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50B" w:rsidRPr="00026CA7" w:rsidRDefault="0087550B" w:rsidP="0087550B">
      <w:pPr>
        <w:pStyle w:val="Ttulo2"/>
        <w:spacing w:line="260" w:lineRule="exact"/>
        <w:ind w:left="2682" w:firstLine="720"/>
        <w:jc w:val="left"/>
        <w:rPr>
          <w:bCs/>
          <w:color w:val="000000"/>
          <w:szCs w:val="24"/>
          <w:lang w:val="es-ES"/>
        </w:rPr>
      </w:pPr>
      <w:bookmarkStart w:id="0" w:name="_GoBack"/>
      <w:bookmarkEnd w:id="0"/>
      <w:r w:rsidRPr="00BE0DF9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BE0DF9">
        <w:rPr>
          <w:bCs/>
          <w:color w:val="000000"/>
          <w:szCs w:val="24"/>
          <w:lang w:val="es-ES"/>
        </w:rPr>
        <w:t>Nº</w:t>
      </w:r>
      <w:proofErr w:type="spellEnd"/>
      <w:r w:rsidRPr="00BE0DF9">
        <w:rPr>
          <w:bCs/>
          <w:color w:val="000000"/>
          <w:szCs w:val="24"/>
          <w:lang w:val="es-ES"/>
        </w:rPr>
        <w:t xml:space="preserve"> CDCIC-</w:t>
      </w:r>
      <w:r>
        <w:rPr>
          <w:bCs/>
          <w:color w:val="000000"/>
          <w:szCs w:val="24"/>
          <w:lang w:val="es-ES"/>
        </w:rPr>
        <w:t>041</w:t>
      </w:r>
      <w:r w:rsidRPr="00BE0DF9">
        <w:rPr>
          <w:bCs/>
          <w:color w:val="000000"/>
          <w:szCs w:val="24"/>
          <w:lang w:val="es-ES"/>
        </w:rPr>
        <w:t>/2</w:t>
      </w:r>
      <w:r>
        <w:rPr>
          <w:bCs/>
          <w:color w:val="000000"/>
          <w:szCs w:val="24"/>
          <w:lang w:val="es-ES"/>
        </w:rPr>
        <w:t>3</w:t>
      </w:r>
    </w:p>
    <w:p w:rsidR="0087550B" w:rsidRPr="00855C55" w:rsidRDefault="0087550B" w:rsidP="0087550B">
      <w:pPr>
        <w:rPr>
          <w:lang w:val="es-ES"/>
        </w:rPr>
      </w:pPr>
    </w:p>
    <w:p w:rsidR="0087550B" w:rsidRPr="007F745D" w:rsidRDefault="0087550B" w:rsidP="0087550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87550B" w:rsidRDefault="0087550B" w:rsidP="0087550B">
      <w:pPr>
        <w:spacing w:line="260" w:lineRule="exact"/>
        <w:jc w:val="both"/>
        <w:rPr>
          <w:b/>
          <w:bCs/>
          <w:lang w:val="es-ES"/>
        </w:rPr>
      </w:pPr>
    </w:p>
    <w:p w:rsidR="0087550B" w:rsidRPr="007F745D" w:rsidRDefault="0087550B" w:rsidP="0087550B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87550B" w:rsidRPr="007F745D" w:rsidRDefault="0087550B" w:rsidP="0087550B">
      <w:pPr>
        <w:spacing w:line="260" w:lineRule="exact"/>
        <w:jc w:val="both"/>
        <w:rPr>
          <w:b/>
          <w:bCs/>
          <w:lang w:val="es-ES"/>
        </w:rPr>
      </w:pPr>
    </w:p>
    <w:p w:rsidR="0087550B" w:rsidRPr="007F745D" w:rsidRDefault="0087550B" w:rsidP="0087550B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Exp-3005/2022 y l</w:t>
      </w:r>
      <w:r w:rsidRPr="007F745D">
        <w:rPr>
          <w:bCs/>
          <w:lang w:val="es-ES_tradnl"/>
        </w:rPr>
        <w:t>a nota present</w:t>
      </w:r>
      <w:r>
        <w:rPr>
          <w:bCs/>
          <w:lang w:val="es-ES_tradnl"/>
        </w:rPr>
        <w:t xml:space="preserve">ada por el Dr. Sebastián </w:t>
      </w:r>
      <w:proofErr w:type="spellStart"/>
      <w:r>
        <w:rPr>
          <w:bCs/>
          <w:lang w:val="es-ES_tradnl"/>
        </w:rPr>
        <w:t>Gottifredi</w:t>
      </w:r>
      <w:proofErr w:type="spellEnd"/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</w:t>
      </w:r>
      <w:proofErr w:type="gramStart"/>
      <w:r>
        <w:rPr>
          <w:bCs/>
          <w:lang w:val="es-ES_tradnl"/>
        </w:rPr>
        <w:t xml:space="preserve">inventariables; </w:t>
      </w:r>
      <w:r w:rsidRPr="007F745D">
        <w:rPr>
          <w:lang w:val="es-ES"/>
        </w:rPr>
        <w:t xml:space="preserve"> </w:t>
      </w:r>
      <w:r>
        <w:rPr>
          <w:lang w:val="es-ES"/>
        </w:rPr>
        <w:t>y</w:t>
      </w:r>
      <w:proofErr w:type="gramEnd"/>
    </w:p>
    <w:p w:rsidR="0087550B" w:rsidRPr="007F745D" w:rsidRDefault="0087550B" w:rsidP="0087550B">
      <w:pPr>
        <w:spacing w:line="260" w:lineRule="exact"/>
        <w:jc w:val="both"/>
        <w:rPr>
          <w:bCs/>
          <w:lang w:val="es-ES_tradnl"/>
        </w:rPr>
      </w:pPr>
    </w:p>
    <w:p w:rsidR="0087550B" w:rsidRPr="007F745D" w:rsidRDefault="0087550B" w:rsidP="0087550B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87550B" w:rsidRPr="007F745D" w:rsidRDefault="0087550B" w:rsidP="0087550B">
      <w:pPr>
        <w:spacing w:line="260" w:lineRule="exact"/>
        <w:ind w:right="-29"/>
        <w:jc w:val="both"/>
        <w:rPr>
          <w:lang w:val="es-ES"/>
        </w:rPr>
      </w:pPr>
    </w:p>
    <w:p w:rsidR="0087550B" w:rsidRPr="007F745D" w:rsidRDefault="0087550B" w:rsidP="0087550B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Que con motivo del cierre patrimonial del ejercicio 2022 la misma no pudo ingresar en el ejercicio respetivo, siendo necesaria su aprobación dentro del ejercicio 2023;</w:t>
      </w:r>
    </w:p>
    <w:p w:rsidR="0087550B" w:rsidRDefault="0087550B" w:rsidP="0087550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</w:p>
    <w:p w:rsidR="0087550B" w:rsidRDefault="0087550B" w:rsidP="0087550B">
      <w:pPr>
        <w:spacing w:line="260" w:lineRule="exact"/>
        <w:ind w:right="-29" w:firstLine="720"/>
        <w:jc w:val="both"/>
        <w:rPr>
          <w:lang w:val="es-ES"/>
        </w:rPr>
      </w:pPr>
      <w:r w:rsidRPr="007F745D">
        <w:rPr>
          <w:lang w:val="es-ES"/>
        </w:rPr>
        <w:t>Que las disposiciones vigentes sobre el particular, confieren a los Consejos Departamentales la facultad de aceptar los elementos que se reciban en carácter de donación;</w:t>
      </w:r>
    </w:p>
    <w:p w:rsidR="0087550B" w:rsidRDefault="0087550B" w:rsidP="0087550B">
      <w:pPr>
        <w:spacing w:line="260" w:lineRule="exact"/>
        <w:ind w:right="-29"/>
        <w:jc w:val="both"/>
        <w:rPr>
          <w:lang w:val="es-ES"/>
        </w:rPr>
      </w:pPr>
    </w:p>
    <w:p w:rsidR="0087550B" w:rsidRPr="007A50C3" w:rsidRDefault="0087550B" w:rsidP="0087550B">
      <w:pPr>
        <w:ind w:firstLine="720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 xml:space="preserve">22 de febrero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23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87550B" w:rsidRDefault="0087550B" w:rsidP="0087550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87550B" w:rsidRPr="007F745D" w:rsidRDefault="0087550B" w:rsidP="0087550B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87550B" w:rsidRPr="007F745D" w:rsidRDefault="0087550B" w:rsidP="008755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87550B" w:rsidRPr="007F745D" w:rsidRDefault="0087550B" w:rsidP="008755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87550B" w:rsidRPr="007F745D" w:rsidRDefault="0087550B" w:rsidP="0087550B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87550B" w:rsidRDefault="0087550B" w:rsidP="0087550B">
      <w:pPr>
        <w:pStyle w:val="Textoindependiente"/>
        <w:spacing w:line="260" w:lineRule="exact"/>
        <w:jc w:val="both"/>
        <w:rPr>
          <w:b/>
          <w:lang w:val="es-ES"/>
        </w:rPr>
      </w:pPr>
    </w:p>
    <w:p w:rsidR="0087550B" w:rsidRPr="007F745D" w:rsidRDefault="0087550B" w:rsidP="0087550B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Aceptar la donación del hardware que fue adquirido con fondos del PGI 24/ZN37 </w:t>
      </w:r>
      <w:r w:rsidRPr="008C3FB5">
        <w:rPr>
          <w:lang w:val="es-ES"/>
        </w:rPr>
        <w:t>“</w:t>
      </w:r>
      <w:proofErr w:type="spellStart"/>
      <w:r>
        <w:t>Argumentación</w:t>
      </w:r>
      <w:proofErr w:type="spellEnd"/>
      <w:r>
        <w:t xml:space="preserve"> y </w:t>
      </w:r>
      <w:proofErr w:type="spellStart"/>
      <w:r>
        <w:t>revisión</w:t>
      </w:r>
      <w:proofErr w:type="spellEnd"/>
      <w:r>
        <w:t xml:space="preserve"> de </w:t>
      </w:r>
      <w:proofErr w:type="spellStart"/>
      <w:r>
        <w:t>creencias</w:t>
      </w:r>
      <w:proofErr w:type="spellEnd"/>
      <w:r>
        <w:t xml:space="preserve"> para </w:t>
      </w:r>
      <w:proofErr w:type="spellStart"/>
      <w:r>
        <w:t>razonamiento</w:t>
      </w:r>
      <w:proofErr w:type="spellEnd"/>
      <w:r>
        <w:t xml:space="preserve"> e </w:t>
      </w:r>
      <w:proofErr w:type="spellStart"/>
      <w:r>
        <w:t>intercambio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agentes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 de </w:t>
      </w:r>
      <w:proofErr w:type="spellStart"/>
      <w:r>
        <w:t>credibilidad</w:t>
      </w:r>
      <w:proofErr w:type="spellEnd"/>
      <w:r>
        <w:rPr>
          <w:lang w:val="es-ES"/>
        </w:rPr>
        <w:t xml:space="preserve">” del cual el Dr. </w:t>
      </w:r>
      <w:proofErr w:type="spellStart"/>
      <w:r>
        <w:rPr>
          <w:lang w:val="es-ES"/>
        </w:rPr>
        <w:t>Gottifredi</w:t>
      </w:r>
      <w:proofErr w:type="spellEnd"/>
      <w:r>
        <w:rPr>
          <w:lang w:val="es-ES"/>
        </w:rPr>
        <w:t xml:space="preserve"> es director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87550B" w:rsidRPr="007F745D" w:rsidRDefault="0087550B" w:rsidP="0087550B">
      <w:pPr>
        <w:pStyle w:val="Textoindependiente"/>
        <w:spacing w:line="260" w:lineRule="exact"/>
        <w:jc w:val="both"/>
        <w:rPr>
          <w:lang w:val="es-ES"/>
        </w:rPr>
      </w:pPr>
    </w:p>
    <w:p w:rsidR="0087550B" w:rsidRPr="00E156AC" w:rsidRDefault="0087550B" w:rsidP="0087550B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240 GB Kingston A400</w:t>
      </w:r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. S/N: 50026B7783E44F7F.  Valor: $5900. Destino: </w:t>
      </w:r>
      <w:proofErr w:type="spellStart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>Inv</w:t>
      </w:r>
      <w:proofErr w:type="spellEnd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 UNS 123087  </w:t>
      </w:r>
    </w:p>
    <w:p w:rsidR="0087550B" w:rsidRPr="00E156AC" w:rsidRDefault="0087550B" w:rsidP="0087550B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240 GB Kingston A400</w:t>
      </w:r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. S/N: 50026B7783E44B42. Valor: $5900. Destino: Inv. UNS 129078 </w:t>
      </w:r>
    </w:p>
    <w:p w:rsidR="0087550B" w:rsidRPr="00E156AC" w:rsidRDefault="0087550B" w:rsidP="0087550B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480 GB ADATA SU630</w:t>
      </w:r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>. S/N: 2L3029QG622</w:t>
      </w:r>
      <w:proofErr w:type="gramStart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>G .</w:t>
      </w:r>
      <w:proofErr w:type="gramEnd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 Valor: $7990.08. Destino: Inv. UNS 123080  </w:t>
      </w:r>
    </w:p>
    <w:p w:rsidR="0087550B" w:rsidRPr="00E156AC" w:rsidRDefault="0087550B" w:rsidP="0087550B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480 GB ADATA SU630</w:t>
      </w:r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>. S/N: 2L300292</w:t>
      </w:r>
      <w:proofErr w:type="gramStart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>GHDAP .</w:t>
      </w:r>
      <w:proofErr w:type="gramEnd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 Valor: $7990.08. Destino: Inv. UNS 123087  </w:t>
      </w:r>
    </w:p>
    <w:p w:rsidR="0087550B" w:rsidRPr="00E156AC" w:rsidRDefault="0087550B" w:rsidP="0087550B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480 GB ADATA SU630</w:t>
      </w:r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. S/N: 2L3029QG911H. Valor: $9689.92. Destino: </w:t>
      </w:r>
      <w:proofErr w:type="spellStart"/>
      <w:proofErr w:type="gramStart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>Inv</w:t>
      </w:r>
      <w:proofErr w:type="spellEnd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 .UNS</w:t>
      </w:r>
      <w:proofErr w:type="gramEnd"/>
      <w:r w:rsidRPr="00E156AC">
        <w:rPr>
          <w:rFonts w:ascii="ArialMT" w:hAnsi="ArialMT" w:cs="ArialMT"/>
          <w:b/>
          <w:sz w:val="22"/>
          <w:szCs w:val="22"/>
          <w:lang w:val="es-MX" w:eastAsia="es-MX"/>
        </w:rPr>
        <w:t xml:space="preserve"> 121258  </w:t>
      </w:r>
    </w:p>
    <w:p w:rsidR="0087550B" w:rsidRPr="00125EFF" w:rsidRDefault="0087550B" w:rsidP="0087550B">
      <w:pPr>
        <w:autoSpaceDE w:val="0"/>
        <w:autoSpaceDN w:val="0"/>
        <w:adjustRightInd w:val="0"/>
        <w:ind w:left="360"/>
        <w:rPr>
          <w:b/>
          <w:lang w:val="es-AR"/>
        </w:rPr>
      </w:pPr>
    </w:p>
    <w:p w:rsidR="0087550B" w:rsidRPr="007F745D" w:rsidRDefault="0087550B" w:rsidP="0087550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87550B" w:rsidRDefault="0087550B" w:rsidP="0087550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87550B" w:rsidRPr="007F745D" w:rsidRDefault="0087550B" w:rsidP="0087550B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87550B" w:rsidRPr="007F745D" w:rsidRDefault="0087550B" w:rsidP="0087550B">
      <w:pPr>
        <w:spacing w:line="260" w:lineRule="exact"/>
        <w:rPr>
          <w:lang w:val="es-ES"/>
        </w:rPr>
      </w:pPr>
    </w:p>
    <w:p w:rsidR="0087550B" w:rsidRPr="007F745D" w:rsidRDefault="0087550B" w:rsidP="0087550B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C43" w:rsidRDefault="004C2C43">
      <w:r>
        <w:separator/>
      </w:r>
    </w:p>
  </w:endnote>
  <w:endnote w:type="continuationSeparator" w:id="0">
    <w:p w:rsidR="004C2C43" w:rsidRDefault="004C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C43" w:rsidRDefault="004C2C43">
      <w:r>
        <w:separator/>
      </w:r>
    </w:p>
  </w:footnote>
  <w:footnote w:type="continuationSeparator" w:id="0">
    <w:p w:rsidR="004C2C43" w:rsidRDefault="004C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E29D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2C43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C6FA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2023-05-09T11:51:00Z</dcterms:created>
  <dcterms:modified xsi:type="dcterms:W3CDTF">2023-05-09T11:51:00Z</dcterms:modified>
</cp:coreProperties>
</file>