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586642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CDCIC-071</w:t>
      </w:r>
      <w:r w:rsidR="00BD03E2">
        <w:rPr>
          <w:rStyle w:val="textoNegrita"/>
          <w:rFonts w:ascii="Times New Roman" w:hAnsi="Times New Roman" w:cs="Times New Roman"/>
        </w:rPr>
        <w:t>/23</w:t>
      </w:r>
    </w:p>
    <w:p w:rsidR="006E70A6" w:rsidRDefault="00643489" w:rsidP="00643489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586642">
        <w:rPr>
          <w:rStyle w:val="textoNegrita"/>
          <w:rFonts w:ascii="Times New Roman" w:hAnsi="Times New Roman" w:cs="Times New Roman"/>
        </w:rPr>
        <w:t>N° 0682/23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77D8E" w:rsidRDefault="00077D8E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</w:rPr>
      </w:pPr>
    </w:p>
    <w:p w:rsidR="00CB2D9A" w:rsidRDefault="00586642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 xml:space="preserve">La licencia sin goce de haberes </w:t>
      </w:r>
      <w:r w:rsidR="00A30237"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3D060C">
        <w:rPr>
          <w:rStyle w:val="textoComun"/>
          <w:rFonts w:ascii="Times New Roman" w:hAnsi="Times New Roman" w:cs="Times New Roman"/>
        </w:rPr>
        <w:t xml:space="preserve"> p</w:t>
      </w:r>
      <w:r>
        <w:rPr>
          <w:rStyle w:val="textoComun"/>
          <w:rFonts w:ascii="Times New Roman" w:hAnsi="Times New Roman" w:cs="Times New Roman"/>
        </w:rPr>
        <w:t xml:space="preserve">or el Lic. Cristian E. </w:t>
      </w:r>
      <w:proofErr w:type="spellStart"/>
      <w:r>
        <w:rPr>
          <w:rStyle w:val="textoComun"/>
          <w:rFonts w:ascii="Times New Roman" w:hAnsi="Times New Roman" w:cs="Times New Roman"/>
        </w:rPr>
        <w:t>Briguez</w:t>
      </w:r>
      <w:proofErr w:type="spellEnd"/>
      <w:r w:rsidR="00643489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643489">
        <w:rPr>
          <w:rStyle w:val="textoComun"/>
          <w:rFonts w:ascii="Times New Roman" w:hAnsi="Times New Roman" w:cs="Times New Roman"/>
        </w:rPr>
        <w:t>Leg</w:t>
      </w:r>
      <w:proofErr w:type="spellEnd"/>
      <w:r>
        <w:rPr>
          <w:rStyle w:val="textoComun"/>
          <w:rFonts w:ascii="Times New Roman" w:hAnsi="Times New Roman" w:cs="Times New Roman"/>
        </w:rPr>
        <w:t>. 12352*Cargo de Planta 27021081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>
        <w:rPr>
          <w:rStyle w:val="textoComun"/>
          <w:rFonts w:ascii="Times New Roman" w:hAnsi="Times New Roman" w:cs="Times New Roman"/>
        </w:rPr>
        <w:t>Compiladores e Intérpretes</w:t>
      </w:r>
      <w:r w:rsidR="00643489">
        <w:rPr>
          <w:rStyle w:val="textoComun"/>
          <w:rFonts w:ascii="Times New Roman" w:hAnsi="Times New Roman" w:cs="Times New Roman"/>
        </w:rPr>
        <w:t>” (C</w:t>
      </w:r>
      <w:r w:rsidR="008C7E46">
        <w:rPr>
          <w:rStyle w:val="textoComun"/>
          <w:rFonts w:ascii="Times New Roman" w:hAnsi="Times New Roman" w:cs="Times New Roman"/>
        </w:rPr>
        <w:t>ód</w:t>
      </w:r>
      <w:r>
        <w:rPr>
          <w:rStyle w:val="textoComun"/>
          <w:rFonts w:ascii="Times New Roman" w:hAnsi="Times New Roman" w:cs="Times New Roman"/>
        </w:rPr>
        <w:t xml:space="preserve">. 5576) desde </w:t>
      </w:r>
      <w:r w:rsidR="007F2D0C">
        <w:rPr>
          <w:rStyle w:val="textoComun"/>
          <w:rFonts w:ascii="Times New Roman" w:hAnsi="Times New Roman" w:cs="Times New Roman"/>
        </w:rPr>
        <w:t>el 01 de marzo de 2023</w:t>
      </w:r>
      <w:r>
        <w:rPr>
          <w:rStyle w:val="textoComun"/>
          <w:rFonts w:ascii="Times New Roman" w:hAnsi="Times New Roman" w:cs="Times New Roman"/>
        </w:rPr>
        <w:t xml:space="preserve"> y hasta el 29 de febrero de 2024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>Que el Consejo Departamental</w:t>
      </w:r>
      <w:r w:rsidR="001A217D">
        <w:rPr>
          <w:rStyle w:val="textoComun"/>
          <w:rFonts w:ascii="Times New Roman" w:hAnsi="Times New Roman" w:cs="Times New Roman"/>
        </w:rPr>
        <w:t xml:space="preserve"> resolvió por unanimidad,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7F2D0C">
        <w:rPr>
          <w:rStyle w:val="textoComun"/>
          <w:rFonts w:ascii="Times New Roman" w:hAnsi="Times New Roman" w:cs="Times New Roman"/>
        </w:rPr>
        <w:t>reunión ordinaria de fecha 07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7F2D0C">
        <w:rPr>
          <w:rStyle w:val="textoComun"/>
          <w:rFonts w:ascii="Times New Roman" w:hAnsi="Times New Roman" w:cs="Times New Roman"/>
        </w:rPr>
        <w:t>marzo de 2023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1A217D">
        <w:rPr>
          <w:rFonts w:ascii="Times New Roman" w:hAnsi="Times New Roman" w:cs="Times New Roman"/>
          <w:sz w:val="24"/>
          <w:szCs w:val="24"/>
          <w:lang w:val="es-ES_tradnl"/>
        </w:rPr>
        <w:t>Bloquear un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58664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27021081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586642">
        <w:rPr>
          <w:rFonts w:ascii="Times New Roman" w:hAnsi="Times New Roman" w:cs="Times New Roman"/>
          <w:sz w:val="24"/>
          <w:szCs w:val="24"/>
          <w:lang w:val="es-ES_tradnl"/>
        </w:rPr>
        <w:t>la licencia sin goce de haberes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 xml:space="preserve">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586642">
        <w:rPr>
          <w:rFonts w:ascii="Times New Roman" w:hAnsi="Times New Roman" w:cs="Times New Roman"/>
          <w:b/>
          <w:sz w:val="24"/>
          <w:szCs w:val="24"/>
          <w:lang w:val="es-ES_tradnl"/>
        </w:rPr>
        <w:t>Lic. Cristian Emanuel BRIGUEZ</w:t>
      </w:r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58664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586642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12352</w:t>
      </w:r>
      <w:bookmarkStart w:id="0" w:name="_GoBack"/>
      <w:bookmarkEnd w:id="0"/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desde el 07 de marzo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DC02F9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7F2D0C">
        <w:rPr>
          <w:rFonts w:ascii="Times New Roman" w:hAnsi="Times New Roman" w:cs="Times New Roman"/>
          <w:sz w:val="24"/>
          <w:szCs w:val="24"/>
          <w:lang w:val="es-ES_tradnl"/>
        </w:rPr>
        <w:t>julio de 2023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77D8E"/>
    <w:rsid w:val="00142B22"/>
    <w:rsid w:val="00154066"/>
    <w:rsid w:val="001A217D"/>
    <w:rsid w:val="001D1A4F"/>
    <w:rsid w:val="00204555"/>
    <w:rsid w:val="002367DA"/>
    <w:rsid w:val="002A3199"/>
    <w:rsid w:val="002B4CD1"/>
    <w:rsid w:val="003C7040"/>
    <w:rsid w:val="003D060C"/>
    <w:rsid w:val="003D6FAB"/>
    <w:rsid w:val="00452341"/>
    <w:rsid w:val="00482D78"/>
    <w:rsid w:val="004B056A"/>
    <w:rsid w:val="00525174"/>
    <w:rsid w:val="00586642"/>
    <w:rsid w:val="005B3B37"/>
    <w:rsid w:val="005C4B87"/>
    <w:rsid w:val="00643489"/>
    <w:rsid w:val="00690C9A"/>
    <w:rsid w:val="006E4CD2"/>
    <w:rsid w:val="006E70A6"/>
    <w:rsid w:val="00741D2C"/>
    <w:rsid w:val="007453B7"/>
    <w:rsid w:val="007F2D0C"/>
    <w:rsid w:val="00834DC4"/>
    <w:rsid w:val="00872463"/>
    <w:rsid w:val="008C1377"/>
    <w:rsid w:val="008C7E46"/>
    <w:rsid w:val="008E38FA"/>
    <w:rsid w:val="00927E9D"/>
    <w:rsid w:val="00963345"/>
    <w:rsid w:val="009F2DC8"/>
    <w:rsid w:val="00A30237"/>
    <w:rsid w:val="00A7177F"/>
    <w:rsid w:val="00A73A2A"/>
    <w:rsid w:val="00A8106A"/>
    <w:rsid w:val="00AC1CEB"/>
    <w:rsid w:val="00AE155C"/>
    <w:rsid w:val="00AE15EB"/>
    <w:rsid w:val="00B52A85"/>
    <w:rsid w:val="00B53CC5"/>
    <w:rsid w:val="00BD03E2"/>
    <w:rsid w:val="00C55E22"/>
    <w:rsid w:val="00CB2D9A"/>
    <w:rsid w:val="00DC02F9"/>
    <w:rsid w:val="00E403B2"/>
    <w:rsid w:val="00E66DC3"/>
    <w:rsid w:val="00EA1902"/>
    <w:rsid w:val="00EB3651"/>
    <w:rsid w:val="00EE0C57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8AAB4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29</cp:revision>
  <dcterms:created xsi:type="dcterms:W3CDTF">2018-04-09T20:51:00Z</dcterms:created>
  <dcterms:modified xsi:type="dcterms:W3CDTF">2023-03-10T16:15:00Z</dcterms:modified>
  <cp:category/>
</cp:coreProperties>
</file>