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29" w:rsidRPr="0024787C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 w:rsidR="00E67DF3" w:rsidRPr="0024787C">
        <w:rPr>
          <w:rFonts w:eastAsia="Arial"/>
          <w:b/>
          <w:lang w:val="es-AR" w:eastAsia="es-AR"/>
        </w:rPr>
        <w:t>303</w:t>
      </w:r>
      <w:r w:rsidRPr="0024787C">
        <w:rPr>
          <w:rFonts w:eastAsia="Arial"/>
          <w:b/>
          <w:lang w:val="es-AR" w:eastAsia="es-AR"/>
        </w:rPr>
        <w:t>/23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787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4787C">
        <w:rPr>
          <w:rFonts w:eastAsia="Arial"/>
          <w:b/>
          <w:lang w:val="es-AR" w:eastAsia="es-AR"/>
        </w:rPr>
        <w:t>Exp</w:t>
      </w:r>
      <w:r w:rsidR="00514CF6" w:rsidRPr="0024787C">
        <w:rPr>
          <w:rFonts w:eastAsia="Arial"/>
          <w:b/>
          <w:lang w:val="es-AR" w:eastAsia="es-AR"/>
        </w:rPr>
        <w:t>te</w:t>
      </w:r>
      <w:proofErr w:type="spellEnd"/>
      <w:r w:rsidR="00514CF6" w:rsidRPr="0024787C">
        <w:rPr>
          <w:rFonts w:eastAsia="Arial"/>
          <w:b/>
          <w:lang w:val="es-AR" w:eastAsia="es-AR"/>
        </w:rPr>
        <w:t xml:space="preserve">. Nº </w:t>
      </w:r>
      <w:r w:rsidR="0024787C" w:rsidRPr="0024787C">
        <w:rPr>
          <w:rFonts w:eastAsia="Arial"/>
          <w:b/>
          <w:lang w:val="es-AR" w:eastAsia="es-AR"/>
        </w:rPr>
        <w:t>3048</w:t>
      </w:r>
      <w:r w:rsidR="007B76F4" w:rsidRPr="0024787C">
        <w:rPr>
          <w:rFonts w:eastAsia="Arial"/>
          <w:b/>
          <w:lang w:val="es-AR" w:eastAsia="es-AR"/>
        </w:rPr>
        <w:t>/</w:t>
      </w:r>
      <w:r w:rsidRPr="0024787C">
        <w:rPr>
          <w:rFonts w:eastAsia="Arial"/>
          <w:b/>
          <w:lang w:val="es-AR" w:eastAsia="es-AR"/>
        </w:rPr>
        <w:t>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367629" w:rsidRPr="00585806" w:rsidRDefault="00367629" w:rsidP="00367629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</w:t>
      </w:r>
      <w:r w:rsidR="00BD0F20">
        <w:rPr>
          <w:bCs/>
          <w:lang w:val="es-ES_tradnl"/>
        </w:rPr>
        <w:t>Asistente</w:t>
      </w:r>
      <w:r w:rsidRPr="00585806">
        <w:rPr>
          <w:bCs/>
          <w:lang w:val="es-ES_tradnl"/>
        </w:rPr>
        <w:t xml:space="preserve"> de Docencia</w:t>
      </w:r>
      <w:r>
        <w:rPr>
          <w:bCs/>
          <w:lang w:val="es-ES_tradnl"/>
        </w:rPr>
        <w:t xml:space="preserve"> </w:t>
      </w:r>
      <w:r w:rsidRPr="00585806">
        <w:rPr>
          <w:bCs/>
          <w:lang w:val="es-ES_tradnl"/>
        </w:rPr>
        <w:t xml:space="preserve">con dedicación </w:t>
      </w:r>
      <w:r w:rsidR="00BD0F20">
        <w:rPr>
          <w:bCs/>
          <w:lang w:val="es-ES_tradnl"/>
        </w:rPr>
        <w:t>exclusiva</w:t>
      </w:r>
      <w:r w:rsidRPr="00585806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585806">
        <w:rPr>
          <w:bCs/>
          <w:lang w:val="es-ES_tradnl"/>
        </w:rPr>
        <w:t>Cargo de planta</w:t>
      </w:r>
      <w:r w:rsidR="00BD0F20">
        <w:rPr>
          <w:bCs/>
          <w:lang w:val="es-ES_tradnl"/>
        </w:rPr>
        <w:t xml:space="preserve"> </w:t>
      </w:r>
      <w:r w:rsidR="00234133">
        <w:rPr>
          <w:lang w:val="es-ES_tradnl"/>
        </w:rPr>
        <w:t>27028978</w:t>
      </w:r>
      <w:r w:rsidRPr="00585806">
        <w:rPr>
          <w:bCs/>
          <w:lang w:val="es-ES_tradnl"/>
        </w:rPr>
        <w:t>)</w:t>
      </w:r>
      <w:r>
        <w:rPr>
          <w:bCs/>
          <w:lang w:val="es-ES_tradnl"/>
        </w:rPr>
        <w:t xml:space="preserve"> que surge de la renuncia </w:t>
      </w:r>
      <w:r w:rsidR="00BD0F20">
        <w:rPr>
          <w:bCs/>
          <w:lang w:val="es-ES_tradnl"/>
        </w:rPr>
        <w:t>de la Dra. Andrea Cohen</w:t>
      </w:r>
      <w:r>
        <w:rPr>
          <w:bCs/>
          <w:lang w:val="es-ES_tradnl"/>
        </w:rPr>
        <w:t>, aceptada por resolución CDCIC-</w:t>
      </w:r>
      <w:r w:rsidR="00BD0F20">
        <w:rPr>
          <w:bCs/>
          <w:lang w:val="es-ES_tradnl"/>
        </w:rPr>
        <w:t>294</w:t>
      </w:r>
      <w:r>
        <w:rPr>
          <w:bCs/>
          <w:lang w:val="es-ES_tradnl"/>
        </w:rPr>
        <w:t>/2</w:t>
      </w:r>
      <w:r w:rsidR="00BD0F20">
        <w:rPr>
          <w:bCs/>
          <w:lang w:val="es-ES_tradnl"/>
        </w:rPr>
        <w:t>3</w:t>
      </w:r>
      <w:r w:rsidRPr="00585806">
        <w:rPr>
          <w:bCs/>
          <w:lang w:val="es-ES_tradnl"/>
        </w:rPr>
        <w:t>; y</w:t>
      </w:r>
    </w:p>
    <w:p w:rsidR="00367629" w:rsidRPr="00585806" w:rsidRDefault="00367629" w:rsidP="00367629">
      <w:pPr>
        <w:spacing w:line="260" w:lineRule="exact"/>
        <w:ind w:firstLine="709"/>
        <w:jc w:val="both"/>
        <w:rPr>
          <w:bCs/>
          <w:lang w:val="es-ES_tradnl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            Que es necesario dar de baja el mencionado cargo a fin de proceder a realizar futuras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Que el Consejo Departamental aprobó en su reunión ordinaria de fecha </w:t>
      </w:r>
      <w:r w:rsidR="00735A51">
        <w:rPr>
          <w:rFonts w:eastAsia="Arial"/>
          <w:lang w:val="es-AR" w:eastAsia="es-AR"/>
        </w:rPr>
        <w:t>12</w:t>
      </w:r>
      <w:r>
        <w:rPr>
          <w:rFonts w:eastAsia="Arial"/>
          <w:lang w:val="es-AR" w:eastAsia="es-AR"/>
        </w:rPr>
        <w:t xml:space="preserve"> de </w:t>
      </w:r>
      <w:r w:rsidR="00735A51">
        <w:rPr>
          <w:rFonts w:eastAsia="Arial"/>
          <w:lang w:val="es-AR" w:eastAsia="es-AR"/>
        </w:rPr>
        <w:t>septiembre</w:t>
      </w:r>
      <w:bookmarkStart w:id="0" w:name="_GoBack"/>
      <w:bookmarkEnd w:id="0"/>
      <w:r w:rsidR="001B4023">
        <w:rPr>
          <w:rFonts w:eastAsia="Arial"/>
          <w:lang w:val="es-AR" w:eastAsia="es-AR"/>
        </w:rPr>
        <w:t xml:space="preserve"> </w:t>
      </w:r>
      <w:r w:rsidRPr="00585806">
        <w:rPr>
          <w:rFonts w:eastAsia="Arial"/>
          <w:lang w:val="es-AR" w:eastAsia="es-AR"/>
        </w:rPr>
        <w:t>de 202</w:t>
      </w:r>
      <w:r>
        <w:rPr>
          <w:rFonts w:eastAsia="Arial"/>
          <w:lang w:val="es-AR" w:eastAsia="es-AR"/>
        </w:rPr>
        <w:t>3</w:t>
      </w:r>
      <w:r w:rsidRPr="00585806">
        <w:rPr>
          <w:rFonts w:eastAsia="Arial"/>
          <w:lang w:val="es-AR" w:eastAsia="es-AR"/>
        </w:rPr>
        <w:t xml:space="preserve"> dicha baja;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67629" w:rsidRPr="002C59A1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585806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Realizar la reestructuración que a continuación se indica: </w:t>
      </w:r>
    </w:p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367629" w:rsidRPr="00585806" w:rsidTr="004A64B0">
        <w:tc>
          <w:tcPr>
            <w:tcW w:w="7371" w:type="dxa"/>
          </w:tcPr>
          <w:p w:rsidR="00367629" w:rsidRPr="00585806" w:rsidRDefault="00367629" w:rsidP="004A64B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lang w:val="es-ES_tradnl" w:eastAsia="es-AR"/>
              </w:rPr>
            </w:pPr>
            <w:r w:rsidRPr="00585806">
              <w:rPr>
                <w:rFonts w:eastAsia="Arial"/>
                <w:lang w:val="es-ES_tradnl" w:eastAsia="es-AR"/>
              </w:rPr>
              <w:t xml:space="preserve">Un cargo (01) de </w:t>
            </w:r>
            <w:r w:rsidR="00BD0F20">
              <w:rPr>
                <w:rFonts w:eastAsia="Arial"/>
                <w:lang w:val="es-ES_tradnl" w:eastAsia="es-AR"/>
              </w:rPr>
              <w:t xml:space="preserve">Asistente </w:t>
            </w:r>
            <w:r w:rsidRPr="00585806">
              <w:rPr>
                <w:rFonts w:eastAsia="Arial"/>
                <w:lang w:val="es-ES_tradnl" w:eastAsia="es-AR"/>
              </w:rPr>
              <w:t>de Docencia</w:t>
            </w:r>
            <w:r w:rsidR="00AD6FC2">
              <w:rPr>
                <w:rFonts w:eastAsia="Arial"/>
                <w:lang w:val="es-ES_tradnl" w:eastAsia="es-AR"/>
              </w:rPr>
              <w:t xml:space="preserve"> </w:t>
            </w:r>
            <w:r w:rsidRPr="00585806">
              <w:rPr>
                <w:rFonts w:eastAsia="Arial"/>
                <w:lang w:val="es-ES_tradnl" w:eastAsia="es-AR"/>
              </w:rPr>
              <w:t xml:space="preserve"> con dedicación </w:t>
            </w:r>
            <w:r w:rsidR="00BD0F20">
              <w:rPr>
                <w:rFonts w:eastAsia="Arial"/>
                <w:lang w:val="es-ES_tradnl" w:eastAsia="es-AR"/>
              </w:rPr>
              <w:t>exclusiva</w:t>
            </w:r>
            <w:r>
              <w:rPr>
                <w:rFonts w:eastAsia="Arial"/>
                <w:lang w:val="es-ES_tradnl" w:eastAsia="es-AR"/>
              </w:rPr>
              <w:t xml:space="preserve"> (Cargo de Planta </w:t>
            </w:r>
            <w:r w:rsidRPr="00271C24">
              <w:rPr>
                <w:rFonts w:eastAsia="Arial"/>
                <w:lang w:val="es-ES_tradnl" w:eastAsia="es-AR"/>
              </w:rPr>
              <w:t>2702</w:t>
            </w:r>
            <w:r w:rsidR="00234133">
              <w:rPr>
                <w:rFonts w:eastAsia="Arial"/>
                <w:lang w:val="es-ES_tradnl" w:eastAsia="es-AR"/>
              </w:rPr>
              <w:t>8978</w:t>
            </w:r>
            <w:r>
              <w:rPr>
                <w:rFonts w:eastAsia="Arial"/>
                <w:lang w:val="es-ES_tradnl" w:eastAsia="es-AR"/>
              </w:rPr>
              <w:t>)</w:t>
            </w:r>
          </w:p>
        </w:tc>
        <w:tc>
          <w:tcPr>
            <w:tcW w:w="1843" w:type="dxa"/>
          </w:tcPr>
          <w:p w:rsidR="00367629" w:rsidRPr="00585806" w:rsidRDefault="00367629" w:rsidP="004A64B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 xml:space="preserve">$  </w:t>
            </w:r>
            <w:r w:rsidR="00BD0F20" w:rsidRPr="00BD0F20">
              <w:rPr>
                <w:rFonts w:eastAsia="Arial"/>
                <w:b/>
                <w:lang w:val="es-ES_tradnl" w:eastAsia="es-AR"/>
              </w:rPr>
              <w:t>4</w:t>
            </w:r>
            <w:r w:rsidR="00BD0F20">
              <w:rPr>
                <w:rFonts w:eastAsia="Arial"/>
                <w:b/>
                <w:lang w:val="es-ES_tradnl" w:eastAsia="es-AR"/>
              </w:rPr>
              <w:t>.</w:t>
            </w:r>
            <w:r w:rsidR="00BD0F20" w:rsidRPr="00BD0F20">
              <w:rPr>
                <w:rFonts w:eastAsia="Arial"/>
                <w:b/>
                <w:lang w:val="es-ES_tradnl" w:eastAsia="es-AR"/>
              </w:rPr>
              <w:t>184</w:t>
            </w:r>
            <w:r w:rsidR="00BD0F20">
              <w:rPr>
                <w:rFonts w:eastAsia="Arial"/>
                <w:b/>
                <w:lang w:val="es-ES_tradnl" w:eastAsia="es-AR"/>
              </w:rPr>
              <w:t>.</w:t>
            </w:r>
            <w:r w:rsidR="00BD0F20" w:rsidRPr="00BD0F20">
              <w:rPr>
                <w:rFonts w:eastAsia="Arial"/>
                <w:b/>
                <w:lang w:val="es-ES_tradnl" w:eastAsia="es-AR"/>
              </w:rPr>
              <w:t>888</w:t>
            </w:r>
            <w:r w:rsidRPr="00585806">
              <w:rPr>
                <w:rFonts w:eastAsia="Arial"/>
                <w:b/>
                <w:lang w:val="es-ES_tradnl" w:eastAsia="es-AR"/>
              </w:rPr>
              <w:t>,00</w:t>
            </w:r>
          </w:p>
          <w:p w:rsidR="00367629" w:rsidRPr="00585806" w:rsidRDefault="00367629" w:rsidP="004A64B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>===========</w:t>
            </w:r>
          </w:p>
        </w:tc>
      </w:tr>
    </w:tbl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El saldo resultante queda pendiente para futuras reestructuraciones de esta unidad académica.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367629" w:rsidRPr="001D6CED" w:rsidRDefault="00367629" w:rsidP="00367629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0B0" w:rsidRDefault="00F610B0">
      <w:r>
        <w:separator/>
      </w:r>
    </w:p>
  </w:endnote>
  <w:endnote w:type="continuationSeparator" w:id="0">
    <w:p w:rsidR="00F610B0" w:rsidRDefault="00F6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0B0" w:rsidRDefault="00F610B0">
      <w:r>
        <w:separator/>
      </w:r>
    </w:p>
  </w:footnote>
  <w:footnote w:type="continuationSeparator" w:id="0">
    <w:p w:rsidR="00F610B0" w:rsidRDefault="00F61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6F2C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B4023"/>
    <w:rsid w:val="001C08CF"/>
    <w:rsid w:val="001C46FB"/>
    <w:rsid w:val="001E4457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F6A9F"/>
    <w:rsid w:val="00367629"/>
    <w:rsid w:val="00384819"/>
    <w:rsid w:val="00387856"/>
    <w:rsid w:val="003B7EC3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D69A8"/>
    <w:rsid w:val="004F4851"/>
    <w:rsid w:val="005126FD"/>
    <w:rsid w:val="00514CF6"/>
    <w:rsid w:val="00574AE3"/>
    <w:rsid w:val="00590DF0"/>
    <w:rsid w:val="0059277F"/>
    <w:rsid w:val="005B0534"/>
    <w:rsid w:val="00605609"/>
    <w:rsid w:val="006414C9"/>
    <w:rsid w:val="00663EB4"/>
    <w:rsid w:val="00691833"/>
    <w:rsid w:val="00694E0B"/>
    <w:rsid w:val="006970EA"/>
    <w:rsid w:val="006F6874"/>
    <w:rsid w:val="00735A51"/>
    <w:rsid w:val="00756A39"/>
    <w:rsid w:val="00776CE2"/>
    <w:rsid w:val="00794B7D"/>
    <w:rsid w:val="007B76F4"/>
    <w:rsid w:val="008063BD"/>
    <w:rsid w:val="00820544"/>
    <w:rsid w:val="00824D3E"/>
    <w:rsid w:val="0082696A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6FC2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7B11"/>
    <w:rsid w:val="00BB3EE7"/>
    <w:rsid w:val="00BC0CE1"/>
    <w:rsid w:val="00BD0F20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67DF3"/>
    <w:rsid w:val="00E71F87"/>
    <w:rsid w:val="00EB50A7"/>
    <w:rsid w:val="00EB5A5C"/>
    <w:rsid w:val="00EC1810"/>
    <w:rsid w:val="00ED6243"/>
    <w:rsid w:val="00EE35E9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9771D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10</cp:revision>
  <cp:lastPrinted>2022-11-16T14:02:00Z</cp:lastPrinted>
  <dcterms:created xsi:type="dcterms:W3CDTF">2023-09-11T14:59:00Z</dcterms:created>
  <dcterms:modified xsi:type="dcterms:W3CDTF">2023-09-14T18:13:00Z</dcterms:modified>
</cp:coreProperties>
</file>