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E0" w:rsidRPr="004E6951" w:rsidRDefault="00E742E0" w:rsidP="00E742E0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CDCIC-091/23</w:t>
      </w:r>
    </w:p>
    <w:p w:rsidR="00E742E0" w:rsidRPr="004E6951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E742E0" w:rsidRPr="004E6951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 xml:space="preserve">Corresponde al </w:t>
      </w:r>
      <w:proofErr w:type="spellStart"/>
      <w:r w:rsidRPr="004E6951">
        <w:rPr>
          <w:b/>
          <w:szCs w:val="20"/>
          <w:lang w:val="es-AR"/>
        </w:rPr>
        <w:t>Exp</w:t>
      </w:r>
      <w:r>
        <w:rPr>
          <w:b/>
          <w:szCs w:val="20"/>
          <w:lang w:val="es-AR"/>
        </w:rPr>
        <w:t>t</w:t>
      </w:r>
      <w:r w:rsidRPr="004E6951">
        <w:rPr>
          <w:b/>
          <w:szCs w:val="20"/>
          <w:lang w:val="es-AR"/>
        </w:rPr>
        <w:t>e</w:t>
      </w:r>
      <w:proofErr w:type="spellEnd"/>
      <w:r w:rsidRPr="004E6951">
        <w:rPr>
          <w:b/>
          <w:szCs w:val="20"/>
          <w:lang w:val="es-AR"/>
        </w:rPr>
        <w:t xml:space="preserve"> Nº </w:t>
      </w:r>
      <w:r>
        <w:rPr>
          <w:b/>
          <w:szCs w:val="20"/>
          <w:lang w:val="es-AR"/>
        </w:rPr>
        <w:t>2219</w:t>
      </w:r>
      <w:r w:rsidRPr="004E6951">
        <w:rPr>
          <w:b/>
          <w:szCs w:val="20"/>
          <w:lang w:val="es-AR"/>
        </w:rPr>
        <w:t>/</w:t>
      </w:r>
      <w:r>
        <w:rPr>
          <w:b/>
          <w:szCs w:val="20"/>
          <w:lang w:val="es-AR"/>
        </w:rPr>
        <w:t>06</w:t>
      </w:r>
    </w:p>
    <w:p w:rsidR="00E742E0" w:rsidRPr="004E6951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E742E0" w:rsidRPr="004E6951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Pr="004E6951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04 de abril de 2023</w:t>
      </w:r>
      <w:bookmarkStart w:id="0" w:name="_GoBack"/>
      <w:bookmarkEnd w:id="0"/>
    </w:p>
    <w:p w:rsidR="00E742E0" w:rsidRPr="00AB1474" w:rsidRDefault="00E742E0" w:rsidP="00E742E0">
      <w:pPr>
        <w:spacing w:line="260" w:lineRule="exact"/>
        <w:jc w:val="right"/>
        <w:rPr>
          <w:lang w:val="es-ES"/>
        </w:rPr>
      </w:pPr>
    </w:p>
    <w:p w:rsidR="00E742E0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E742E0" w:rsidRPr="003F5CC8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:rsidR="00E742E0" w:rsidRPr="003F5CC8" w:rsidRDefault="00E742E0" w:rsidP="00E742E0">
      <w:pPr>
        <w:ind w:right="-29"/>
        <w:jc w:val="both"/>
        <w:rPr>
          <w:color w:val="000000"/>
          <w:szCs w:val="20"/>
          <w:lang w:val="es-ES_tradnl"/>
        </w:rPr>
      </w:pPr>
    </w:p>
    <w:p w:rsidR="00E742E0" w:rsidRPr="003F5CC8" w:rsidRDefault="00E742E0" w:rsidP="00E742E0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 xml:space="preserve">La Resolución CDCIC-078/17 que modifica el Reglamento de Funcionamiento Interno </w:t>
      </w:r>
      <w:r w:rsidRPr="003F5CC8">
        <w:rPr>
          <w:rFonts w:eastAsia="Arial"/>
          <w:lang w:val="es-ES_tradnl" w:eastAsia="es-AR"/>
        </w:rPr>
        <w:t xml:space="preserve">del Laboratorio de Investigación y Desarrollo en Ingeniería de Software y Sistemas de Información; </w:t>
      </w:r>
      <w:r>
        <w:rPr>
          <w:rFonts w:eastAsia="Arial"/>
          <w:lang w:val="es-ES_tradnl" w:eastAsia="es-AR"/>
        </w:rPr>
        <w:t>y</w:t>
      </w:r>
    </w:p>
    <w:p w:rsidR="00E742E0" w:rsidRPr="003F5CC8" w:rsidRDefault="00E742E0" w:rsidP="00E742E0">
      <w:pPr>
        <w:ind w:firstLine="851"/>
        <w:jc w:val="both"/>
        <w:rPr>
          <w:rFonts w:eastAsia="Arial"/>
          <w:lang w:val="es-ES_tradnl" w:eastAsia="es-AR"/>
        </w:rPr>
      </w:pPr>
    </w:p>
    <w:p w:rsidR="00E742E0" w:rsidRPr="003F5CC8" w:rsidRDefault="00E742E0" w:rsidP="00E742E0">
      <w:pPr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:rsidR="00E742E0" w:rsidRPr="003F5CC8" w:rsidRDefault="00E742E0" w:rsidP="00E742E0">
      <w:pPr>
        <w:ind w:firstLine="851"/>
        <w:jc w:val="both"/>
        <w:rPr>
          <w:rFonts w:eastAsia="Arial"/>
          <w:lang w:val="es-ES_tradnl" w:eastAsia="es-AR"/>
        </w:rPr>
      </w:pPr>
    </w:p>
    <w:p w:rsidR="00E742E0" w:rsidRPr="003F5CC8" w:rsidRDefault="00E742E0" w:rsidP="00E742E0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</w:t>
      </w:r>
      <w:r>
        <w:rPr>
          <w:rFonts w:eastAsia="Arial"/>
          <w:lang w:val="es-ES_tradnl" w:eastAsia="es-AR"/>
        </w:rPr>
        <w:t>es necesario la designación de un Co-Director entre los miembros del Consejo Asesor del Laboratorio;</w:t>
      </w:r>
    </w:p>
    <w:p w:rsidR="00E742E0" w:rsidRPr="003F5CC8" w:rsidRDefault="00E742E0" w:rsidP="00E742E0">
      <w:pPr>
        <w:ind w:firstLine="851"/>
        <w:jc w:val="both"/>
        <w:rPr>
          <w:rFonts w:eastAsia="Arial"/>
          <w:lang w:val="es-ES_tradnl" w:eastAsia="es-AR"/>
        </w:rPr>
      </w:pPr>
    </w:p>
    <w:p w:rsidR="00E742E0" w:rsidRPr="003F5CC8" w:rsidRDefault="00E742E0" w:rsidP="00E742E0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la Comisión Asesora del Laboratorio propuso la </w:t>
      </w:r>
      <w:r>
        <w:rPr>
          <w:rFonts w:eastAsia="Arial"/>
          <w:lang w:val="es-ES_tradnl" w:eastAsia="es-AR"/>
        </w:rPr>
        <w:t>designación de la Dra. Elsa Estévez en el mencionado cargo</w:t>
      </w:r>
      <w:r w:rsidRPr="003F5CC8">
        <w:rPr>
          <w:rFonts w:eastAsia="Arial"/>
          <w:lang w:val="es-ES_tradnl" w:eastAsia="es-AR"/>
        </w:rPr>
        <w:t xml:space="preserve">;  </w:t>
      </w:r>
    </w:p>
    <w:p w:rsidR="00E742E0" w:rsidRPr="003F5CC8" w:rsidRDefault="00E742E0" w:rsidP="00E742E0">
      <w:pPr>
        <w:ind w:firstLine="851"/>
        <w:jc w:val="both"/>
        <w:rPr>
          <w:rFonts w:eastAsia="Arial"/>
          <w:lang w:val="es-ES_tradnl" w:eastAsia="es-AR"/>
        </w:rPr>
      </w:pPr>
    </w:p>
    <w:p w:rsidR="00E742E0" w:rsidRPr="00F70CA7" w:rsidRDefault="00E742E0" w:rsidP="00E742E0">
      <w:pPr>
        <w:ind w:firstLine="720"/>
        <w:jc w:val="both"/>
        <w:rPr>
          <w:lang w:val="es-ES_tradnl"/>
        </w:rPr>
      </w:pPr>
      <w:r w:rsidRPr="00F70CA7">
        <w:rPr>
          <w:lang w:val="es-ES_tradnl"/>
        </w:rPr>
        <w:t xml:space="preserve">Que el Consejo Departamental aprobó, en su reunión de fecha </w:t>
      </w:r>
      <w:r>
        <w:rPr>
          <w:lang w:val="es-ES_tradnl"/>
        </w:rPr>
        <w:t>04 de abril</w:t>
      </w:r>
      <w:r w:rsidRPr="003F5CC8">
        <w:rPr>
          <w:lang w:val="es-ES_tradnl"/>
        </w:rPr>
        <w:t xml:space="preserve"> </w:t>
      </w:r>
      <w:r>
        <w:rPr>
          <w:lang w:val="es-ES_tradnl"/>
        </w:rPr>
        <w:t>de 2023</w:t>
      </w:r>
      <w:r w:rsidRPr="00F70CA7">
        <w:rPr>
          <w:lang w:val="es-ES_tradnl"/>
        </w:rPr>
        <w:t xml:space="preserve">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:rsidR="00E742E0" w:rsidRPr="003F5CC8" w:rsidRDefault="00E742E0" w:rsidP="00E742E0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:rsidR="00E742E0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</w:p>
    <w:p w:rsidR="00E742E0" w:rsidRPr="003F5CC8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:rsidR="00E742E0" w:rsidRPr="003F5CC8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:rsidR="00E742E0" w:rsidRPr="003F5CC8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:rsidR="00E742E0" w:rsidRPr="003F5CC8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:rsidR="00E742E0" w:rsidRPr="003F5CC8" w:rsidRDefault="00E742E0" w:rsidP="00E74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:rsidR="00E742E0" w:rsidRPr="003F5CC8" w:rsidRDefault="00E742E0" w:rsidP="00E742E0">
      <w:pPr>
        <w:jc w:val="both"/>
        <w:rPr>
          <w:rFonts w:eastAsia="Arial"/>
          <w:b/>
          <w:bCs/>
          <w:lang w:val="es-ES_tradnl" w:eastAsia="es-AR"/>
        </w:rPr>
      </w:pPr>
    </w:p>
    <w:p w:rsidR="00E742E0" w:rsidRPr="003F5CC8" w:rsidRDefault="00E742E0" w:rsidP="00E742E0">
      <w:pPr>
        <w:jc w:val="both"/>
        <w:rPr>
          <w:rFonts w:eastAsia="Arial"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</w:t>
      </w:r>
      <w:r>
        <w:rPr>
          <w:b/>
          <w:bCs/>
          <w:szCs w:val="20"/>
          <w:lang w:val="es-ES_tradnl"/>
        </w:rPr>
        <w:t>º</w:t>
      </w:r>
      <w:r w:rsidRPr="003F5CC8">
        <w:rPr>
          <w:b/>
          <w:bCs/>
          <w:szCs w:val="20"/>
          <w:lang w:val="es-ES_tradnl"/>
        </w:rPr>
        <w:t>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>Designar a</w:t>
      </w:r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b/>
          <w:lang w:val="es-ES_tradnl" w:eastAsia="es-AR"/>
        </w:rPr>
        <w:t>Doctor</w:t>
      </w:r>
      <w:r>
        <w:rPr>
          <w:rFonts w:eastAsia="Arial"/>
          <w:b/>
          <w:lang w:val="es-ES_tradnl" w:eastAsia="es-AR"/>
        </w:rPr>
        <w:t>a Elsa Clara ESTEVEZ</w:t>
      </w:r>
      <w:r>
        <w:rPr>
          <w:rFonts w:eastAsia="Arial"/>
          <w:lang w:val="es-ES_tradnl" w:eastAsia="es-AR"/>
        </w:rPr>
        <w:t xml:space="preserve"> como</w:t>
      </w:r>
      <w:r w:rsidRPr="003F5CC8">
        <w:rPr>
          <w:rFonts w:eastAsia="Arial"/>
          <w:lang w:val="es-ES_tradnl" w:eastAsia="es-AR"/>
        </w:rPr>
        <w:t xml:space="preserve"> </w:t>
      </w:r>
      <w:proofErr w:type="spellStart"/>
      <w:r>
        <w:rPr>
          <w:rFonts w:eastAsia="Arial"/>
          <w:lang w:val="es-ES_tradnl" w:eastAsia="es-AR"/>
        </w:rPr>
        <w:t>Co</w:t>
      </w:r>
      <w:r w:rsidRPr="003F5CC8">
        <w:rPr>
          <w:rFonts w:eastAsia="Arial"/>
          <w:bCs/>
          <w:lang w:val="es-ES_tradnl" w:eastAsia="es-AR"/>
        </w:rPr>
        <w:t>Director</w:t>
      </w:r>
      <w:r>
        <w:rPr>
          <w:rFonts w:eastAsia="Arial"/>
          <w:bCs/>
          <w:lang w:val="es-ES_tradnl" w:eastAsia="es-AR"/>
        </w:rPr>
        <w:t>a</w:t>
      </w:r>
      <w:proofErr w:type="spellEnd"/>
      <w:r w:rsidRPr="003F5CC8">
        <w:rPr>
          <w:rFonts w:eastAsia="Arial"/>
          <w:bCs/>
          <w:lang w:val="es-ES_tradnl" w:eastAsia="es-AR"/>
        </w:rPr>
        <w:t xml:space="preserve"> del Laboratorio</w:t>
      </w:r>
      <w:r w:rsidRPr="003F5CC8">
        <w:rPr>
          <w:rFonts w:eastAsia="Arial"/>
          <w:lang w:val="es-ES_tradnl" w:eastAsia="es-AR"/>
        </w:rPr>
        <w:t xml:space="preserve"> de Investigación y Desarrollo en Ingeniería de Software y S</w:t>
      </w:r>
      <w:r>
        <w:rPr>
          <w:rFonts w:eastAsia="Arial"/>
          <w:lang w:val="es-ES_tradnl" w:eastAsia="es-AR"/>
        </w:rPr>
        <w:t xml:space="preserve">istemas de Información (LISSI) </w:t>
      </w:r>
      <w:r>
        <w:rPr>
          <w:lang w:val="es-ES"/>
        </w:rPr>
        <w:t>a partir del 04 de abril</w:t>
      </w:r>
      <w:r w:rsidRPr="00323763">
        <w:rPr>
          <w:lang w:val="es-ES"/>
        </w:rPr>
        <w:t xml:space="preserve"> de 20</w:t>
      </w:r>
      <w:r>
        <w:rPr>
          <w:lang w:val="es-ES"/>
        </w:rPr>
        <w:t>23</w:t>
      </w:r>
      <w:r w:rsidRPr="00323763">
        <w:rPr>
          <w:lang w:val="es-ES"/>
        </w:rPr>
        <w:t xml:space="preserve"> y mientras continúe en funciones</w:t>
      </w:r>
      <w:r>
        <w:rPr>
          <w:lang w:val="es-ES"/>
        </w:rPr>
        <w:t xml:space="preserve"> el actual Director.</w:t>
      </w:r>
    </w:p>
    <w:p w:rsidR="00E742E0" w:rsidRPr="003F5CC8" w:rsidRDefault="00E742E0" w:rsidP="00E742E0">
      <w:pPr>
        <w:jc w:val="both"/>
        <w:rPr>
          <w:rFonts w:eastAsia="Arial"/>
          <w:b/>
          <w:lang w:val="es-ES_tradnl" w:eastAsia="es-AR"/>
        </w:rPr>
      </w:pPr>
    </w:p>
    <w:p w:rsidR="00E742E0" w:rsidRPr="003F5CC8" w:rsidRDefault="00E742E0" w:rsidP="00E742E0">
      <w:pPr>
        <w:jc w:val="both"/>
        <w:rPr>
          <w:rFonts w:eastAsia="Arial"/>
          <w:bCs/>
          <w:lang w:val="es-ES_tradnl" w:eastAsia="es-AR"/>
        </w:rPr>
      </w:pPr>
      <w:r>
        <w:rPr>
          <w:b/>
          <w:bCs/>
          <w:szCs w:val="20"/>
          <w:lang w:val="es-ES_tradnl"/>
        </w:rPr>
        <w:t>ARTICULO 2º</w:t>
      </w:r>
      <w:r w:rsidRPr="003F5CC8">
        <w:rPr>
          <w:b/>
          <w:bCs/>
          <w:szCs w:val="20"/>
          <w:lang w:val="es-ES_tradnl"/>
        </w:rPr>
        <w:t>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proofErr w:type="gramStart"/>
      <w:r w:rsidRPr="003F5CC8">
        <w:rPr>
          <w:rFonts w:eastAsia="Arial"/>
          <w:bCs/>
          <w:lang w:val="es-ES_tradnl" w:eastAsia="es-AR"/>
        </w:rPr>
        <w:t>archívese.-----------------------------------------------------</w:t>
      </w:r>
      <w:r>
        <w:rPr>
          <w:rFonts w:eastAsia="Arial"/>
          <w:bCs/>
          <w:lang w:val="es-ES_tradnl" w:eastAsia="es-AR"/>
        </w:rPr>
        <w:t>--</w:t>
      </w:r>
      <w:r w:rsidRPr="003F5CC8">
        <w:rPr>
          <w:rFonts w:eastAsia="Arial"/>
          <w:bCs/>
          <w:lang w:val="es-ES_tradnl" w:eastAsia="es-AR"/>
        </w:rPr>
        <w:t>------</w:t>
      </w:r>
      <w:proofErr w:type="gramEnd"/>
    </w:p>
    <w:p w:rsidR="00E742E0" w:rsidRPr="003F5CC8" w:rsidRDefault="00E742E0" w:rsidP="00E742E0">
      <w:pPr>
        <w:jc w:val="both"/>
        <w:rPr>
          <w:rFonts w:eastAsia="Arial"/>
          <w:bCs/>
          <w:lang w:val="es-ES_tradnl" w:eastAsia="es-AR"/>
        </w:rPr>
      </w:pPr>
    </w:p>
    <w:p w:rsidR="00E742E0" w:rsidRPr="003F5CC8" w:rsidRDefault="00E742E0" w:rsidP="00E742E0">
      <w:pPr>
        <w:ind w:firstLine="851"/>
        <w:jc w:val="both"/>
        <w:rPr>
          <w:rFonts w:eastAsia="Arial"/>
          <w:bCs/>
          <w:lang w:val="es-ES_tradnl" w:eastAsia="es-AR"/>
        </w:rPr>
      </w:pPr>
    </w:p>
    <w:p w:rsidR="00E742E0" w:rsidRPr="003F5CC8" w:rsidRDefault="00E742E0" w:rsidP="00E742E0">
      <w:pPr>
        <w:ind w:firstLine="851"/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5A0" w:rsidRDefault="00C845A0">
      <w:r>
        <w:separator/>
      </w:r>
    </w:p>
  </w:endnote>
  <w:endnote w:type="continuationSeparator" w:id="0">
    <w:p w:rsidR="00C845A0" w:rsidRDefault="00C8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5A0" w:rsidRDefault="00C845A0">
      <w:r>
        <w:separator/>
      </w:r>
    </w:p>
  </w:footnote>
  <w:footnote w:type="continuationSeparator" w:id="0">
    <w:p w:rsidR="00C845A0" w:rsidRDefault="00C84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C9A9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845A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742E0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BFAFD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2023-04-10T11:49:00Z</dcterms:created>
  <dcterms:modified xsi:type="dcterms:W3CDTF">2023-04-10T11:49:00Z</dcterms:modified>
</cp:coreProperties>
</file>