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9B" w:rsidRPr="00787091" w:rsidRDefault="0087279B" w:rsidP="0087279B">
      <w:pPr>
        <w:pStyle w:val="Ttulo1"/>
        <w:ind w:firstLine="3402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787091">
        <w:rPr>
          <w:rFonts w:ascii="Times New Roman" w:hAnsi="Times New Roman"/>
          <w:b/>
          <w:color w:val="auto"/>
          <w:sz w:val="24"/>
          <w:szCs w:val="24"/>
          <w:lang w:val="es-AR"/>
        </w:rPr>
        <w:t>REGISTRADO BAJO Nº CDCIC-101/23</w:t>
      </w:r>
    </w:p>
    <w:p w:rsidR="0087279B" w:rsidRPr="00D63F82" w:rsidRDefault="0087279B" w:rsidP="0087279B">
      <w:pPr>
        <w:rPr>
          <w:lang w:val="es-AR"/>
        </w:rPr>
      </w:pPr>
    </w:p>
    <w:p w:rsidR="0087279B" w:rsidRPr="00D63F82" w:rsidRDefault="0087279B" w:rsidP="0087279B">
      <w:pPr>
        <w:ind w:firstLine="3402"/>
        <w:rPr>
          <w:b/>
          <w:lang w:val="es-AR"/>
        </w:rPr>
      </w:pPr>
      <w:r w:rsidRPr="00D63F82">
        <w:rPr>
          <w:b/>
          <w:lang w:val="es-AR"/>
        </w:rPr>
        <w:t xml:space="preserve">Corresponde al </w:t>
      </w:r>
      <w:proofErr w:type="spellStart"/>
      <w:r w:rsidRPr="00D63F82">
        <w:rPr>
          <w:b/>
          <w:lang w:val="es-AR"/>
        </w:rPr>
        <w:t>Expte</w:t>
      </w:r>
      <w:proofErr w:type="spellEnd"/>
      <w:r w:rsidRPr="00D63F82">
        <w:rPr>
          <w:b/>
          <w:lang w:val="es-AR"/>
        </w:rPr>
        <w:t>. Nº 1167/23</w:t>
      </w:r>
    </w:p>
    <w:p w:rsidR="0087279B" w:rsidRPr="00D63F82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D63F82">
        <w:rPr>
          <w:b/>
          <w:lang w:val="es-AR"/>
        </w:rPr>
        <w:t>BAHIA BLANCA</w:t>
      </w:r>
      <w:r w:rsidRPr="00D63F82">
        <w:rPr>
          <w:lang w:val="es-AR"/>
        </w:rPr>
        <w:t xml:space="preserve">, </w:t>
      </w:r>
      <w:r w:rsidRPr="00D63F82">
        <w:rPr>
          <w:b/>
          <w:lang w:val="es-AR"/>
        </w:rPr>
        <w:t>04 de abril de 2023</w:t>
      </w: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  <w:bookmarkStart w:id="0" w:name="_GoBack"/>
      <w:bookmarkEnd w:id="0"/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BE343B">
        <w:rPr>
          <w:b/>
          <w:lang w:val="es-AR"/>
        </w:rPr>
        <w:t>VISTO</w:t>
      </w: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BE343B">
        <w:rPr>
          <w:lang w:val="es-AR"/>
        </w:rPr>
        <w:tab/>
      </w:r>
    </w:p>
    <w:p w:rsidR="0087279B" w:rsidRPr="00BE343B" w:rsidRDefault="0087279B" w:rsidP="0087279B">
      <w:pPr>
        <w:widowControl w:val="0"/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La Resolución CU-245/93, que reglamenta la Presentación de Servicios Externos de la UNS, y su modificatoria, Resol. CSU 760/2022, que establece la forma de remuneración de asignaciones complementarias; </w:t>
      </w:r>
    </w:p>
    <w:p w:rsidR="0087279B" w:rsidRPr="00BE343B" w:rsidRDefault="0087279B" w:rsidP="0087279B">
      <w:pPr>
        <w:widowControl w:val="0"/>
        <w:jc w:val="both"/>
        <w:rPr>
          <w:lang w:val="es-AR"/>
        </w:rPr>
      </w:pPr>
    </w:p>
    <w:p w:rsidR="0087279B" w:rsidRPr="00BE343B" w:rsidRDefault="0087279B" w:rsidP="0087279B">
      <w:pPr>
        <w:widowControl w:val="0"/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La nota presentada por el Dr. Martín Larrea, Secretario de Relaciones Institucionales de esta Unidad Académica, solicitando el pago de los servicios prestados por el Sr. Marcelo </w:t>
      </w:r>
      <w:proofErr w:type="spellStart"/>
      <w:r w:rsidRPr="00BE343B">
        <w:rPr>
          <w:lang w:val="es-AR"/>
        </w:rPr>
        <w:t>Ripari</w:t>
      </w:r>
      <w:proofErr w:type="spellEnd"/>
      <w:r w:rsidRPr="00BE343B">
        <w:rPr>
          <w:lang w:val="es-AR"/>
        </w:rPr>
        <w:t>; y</w:t>
      </w:r>
    </w:p>
    <w:p w:rsidR="0087279B" w:rsidRPr="00BE343B" w:rsidRDefault="0087279B" w:rsidP="0087279B">
      <w:pPr>
        <w:widowControl w:val="0"/>
        <w:ind w:firstLine="851"/>
        <w:jc w:val="both"/>
        <w:rPr>
          <w:lang w:val="es-AR"/>
        </w:rPr>
      </w:pP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BE343B">
        <w:rPr>
          <w:b/>
          <w:lang w:val="es-AR"/>
        </w:rPr>
        <w:t>CONSIDERANDO:</w:t>
      </w:r>
    </w:p>
    <w:p w:rsidR="0087279B" w:rsidRPr="00BE343B" w:rsidRDefault="0087279B" w:rsidP="0087279B">
      <w:pPr>
        <w:widowControl w:val="0"/>
        <w:jc w:val="both"/>
        <w:rPr>
          <w:lang w:val="es-AR"/>
        </w:rPr>
      </w:pP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Que </w:t>
      </w:r>
      <w:bookmarkStart w:id="1" w:name="_Hlk130981246"/>
      <w:r w:rsidRPr="00BE343B">
        <w:rPr>
          <w:lang w:val="es-AR"/>
        </w:rPr>
        <w:t xml:space="preserve">el mismo </w:t>
      </w:r>
      <w:bookmarkStart w:id="2" w:name="_Hlk130987601"/>
      <w:bookmarkStart w:id="3" w:name="_Hlk131584397"/>
      <w:r w:rsidRPr="00BE343B">
        <w:rPr>
          <w:lang w:val="es-AR"/>
        </w:rPr>
        <w:t xml:space="preserve">colaboró en gestiones administrativas y operativas relacionadas con el dictado de las carreras de posgrado Especialización en Tecnologías de Información </w:t>
      </w:r>
      <w:bookmarkEnd w:id="2"/>
      <w:r w:rsidRPr="00BE343B">
        <w:rPr>
          <w:lang w:val="es-AR"/>
        </w:rPr>
        <w:t xml:space="preserve">para Gobierno Digital y Especialización en Ciencia de Datos, a cargo del Departamento de Ciencias e Ingeniería de la Computación </w:t>
      </w:r>
      <w:bookmarkEnd w:id="3"/>
      <w:r w:rsidRPr="00BE343B">
        <w:rPr>
          <w:lang w:val="es-AR"/>
        </w:rPr>
        <w:t xml:space="preserve">durante el mes de abril y hasta la fecha;  </w:t>
      </w: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>Que se ha conformado el contrato correspondiente con el Departamento de Ingeniería de la UNS;</w:t>
      </w: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>Que la administración de los fondos que se perciben por el dictado dichas carreras está a cargo de la Fundación de la Universidad Nacional del Sur;</w:t>
      </w: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Que es necesario reconocer los servicios prestados hasta la fecha por el mencionado docente en virtud de su colaboración en el dictado de las mismas; </w:t>
      </w: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   </w:t>
      </w:r>
      <w:bookmarkEnd w:id="1"/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>Que el Consejo Departamental aprobó por unanimidad, en su reunión ordinaria de fecha 04 de abril de 2023, el pago de la asignación por productividad correspondiente;</w:t>
      </w: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87279B" w:rsidRPr="00BE343B" w:rsidRDefault="0087279B" w:rsidP="0087279B">
      <w:pPr>
        <w:spacing w:line="260" w:lineRule="exact"/>
        <w:rPr>
          <w:b/>
          <w:lang w:val="es-AR"/>
        </w:rPr>
      </w:pPr>
      <w:r w:rsidRPr="00BE343B">
        <w:rPr>
          <w:b/>
          <w:lang w:val="es-AR"/>
        </w:rPr>
        <w:t xml:space="preserve">POR ELLO, </w:t>
      </w:r>
    </w:p>
    <w:p w:rsidR="0087279B" w:rsidRPr="00BE343B" w:rsidRDefault="0087279B" w:rsidP="0087279B">
      <w:pPr>
        <w:spacing w:line="260" w:lineRule="exact"/>
        <w:rPr>
          <w:b/>
          <w:lang w:val="es-AR"/>
        </w:rPr>
      </w:pPr>
    </w:p>
    <w:p w:rsidR="0087279B" w:rsidRPr="00BE343B" w:rsidRDefault="0087279B" w:rsidP="0087279B">
      <w:pPr>
        <w:spacing w:line="260" w:lineRule="exact"/>
        <w:ind w:firstLine="1418"/>
        <w:jc w:val="center"/>
        <w:rPr>
          <w:b/>
          <w:bCs/>
          <w:lang w:val="es-AR"/>
        </w:rPr>
      </w:pPr>
      <w:r w:rsidRPr="00BE343B">
        <w:rPr>
          <w:b/>
          <w:bCs/>
          <w:lang w:val="es-AR"/>
        </w:rPr>
        <w:t>EL CONSEJO DEPARTAMENTAL DE CIENCIAS E INGENIERÍA DE LA COMPUTACIÓN</w:t>
      </w:r>
    </w:p>
    <w:p w:rsidR="0087279B" w:rsidRPr="00BE343B" w:rsidRDefault="0087279B" w:rsidP="0087279B">
      <w:pPr>
        <w:spacing w:line="260" w:lineRule="exact"/>
        <w:jc w:val="right"/>
        <w:rPr>
          <w:b/>
          <w:lang w:val="es-AR"/>
        </w:rPr>
      </w:pPr>
    </w:p>
    <w:p w:rsidR="0087279B" w:rsidRPr="00BE343B" w:rsidRDefault="0087279B" w:rsidP="0087279B">
      <w:pPr>
        <w:spacing w:line="260" w:lineRule="exact"/>
        <w:jc w:val="center"/>
        <w:rPr>
          <w:b/>
          <w:lang w:val="es-AR"/>
        </w:rPr>
      </w:pPr>
      <w:r w:rsidRPr="00BE343B">
        <w:rPr>
          <w:b/>
          <w:lang w:val="es-AR"/>
        </w:rPr>
        <w:t>RESUELVE:</w:t>
      </w:r>
    </w:p>
    <w:p w:rsidR="0087279B" w:rsidRPr="00BE343B" w:rsidRDefault="0087279B" w:rsidP="0087279B">
      <w:pPr>
        <w:spacing w:line="260" w:lineRule="exact"/>
        <w:jc w:val="center"/>
        <w:rPr>
          <w:bCs/>
          <w:lang w:val="es-AR"/>
        </w:rPr>
      </w:pPr>
    </w:p>
    <w:p w:rsidR="0087279B" w:rsidRDefault="0087279B" w:rsidP="0087279B">
      <w:pPr>
        <w:jc w:val="both"/>
        <w:rPr>
          <w:rFonts w:eastAsia="Calibri"/>
          <w:lang w:val="es-AR"/>
        </w:rPr>
      </w:pPr>
      <w:bookmarkStart w:id="4" w:name="_Hlk130987616"/>
      <w:r w:rsidRPr="00BE343B">
        <w:rPr>
          <w:rFonts w:eastAsia="Calibri"/>
          <w:b/>
          <w:lang w:val="es-AR"/>
        </w:rPr>
        <w:t>ARTICULO 1º:</w:t>
      </w:r>
      <w:r w:rsidRPr="00BE343B">
        <w:rPr>
          <w:rFonts w:eastAsia="Calibri"/>
          <w:lang w:val="es-AR"/>
        </w:rPr>
        <w:t xml:space="preserve"> </w:t>
      </w:r>
      <w:bookmarkEnd w:id="4"/>
      <w:r w:rsidRPr="00BE343B">
        <w:rPr>
          <w:rFonts w:eastAsia="Calibri"/>
          <w:lang w:val="es-AR"/>
        </w:rPr>
        <w:t>Reconocer los servicios del</w:t>
      </w:r>
      <w:r w:rsidRPr="00BE343B">
        <w:rPr>
          <w:rFonts w:eastAsia="Calibri"/>
          <w:b/>
          <w:lang w:val="es-AR"/>
        </w:rPr>
        <w:t xml:space="preserve"> Señor Marcelo Rodrigo RIPARI </w:t>
      </w:r>
      <w:bookmarkStart w:id="5" w:name="_Hlk131586017"/>
      <w:r w:rsidRPr="00BE343B">
        <w:rPr>
          <w:rFonts w:eastAsia="Calibri"/>
          <w:b/>
          <w:lang w:val="es-AR"/>
        </w:rPr>
        <w:t>(</w:t>
      </w:r>
      <w:proofErr w:type="spellStart"/>
      <w:r w:rsidRPr="00BE343B">
        <w:rPr>
          <w:rFonts w:eastAsia="Calibri"/>
          <w:b/>
          <w:lang w:val="es-AR"/>
        </w:rPr>
        <w:t>Leg</w:t>
      </w:r>
      <w:proofErr w:type="spellEnd"/>
      <w:r w:rsidRPr="00BE343B">
        <w:rPr>
          <w:rFonts w:eastAsia="Calibri"/>
          <w:b/>
          <w:lang w:val="es-AR"/>
        </w:rPr>
        <w:t xml:space="preserve">. 10744, DNI: 25.215.183) </w:t>
      </w:r>
      <w:bookmarkEnd w:id="5"/>
      <w:r w:rsidRPr="00BE343B">
        <w:rPr>
          <w:rFonts w:eastAsia="Calibri"/>
          <w:lang w:val="es-AR"/>
        </w:rPr>
        <w:t xml:space="preserve">por colaboró en gestiones administrativas y operativas relacionadas con el </w:t>
      </w:r>
    </w:p>
    <w:p w:rsidR="0087279B" w:rsidRDefault="0087279B" w:rsidP="0087279B">
      <w:pPr>
        <w:jc w:val="both"/>
        <w:rPr>
          <w:rFonts w:eastAsia="Calibri"/>
          <w:b/>
          <w:bCs/>
          <w:lang w:val="es-AR"/>
        </w:rPr>
      </w:pPr>
    </w:p>
    <w:p w:rsidR="0087279B" w:rsidRDefault="0087279B" w:rsidP="0087279B">
      <w:pPr>
        <w:jc w:val="both"/>
        <w:rPr>
          <w:rFonts w:eastAsia="Calibri"/>
          <w:b/>
          <w:bCs/>
          <w:lang w:val="es-AR"/>
        </w:rPr>
      </w:pPr>
    </w:p>
    <w:p w:rsidR="0087279B" w:rsidRDefault="0087279B" w:rsidP="0087279B">
      <w:pPr>
        <w:jc w:val="both"/>
        <w:rPr>
          <w:rFonts w:eastAsia="Calibri"/>
          <w:b/>
          <w:bCs/>
          <w:lang w:val="es-AR"/>
        </w:rPr>
      </w:pPr>
      <w:r w:rsidRPr="00BE343B">
        <w:rPr>
          <w:rFonts w:eastAsia="Calibri"/>
          <w:b/>
          <w:bCs/>
          <w:lang w:val="es-AR"/>
        </w:rPr>
        <w:lastRenderedPageBreak/>
        <w:t>///CDCIC</w:t>
      </w:r>
      <w:r w:rsidRPr="00D63F82">
        <w:rPr>
          <w:rFonts w:eastAsia="Calibri"/>
          <w:b/>
          <w:bCs/>
          <w:lang w:val="es-AR"/>
        </w:rPr>
        <w:t>-101</w:t>
      </w:r>
      <w:r w:rsidRPr="00BE343B">
        <w:rPr>
          <w:rFonts w:eastAsia="Calibri"/>
          <w:b/>
          <w:bCs/>
          <w:lang w:val="es-AR"/>
        </w:rPr>
        <w:t>/23</w:t>
      </w:r>
    </w:p>
    <w:p w:rsidR="0087279B" w:rsidRDefault="0087279B" w:rsidP="0087279B">
      <w:pPr>
        <w:jc w:val="both"/>
        <w:rPr>
          <w:rFonts w:eastAsia="Calibri"/>
          <w:b/>
          <w:bCs/>
          <w:lang w:val="es-AR"/>
        </w:rPr>
      </w:pPr>
    </w:p>
    <w:p w:rsidR="0087279B" w:rsidRDefault="0087279B" w:rsidP="0087279B">
      <w:pPr>
        <w:jc w:val="both"/>
        <w:rPr>
          <w:rFonts w:eastAsia="Calibri"/>
          <w:lang w:val="es-AR"/>
        </w:rPr>
      </w:pPr>
      <w:r w:rsidRPr="00BE343B">
        <w:rPr>
          <w:rFonts w:eastAsia="Calibri"/>
          <w:lang w:val="es-AR"/>
        </w:rPr>
        <w:t xml:space="preserve">dictado de las carreras de posgrado Especialización en Tecnologías de Información para Gobierno Digital y Especialización en Ciencia de Datos, a cargo del Departamento de Ciencias e Ingeniería de la Computación, </w:t>
      </w:r>
      <w:bookmarkStart w:id="6" w:name="_Hlk131585207"/>
      <w:r w:rsidRPr="00BE343B">
        <w:rPr>
          <w:rFonts w:eastAsia="Calibri"/>
          <w:lang w:val="es-AR"/>
        </w:rPr>
        <w:t>durante el mes de abril y hasta la fecha</w:t>
      </w:r>
      <w:bookmarkEnd w:id="6"/>
      <w:r w:rsidRPr="00BE343B">
        <w:rPr>
          <w:rFonts w:eastAsia="Calibri"/>
          <w:lang w:val="es-AR"/>
        </w:rPr>
        <w:t>.</w:t>
      </w:r>
    </w:p>
    <w:p w:rsidR="0087279B" w:rsidRPr="0087279B" w:rsidRDefault="0087279B" w:rsidP="0087279B">
      <w:pPr>
        <w:jc w:val="both"/>
        <w:rPr>
          <w:rFonts w:eastAsia="Calibri"/>
          <w:b/>
          <w:bCs/>
          <w:lang w:val="es-AR"/>
        </w:rPr>
      </w:pPr>
    </w:p>
    <w:p w:rsidR="0087279B" w:rsidRDefault="0087279B" w:rsidP="0087279B">
      <w:pPr>
        <w:jc w:val="both"/>
        <w:rPr>
          <w:rFonts w:eastAsia="Calibri"/>
          <w:lang w:val="es-AR"/>
        </w:rPr>
      </w:pPr>
      <w:r w:rsidRPr="00BE343B">
        <w:rPr>
          <w:rFonts w:eastAsia="Calibri"/>
          <w:b/>
          <w:lang w:val="es-AR"/>
        </w:rPr>
        <w:t>ARTICULO 2º:</w:t>
      </w:r>
      <w:r w:rsidRPr="00BE343B">
        <w:rPr>
          <w:rFonts w:eastAsia="Calibri"/>
          <w:lang w:val="es-AR"/>
        </w:rPr>
        <w:t xml:space="preserve"> Establecer que en virtud de su participación en las tareas aprobadas según el artículo 1° de la presente Resolución, el Sr. </w:t>
      </w:r>
      <w:proofErr w:type="spellStart"/>
      <w:r w:rsidRPr="00BE343B">
        <w:rPr>
          <w:rFonts w:eastAsia="Calibri"/>
          <w:lang w:val="es-AR"/>
        </w:rPr>
        <w:t>Ripari</w:t>
      </w:r>
      <w:proofErr w:type="spellEnd"/>
      <w:r w:rsidRPr="00BE343B">
        <w:rPr>
          <w:rFonts w:eastAsia="Calibri"/>
          <w:lang w:val="es-AR"/>
        </w:rPr>
        <w:t xml:space="preserve"> percibirá una </w:t>
      </w:r>
      <w:r w:rsidRPr="00BE343B">
        <w:rPr>
          <w:rFonts w:eastAsia="Calibri"/>
          <w:b/>
          <w:bCs/>
          <w:lang w:val="es-AR"/>
        </w:rPr>
        <w:t xml:space="preserve">Asignación especial por productividad </w:t>
      </w:r>
      <w:bookmarkStart w:id="7" w:name="_Hlk131586706"/>
      <w:r w:rsidRPr="00BE343B">
        <w:rPr>
          <w:rFonts w:eastAsia="Calibri"/>
          <w:b/>
          <w:bCs/>
          <w:lang w:val="es-AR"/>
        </w:rPr>
        <w:t xml:space="preserve">no remunerativa, no bonificable y no computable a los efectos del </w:t>
      </w:r>
      <w:r w:rsidRPr="00BE343B">
        <w:rPr>
          <w:rFonts w:eastAsia="Calibri"/>
          <w:b/>
          <w:lang w:val="es-AR"/>
        </w:rPr>
        <w:t xml:space="preserve">              </w:t>
      </w:r>
      <w:r w:rsidRPr="00BE343B">
        <w:rPr>
          <w:rFonts w:eastAsia="Calibri"/>
          <w:b/>
          <w:bCs/>
          <w:lang w:val="es-AR"/>
        </w:rPr>
        <w:t>cálculo del sueldo anual complementario</w:t>
      </w:r>
      <w:r w:rsidRPr="00BE343B">
        <w:rPr>
          <w:rFonts w:eastAsia="Calibri"/>
          <w:lang w:val="es-AR"/>
        </w:rPr>
        <w:t xml:space="preserve"> </w:t>
      </w:r>
      <w:bookmarkEnd w:id="7"/>
      <w:r w:rsidRPr="00BE343B">
        <w:rPr>
          <w:rFonts w:eastAsia="Calibri"/>
          <w:lang w:val="es-AR"/>
        </w:rPr>
        <w:t xml:space="preserve">de pesos </w:t>
      </w:r>
      <w:r>
        <w:rPr>
          <w:rFonts w:eastAsia="Calibri"/>
          <w:lang w:val="es-AR"/>
        </w:rPr>
        <w:t>sesenta y siete mil ochocientos treinta y dos</w:t>
      </w:r>
      <w:r w:rsidRPr="00BE343B">
        <w:rPr>
          <w:rFonts w:eastAsia="Calibri"/>
          <w:lang w:val="es-AR"/>
        </w:rPr>
        <w:t xml:space="preserve"> ($ </w:t>
      </w:r>
      <w:r>
        <w:rPr>
          <w:rFonts w:eastAsia="Calibri"/>
          <w:lang w:val="es-AR"/>
        </w:rPr>
        <w:t>67</w:t>
      </w:r>
      <w:r w:rsidRPr="00BE343B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832</w:t>
      </w:r>
      <w:r w:rsidRPr="00BE343B">
        <w:rPr>
          <w:rFonts w:eastAsia="Calibri"/>
          <w:lang w:val="es-AR"/>
        </w:rPr>
        <w:t>,00.-).</w:t>
      </w:r>
    </w:p>
    <w:p w:rsidR="0087279B" w:rsidRPr="002C5DC6" w:rsidRDefault="0087279B" w:rsidP="0087279B">
      <w:pPr>
        <w:jc w:val="both"/>
        <w:rPr>
          <w:rFonts w:eastAsia="Calibri"/>
          <w:b/>
          <w:lang w:val="es-AR"/>
        </w:rPr>
      </w:pPr>
    </w:p>
    <w:p w:rsidR="0087279B" w:rsidRDefault="0087279B" w:rsidP="0087279B">
      <w:pPr>
        <w:jc w:val="both"/>
        <w:rPr>
          <w:rFonts w:eastAsia="Calibri"/>
          <w:lang w:val="es-AR"/>
        </w:rPr>
      </w:pPr>
      <w:r w:rsidRPr="00BE343B">
        <w:rPr>
          <w:rFonts w:eastAsia="Calibri"/>
          <w:b/>
          <w:lang w:val="es-AR"/>
        </w:rPr>
        <w:t xml:space="preserve">ARTICULO 3°: </w:t>
      </w:r>
      <w:r w:rsidRPr="00BE343B">
        <w:rPr>
          <w:rFonts w:eastAsia="Calibri"/>
          <w:lang w:val="es-AR"/>
        </w:rPr>
        <w:t xml:space="preserve">Afectar presupuestariamente hasta la suma de pesos </w:t>
      </w:r>
      <w:r>
        <w:rPr>
          <w:rFonts w:eastAsia="Calibri"/>
          <w:lang w:val="es-AR"/>
        </w:rPr>
        <w:t>treinta y nueve</w:t>
      </w:r>
      <w:r w:rsidRPr="00BE343B">
        <w:rPr>
          <w:rFonts w:eastAsia="Calibri"/>
          <w:lang w:val="es-AR"/>
        </w:rPr>
        <w:t xml:space="preserve"> mil </w:t>
      </w:r>
      <w:r>
        <w:rPr>
          <w:rFonts w:eastAsia="Calibri"/>
          <w:lang w:val="es-AR"/>
        </w:rPr>
        <w:t>doscie</w:t>
      </w:r>
      <w:r w:rsidRPr="00BE343B">
        <w:rPr>
          <w:rFonts w:eastAsia="Calibri"/>
          <w:lang w:val="es-AR"/>
        </w:rPr>
        <w:t xml:space="preserve">ntos </w:t>
      </w:r>
      <w:r>
        <w:rPr>
          <w:rFonts w:eastAsia="Calibri"/>
          <w:lang w:val="es-AR"/>
        </w:rPr>
        <w:t>cuarenta y seis</w:t>
      </w:r>
      <w:r w:rsidRPr="00BE343B">
        <w:rPr>
          <w:rFonts w:eastAsia="Calibri"/>
          <w:lang w:val="es-AR"/>
        </w:rPr>
        <w:t xml:space="preserve"> con 30/100 </w:t>
      </w:r>
      <w:r>
        <w:rPr>
          <w:rFonts w:eastAsia="Calibri"/>
          <w:lang w:val="es-AR"/>
        </w:rPr>
        <w:t xml:space="preserve">($ 39.246,00.-) </w:t>
      </w:r>
      <w:r w:rsidRPr="00BE343B">
        <w:rPr>
          <w:rFonts w:eastAsia="Calibri"/>
          <w:lang w:val="es-AR"/>
        </w:rPr>
        <w:t>a la cuenta DP Especialización ciencia de datos (21121322) y el saldo restante a la cuenta DP Especialización Tecnologías Información p/Gob. Digital (21121321).</w:t>
      </w:r>
    </w:p>
    <w:p w:rsidR="0087279B" w:rsidRPr="00BE343B" w:rsidRDefault="0087279B" w:rsidP="0087279B">
      <w:pPr>
        <w:jc w:val="both"/>
        <w:rPr>
          <w:rFonts w:eastAsia="Calibri"/>
          <w:lang w:val="es-AR"/>
        </w:rPr>
      </w:pPr>
    </w:p>
    <w:p w:rsidR="0087279B" w:rsidRPr="00BE343B" w:rsidRDefault="0087279B" w:rsidP="0087279B">
      <w:pPr>
        <w:jc w:val="both"/>
        <w:rPr>
          <w:rFonts w:eastAsia="Calibri"/>
          <w:lang w:val="es-AR"/>
        </w:rPr>
      </w:pPr>
      <w:r w:rsidRPr="00BE343B">
        <w:rPr>
          <w:rFonts w:eastAsia="Calibri"/>
          <w:b/>
          <w:lang w:val="es-AR"/>
        </w:rPr>
        <w:t>ARTICULO 4°:</w:t>
      </w:r>
      <w:r w:rsidRPr="00BE343B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D63F82">
        <w:rPr>
          <w:rFonts w:eastAsia="Calibri"/>
          <w:lang w:val="es-AR"/>
        </w:rPr>
        <w:t>Expte</w:t>
      </w:r>
      <w:proofErr w:type="spellEnd"/>
      <w:r w:rsidRPr="00D63F82">
        <w:rPr>
          <w:rFonts w:eastAsia="Calibri"/>
          <w:lang w:val="es-AR"/>
        </w:rPr>
        <w:t xml:space="preserve"> 1167/23</w:t>
      </w:r>
      <w:r w:rsidRPr="00BE343B">
        <w:rPr>
          <w:rFonts w:eastAsia="Calibri"/>
          <w:lang w:val="es-AR"/>
        </w:rPr>
        <w:t xml:space="preserve">, y gírese a la Fundación de la UNS. Tomen razón la Dirección Gral. de Economía y Finanzas y la Dirección Gral. de Personal (Área Haberes); Cumplido, </w:t>
      </w:r>
      <w:proofErr w:type="gramStart"/>
      <w:r w:rsidRPr="00BE343B">
        <w:rPr>
          <w:rFonts w:eastAsia="Calibri"/>
          <w:lang w:val="es-AR"/>
        </w:rPr>
        <w:t>archívese.--</w:t>
      </w:r>
      <w:proofErr w:type="gramEnd"/>
    </w:p>
    <w:p w:rsidR="0087279B" w:rsidRPr="00BE343B" w:rsidRDefault="0087279B" w:rsidP="0087279B">
      <w:pPr>
        <w:jc w:val="both"/>
        <w:rPr>
          <w:b/>
          <w:lang w:val="es-AR"/>
        </w:rPr>
      </w:pPr>
    </w:p>
    <w:p w:rsidR="0087279B" w:rsidRPr="00BE343B" w:rsidRDefault="0087279B" w:rsidP="0087279B">
      <w:pPr>
        <w:jc w:val="both"/>
        <w:rPr>
          <w:lang w:val="es-AR"/>
        </w:rPr>
      </w:pP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87279B" w:rsidRPr="00BE343B" w:rsidRDefault="0087279B" w:rsidP="008727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414702" w:rsidRDefault="00930023" w:rsidP="00414702"/>
    <w:sectPr w:rsidR="00930023" w:rsidRPr="0041470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C3C" w:rsidRDefault="00C36C3C">
      <w:r>
        <w:separator/>
      </w:r>
    </w:p>
  </w:endnote>
  <w:endnote w:type="continuationSeparator" w:id="0">
    <w:p w:rsidR="00C36C3C" w:rsidRDefault="00C3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C3C" w:rsidRDefault="00C36C3C">
      <w:r>
        <w:separator/>
      </w:r>
    </w:p>
  </w:footnote>
  <w:footnote w:type="continuationSeparator" w:id="0">
    <w:p w:rsidR="00C36C3C" w:rsidRDefault="00C36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FA073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3F797F"/>
    <w:rsid w:val="00400C49"/>
    <w:rsid w:val="00414702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87091"/>
    <w:rsid w:val="00794B7D"/>
    <w:rsid w:val="008063BD"/>
    <w:rsid w:val="00820544"/>
    <w:rsid w:val="00824D3E"/>
    <w:rsid w:val="00833557"/>
    <w:rsid w:val="0087279B"/>
    <w:rsid w:val="008C3B25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5F00"/>
    <w:rsid w:val="00B4758E"/>
    <w:rsid w:val="00B90BCD"/>
    <w:rsid w:val="00BC0CE1"/>
    <w:rsid w:val="00BF4536"/>
    <w:rsid w:val="00C175D1"/>
    <w:rsid w:val="00C22AAC"/>
    <w:rsid w:val="00C23602"/>
    <w:rsid w:val="00C3182E"/>
    <w:rsid w:val="00C36C3C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8727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8727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2023-04-05T17:27:00Z</dcterms:created>
  <dcterms:modified xsi:type="dcterms:W3CDTF">2023-04-10T11:46:00Z</dcterms:modified>
</cp:coreProperties>
</file>