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6F69D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92B92">
        <w:rPr>
          <w:rStyle w:val="textoNegrita"/>
          <w:rFonts w:ascii="Times New Roman" w:hAnsi="Times New Roman" w:cs="Times New Roman"/>
        </w:rPr>
        <w:t>119</w:t>
      </w:r>
      <w:r w:rsidR="009015D4">
        <w:rPr>
          <w:rStyle w:val="textoNegrita"/>
          <w:rFonts w:ascii="Times New Roman" w:hAnsi="Times New Roman" w:cs="Times New Roman"/>
        </w:rPr>
        <w:t>/24</w:t>
      </w:r>
    </w:p>
    <w:p w:rsidR="006E70A6" w:rsidRDefault="005A067B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5E60E1">
        <w:rPr>
          <w:rStyle w:val="textoNegrita"/>
          <w:rFonts w:ascii="Times New Roman" w:hAnsi="Times New Roman" w:cs="Times New Roman"/>
        </w:rPr>
        <w:t xml:space="preserve"> al Expe. N° 1420</w:t>
      </w:r>
      <w:bookmarkStart w:id="0" w:name="_GoBack"/>
      <w:bookmarkEnd w:id="0"/>
      <w:r w:rsidR="00092B92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E3EDE" w:rsidRDefault="00CE3EDE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D4A84" w:rsidRPr="003D4A84" w:rsidRDefault="00092B92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cargo de Asistente de Docencia con dedicación simple (Cargo de planta 27028922) resultante de la reestructuración aprobada por resolución CDCIC-214/15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E3EDE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E7D82">
        <w:rPr>
          <w:rStyle w:val="textoComun"/>
          <w:rFonts w:ascii="Times New Roman" w:hAnsi="Times New Roman" w:cs="Times New Roman"/>
        </w:rPr>
        <w:t xml:space="preserve">reunión </w:t>
      </w:r>
      <w:r w:rsidR="00092B92">
        <w:rPr>
          <w:rStyle w:val="textoComun"/>
          <w:rFonts w:ascii="Times New Roman" w:hAnsi="Times New Roman" w:cs="Times New Roman"/>
        </w:rPr>
        <w:t>ordinaria de fecha 30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092B92">
        <w:rPr>
          <w:rStyle w:val="textoComun"/>
          <w:rFonts w:ascii="Times New Roman" w:hAnsi="Times New Roman" w:cs="Times New Roman"/>
        </w:rPr>
        <w:t>abril</w:t>
      </w:r>
      <w:r w:rsidR="00CE3EDE">
        <w:rPr>
          <w:rStyle w:val="textoComun"/>
          <w:rFonts w:ascii="Times New Roman" w:hAnsi="Times New Roman" w:cs="Times New Roman"/>
        </w:rPr>
        <w:t xml:space="preserve"> de </w:t>
      </w:r>
      <w:r w:rsidR="009015D4">
        <w:rPr>
          <w:rStyle w:val="textoComun"/>
          <w:rFonts w:ascii="Times New Roman" w:hAnsi="Times New Roman" w:cs="Times New Roman"/>
        </w:rPr>
        <w:t>2024</w:t>
      </w:r>
      <w:r w:rsidR="003E5A49">
        <w:rPr>
          <w:rStyle w:val="textoComun"/>
          <w:rFonts w:ascii="Times New Roman" w:hAnsi="Times New Roman" w:cs="Times New Roman"/>
        </w:rPr>
        <w:t>, aprobar</w:t>
      </w:r>
      <w:r w:rsidR="008E38FA">
        <w:rPr>
          <w:rStyle w:val="textoComun"/>
          <w:rFonts w:ascii="Times New Roman" w:hAnsi="Times New Roman" w:cs="Times New Roman"/>
        </w:rPr>
        <w:t xml:space="preserve">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92B9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27028922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92B92">
        <w:rPr>
          <w:rFonts w:ascii="Times New Roman" w:hAnsi="Times New Roman" w:cs="Times New Roman"/>
          <w:sz w:val="24"/>
          <w:szCs w:val="24"/>
          <w:lang w:val="es-ES_tradnl"/>
        </w:rPr>
        <w:t>resultante de reestructuración aprobada por resolución CDCIC-214/15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92B92">
        <w:rPr>
          <w:rFonts w:ascii="Times New Roman" w:hAnsi="Times New Roman" w:cs="Times New Roman"/>
          <w:sz w:val="24"/>
          <w:szCs w:val="24"/>
          <w:lang w:val="es-ES_tradnl"/>
        </w:rPr>
        <w:t>desde el 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92B92">
        <w:rPr>
          <w:rFonts w:ascii="Times New Roman" w:hAnsi="Times New Roman" w:cs="Times New Roman"/>
          <w:sz w:val="24"/>
          <w:szCs w:val="24"/>
          <w:lang w:val="es-ES_tradnl"/>
        </w:rPr>
        <w:t>abril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92B92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92B92">
        <w:rPr>
          <w:rFonts w:ascii="Times New Roman" w:hAnsi="Times New Roman" w:cs="Times New Roman"/>
          <w:sz w:val="24"/>
          <w:szCs w:val="24"/>
          <w:lang w:val="es-ES_tradnl"/>
        </w:rPr>
        <w:t>junio</w:t>
      </w:r>
      <w:r w:rsidR="009015D4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92B92"/>
    <w:rsid w:val="00142B22"/>
    <w:rsid w:val="00154066"/>
    <w:rsid w:val="001D1A4F"/>
    <w:rsid w:val="00204555"/>
    <w:rsid w:val="002367DA"/>
    <w:rsid w:val="002A3199"/>
    <w:rsid w:val="002B4CD1"/>
    <w:rsid w:val="003C7040"/>
    <w:rsid w:val="003D4A84"/>
    <w:rsid w:val="003D6FAB"/>
    <w:rsid w:val="003E5A49"/>
    <w:rsid w:val="00452341"/>
    <w:rsid w:val="00482D78"/>
    <w:rsid w:val="004B056A"/>
    <w:rsid w:val="00525174"/>
    <w:rsid w:val="005A067B"/>
    <w:rsid w:val="005B3B37"/>
    <w:rsid w:val="005C4B87"/>
    <w:rsid w:val="005E60E1"/>
    <w:rsid w:val="00643489"/>
    <w:rsid w:val="00690C9A"/>
    <w:rsid w:val="006E4CD2"/>
    <w:rsid w:val="006E70A6"/>
    <w:rsid w:val="006F69D6"/>
    <w:rsid w:val="00741D2C"/>
    <w:rsid w:val="007453B7"/>
    <w:rsid w:val="00834DC4"/>
    <w:rsid w:val="008C1377"/>
    <w:rsid w:val="008C7E46"/>
    <w:rsid w:val="008D1080"/>
    <w:rsid w:val="008E38FA"/>
    <w:rsid w:val="009015D4"/>
    <w:rsid w:val="00924963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CE3EDE"/>
    <w:rsid w:val="00D86954"/>
    <w:rsid w:val="00E403B2"/>
    <w:rsid w:val="00E66DC3"/>
    <w:rsid w:val="00EA1902"/>
    <w:rsid w:val="00EB3651"/>
    <w:rsid w:val="00EE7D82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365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dcterms:created xsi:type="dcterms:W3CDTF">2018-04-09T20:51:00Z</dcterms:created>
  <dcterms:modified xsi:type="dcterms:W3CDTF">2024-05-02T12:39:00Z</dcterms:modified>
  <cp:category/>
</cp:coreProperties>
</file>