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435" w:rsidRDefault="00113435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</w:p>
    <w:p w:rsidR="00113435" w:rsidRDefault="00113435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</w:p>
    <w:p w:rsidR="00113435" w:rsidRDefault="00113435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</w:p>
    <w:p w:rsidR="00113435" w:rsidRDefault="00113435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</w:p>
    <w:p w:rsidR="00113435" w:rsidRDefault="00113435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 xml:space="preserve">REGISTRADO BAJO </w:t>
      </w:r>
      <w:proofErr w:type="spellStart"/>
      <w:r w:rsidRPr="00113435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>Nº</w:t>
      </w:r>
      <w:proofErr w:type="spellEnd"/>
      <w:r w:rsidRPr="00113435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 xml:space="preserve"> CDCIC-</w:t>
      </w:r>
      <w:r w:rsidR="009E255A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>30</w:t>
      </w:r>
      <w:r w:rsidR="00186CC9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>6</w:t>
      </w:r>
      <w:r w:rsidRPr="00113435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>/2</w:t>
      </w:r>
      <w:r w:rsidR="00CD5742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>4</w:t>
      </w:r>
    </w:p>
    <w:p w:rsidR="00CD5742" w:rsidRPr="00113435" w:rsidRDefault="00CD5742" w:rsidP="00113435">
      <w:pPr>
        <w:keepNext/>
        <w:spacing w:after="0" w:line="260" w:lineRule="exact"/>
        <w:ind w:firstLine="3402"/>
        <w:jc w:val="right"/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</w:p>
    <w:p w:rsidR="00113435" w:rsidRDefault="00113435" w:rsidP="001134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BAHIA BLANCA, </w:t>
      </w:r>
      <w:r w:rsidR="00CD57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2</w:t>
      </w:r>
      <w:r w:rsidR="009E2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6</w:t>
      </w:r>
      <w:r w:rsidRPr="001134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de </w:t>
      </w:r>
      <w:r w:rsidR="009E25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noviembre</w:t>
      </w:r>
      <w:r w:rsidRPr="001134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de 202</w:t>
      </w:r>
      <w:r w:rsidR="00CD57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4</w:t>
      </w:r>
    </w:p>
    <w:p w:rsidR="009E255A" w:rsidRDefault="009E255A" w:rsidP="001134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:rsidR="009E255A" w:rsidRPr="00113435" w:rsidRDefault="009E255A" w:rsidP="001134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Ref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: EXP. 380</w:t>
      </w:r>
      <w:r w:rsidR="00186C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/24</w:t>
      </w:r>
    </w:p>
    <w:p w:rsidR="00113435" w:rsidRPr="00113435" w:rsidRDefault="00113435" w:rsidP="001134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righ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VISTO:</w:t>
      </w: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:rsidR="00113435" w:rsidRPr="00113435" w:rsidRDefault="00113435" w:rsidP="001134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 w:rsidRPr="00113435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La nota presentada por la </w:t>
      </w:r>
      <w:r w:rsidR="004C064D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>Dra</w:t>
      </w:r>
      <w:r w:rsidR="001E21A1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>.</w:t>
      </w:r>
      <w:r w:rsidR="004C064D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María Luján Ganuza </w:t>
      </w:r>
      <w:r w:rsidRPr="00113435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>con el objeto de proceder a la donación de bienes de uso inventariables;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</w:t>
      </w:r>
      <w:bookmarkStart w:id="0" w:name="_GoBack"/>
      <w:bookmarkEnd w:id="0"/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smallCaps/>
          <w:sz w:val="24"/>
          <w:szCs w:val="24"/>
          <w:lang w:val="es-ES"/>
        </w:rPr>
        <w:t>CONSIDERANDO: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13435" w:rsidRPr="00113435" w:rsidRDefault="00113435" w:rsidP="0011343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134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Que el Consejo Departamental aprobó, en su reunión de fecha de </w:t>
      </w:r>
      <w:r w:rsidR="00CD574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20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</w:t>
      </w:r>
      <w:r w:rsidR="00CD574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febrero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202</w:t>
      </w:r>
      <w:r w:rsidR="00CD574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4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dicha donación;</w:t>
      </w: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>POR ELLO,</w:t>
      </w:r>
    </w:p>
    <w:p w:rsidR="00113435" w:rsidRPr="00113435" w:rsidRDefault="00113435" w:rsidP="00113435">
      <w:pPr>
        <w:spacing w:after="0" w:line="260" w:lineRule="exact"/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113435" w:rsidRPr="00113435" w:rsidRDefault="00113435" w:rsidP="001134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EL CONSEJO DEPARTAMENTAL DE </w:t>
      </w:r>
    </w:p>
    <w:p w:rsidR="00113435" w:rsidRPr="00113435" w:rsidRDefault="00113435" w:rsidP="001134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CIENCIAS E INGENIERÍA DE LA COMPUTACIÓN</w:t>
      </w:r>
    </w:p>
    <w:p w:rsidR="00113435" w:rsidRPr="00113435" w:rsidRDefault="00113435" w:rsidP="001134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both"/>
        <w:rPr>
          <w:rFonts w:ascii="Times New Roman" w:eastAsia="Times New Roman" w:hAnsi="Times New Roman" w:cs="Times New Roman"/>
          <w:b/>
          <w:smallCaps/>
          <w:sz w:val="24"/>
          <w:szCs w:val="20"/>
          <w:lang w:val="es-ES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                                                          </w:t>
      </w:r>
      <w:r w:rsidRPr="00113435">
        <w:rPr>
          <w:rFonts w:ascii="Times New Roman" w:eastAsia="Times New Roman" w:hAnsi="Times New Roman" w:cs="Times New Roman"/>
          <w:b/>
          <w:smallCaps/>
          <w:sz w:val="24"/>
          <w:szCs w:val="20"/>
          <w:lang w:val="es-ES"/>
        </w:rPr>
        <w:t>RESUELVE:</w:t>
      </w: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szCs w:val="20"/>
          <w:lang w:val="es-ES"/>
        </w:rPr>
      </w:pP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szCs w:val="20"/>
          <w:lang w:val="es-ES"/>
        </w:rPr>
      </w:pP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szCs w:val="20"/>
          <w:lang w:val="es-ES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0"/>
          <w:lang w:val="es-ES"/>
        </w:rPr>
        <w:t>ARTICULO 1º:</w:t>
      </w:r>
      <w:r w:rsidRPr="00113435">
        <w:rPr>
          <w:rFonts w:ascii="Times New Roman" w:eastAsia="Times New Roman" w:hAnsi="Times New Roman" w:cs="Times New Roman"/>
          <w:sz w:val="24"/>
          <w:szCs w:val="20"/>
          <w:lang w:val="es-ES"/>
        </w:rPr>
        <w:t xml:space="preserve"> Aceptar la donación de los bienes de uso adquiridos con el proyecto PGI </w:t>
      </w:r>
      <w:r w:rsidR="004C064D">
        <w:rPr>
          <w:rFonts w:ascii="Times New Roman" w:eastAsia="Times New Roman" w:hAnsi="Times New Roman" w:cs="Times New Roman"/>
          <w:sz w:val="24"/>
          <w:szCs w:val="20"/>
          <w:lang w:val="es-ES"/>
        </w:rPr>
        <w:t xml:space="preserve">24/ZN42 “Análisis de Datos Multidimensionales” </w:t>
      </w:r>
      <w:r w:rsidRPr="00113435">
        <w:rPr>
          <w:rFonts w:ascii="Times New Roman" w:eastAsia="Times New Roman" w:hAnsi="Times New Roman" w:cs="Times New Roman"/>
          <w:sz w:val="24"/>
          <w:szCs w:val="20"/>
          <w:lang w:val="es-ES"/>
        </w:rPr>
        <w:t xml:space="preserve">del cual </w:t>
      </w:r>
      <w:r w:rsidR="004C064D">
        <w:rPr>
          <w:rFonts w:ascii="Times New Roman" w:eastAsia="Times New Roman" w:hAnsi="Times New Roman" w:cs="Times New Roman"/>
          <w:sz w:val="24"/>
          <w:szCs w:val="20"/>
          <w:lang w:val="es-ES"/>
        </w:rPr>
        <w:t>la D</w:t>
      </w:r>
      <w:r w:rsidRPr="00113435">
        <w:rPr>
          <w:rFonts w:ascii="Times New Roman" w:eastAsia="Times New Roman" w:hAnsi="Times New Roman" w:cs="Times New Roman"/>
          <w:sz w:val="24"/>
          <w:szCs w:val="20"/>
          <w:lang w:val="es-ES"/>
        </w:rPr>
        <w:t>r</w:t>
      </w:r>
      <w:r w:rsidR="004C064D">
        <w:rPr>
          <w:rFonts w:ascii="Times New Roman" w:eastAsia="Times New Roman" w:hAnsi="Times New Roman" w:cs="Times New Roman"/>
          <w:sz w:val="24"/>
          <w:szCs w:val="20"/>
          <w:lang w:val="es-ES"/>
        </w:rPr>
        <w:t>a</w:t>
      </w:r>
      <w:r w:rsidRPr="00113435">
        <w:rPr>
          <w:rFonts w:ascii="Times New Roman" w:eastAsia="Times New Roman" w:hAnsi="Times New Roman" w:cs="Times New Roman"/>
          <w:sz w:val="24"/>
          <w:szCs w:val="20"/>
          <w:lang w:val="es-ES"/>
        </w:rPr>
        <w:t xml:space="preserve">. </w:t>
      </w:r>
      <w:r w:rsidR="004C064D">
        <w:rPr>
          <w:rFonts w:ascii="Times New Roman" w:eastAsia="Times New Roman" w:hAnsi="Times New Roman" w:cs="Times New Roman"/>
          <w:sz w:val="24"/>
          <w:szCs w:val="20"/>
          <w:lang w:val="es-ES"/>
        </w:rPr>
        <w:t>María Luján</w:t>
      </w:r>
      <w:r w:rsidRPr="00113435">
        <w:rPr>
          <w:rFonts w:ascii="Times New Roman" w:eastAsia="Times New Roman" w:hAnsi="Times New Roman" w:cs="Times New Roman"/>
          <w:sz w:val="24"/>
          <w:szCs w:val="20"/>
          <w:lang w:val="es-ES"/>
        </w:rPr>
        <w:t xml:space="preserve"> </w:t>
      </w:r>
      <w:r w:rsidR="004C064D">
        <w:rPr>
          <w:rFonts w:ascii="Times New Roman" w:eastAsia="Times New Roman" w:hAnsi="Times New Roman" w:cs="Times New Roman"/>
          <w:sz w:val="24"/>
          <w:szCs w:val="20"/>
          <w:lang w:val="es-ES"/>
        </w:rPr>
        <w:t xml:space="preserve">Ganuza </w:t>
      </w:r>
      <w:r w:rsidRPr="00113435">
        <w:rPr>
          <w:rFonts w:ascii="Times New Roman" w:eastAsia="Times New Roman" w:hAnsi="Times New Roman" w:cs="Times New Roman"/>
          <w:sz w:val="24"/>
          <w:szCs w:val="20"/>
          <w:lang w:val="es-ES"/>
        </w:rPr>
        <w:t>es directora; cuyos datos a continuación se detalla:</w:t>
      </w:r>
    </w:p>
    <w:p w:rsidR="00113435" w:rsidRPr="00113435" w:rsidRDefault="00113435" w:rsidP="0011343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113435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</w:p>
    <w:p w:rsidR="00113435" w:rsidRPr="00113435" w:rsidRDefault="004C064D" w:rsidP="00113435">
      <w:pPr>
        <w:numPr>
          <w:ilvl w:val="0"/>
          <w:numId w:val="1"/>
        </w:numPr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  <w:bookmarkStart w:id="1" w:name="_Hlk85621809"/>
      <w:r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Notebook Lenovo </w:t>
      </w:r>
      <w:proofErr w:type="spellStart"/>
      <w:r w:rsidR="00186CC9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Thinkbook</w:t>
      </w:r>
      <w:proofErr w:type="spellEnd"/>
      <w:r w:rsidR="00186CC9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14-IAP G4.</w:t>
      </w:r>
      <w:r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</w:t>
      </w:r>
      <w:proofErr w:type="spellStart"/>
      <w:r w:rsidR="00AF22F3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N°</w:t>
      </w:r>
      <w:proofErr w:type="spellEnd"/>
      <w:r w:rsidR="00AF22F3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de serie: </w:t>
      </w:r>
      <w:r w:rsidR="007E5EF6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MP2FXBMH</w:t>
      </w:r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. Valor: $</w:t>
      </w:r>
      <w:bookmarkEnd w:id="1"/>
      <w:r w:rsidR="00186CC9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1.368.000</w:t>
      </w:r>
      <w:r w:rsidR="00D351DF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.</w:t>
      </w:r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</w:t>
      </w:r>
      <w:proofErr w:type="spellStart"/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Destino</w:t>
      </w:r>
      <w:proofErr w:type="spellEnd"/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bookmarkStart w:id="2" w:name="_Hlk85622135"/>
      <w:proofErr w:type="spellStart"/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Oficina</w:t>
      </w:r>
      <w:proofErr w:type="spellEnd"/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B</w:t>
      </w:r>
      <w:r w:rsidR="007E5EF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– DCIC</w:t>
      </w:r>
      <w:bookmarkEnd w:id="2"/>
      <w:r w:rsidR="00113435"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:rsidR="00113435" w:rsidRPr="00113435" w:rsidRDefault="00113435" w:rsidP="00113435">
      <w:pPr>
        <w:spacing w:after="0" w:line="260" w:lineRule="exact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</w:p>
    <w:p w:rsidR="00113435" w:rsidRPr="00113435" w:rsidRDefault="00113435" w:rsidP="00113435">
      <w:pPr>
        <w:spacing w:after="0" w:line="260" w:lineRule="exact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</w:p>
    <w:p w:rsidR="00113435" w:rsidRPr="00113435" w:rsidRDefault="00113435" w:rsidP="00113435">
      <w:pPr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ARTICULO 2º: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>resolución.-</w:t>
      </w:r>
      <w:proofErr w:type="gramEnd"/>
    </w:p>
    <w:p w:rsidR="00113435" w:rsidRPr="00113435" w:rsidRDefault="00113435" w:rsidP="00113435">
      <w:pPr>
        <w:keepNext/>
        <w:tabs>
          <w:tab w:val="left" w:pos="6705"/>
        </w:tabs>
        <w:spacing w:after="0" w:line="260" w:lineRule="exact"/>
        <w:jc w:val="both"/>
        <w:outlineLvl w:val="2"/>
        <w:rPr>
          <w:rFonts w:ascii="Times New Roman" w:eastAsia="Times New Roman" w:hAnsi="Times New Roman" w:cs="Times New Roman"/>
          <w:b/>
          <w:smallCaps/>
          <w:lang w:val="es-ES"/>
        </w:rPr>
      </w:pPr>
    </w:p>
    <w:p w:rsidR="00113435" w:rsidRPr="00113435" w:rsidRDefault="00113435" w:rsidP="00113435">
      <w:pPr>
        <w:keepNext/>
        <w:tabs>
          <w:tab w:val="left" w:pos="6705"/>
        </w:tabs>
        <w:spacing w:after="0" w:line="260" w:lineRule="exact"/>
        <w:jc w:val="both"/>
        <w:outlineLvl w:val="2"/>
        <w:rPr>
          <w:rFonts w:ascii="Times New Roman" w:eastAsia="Times New Roman" w:hAnsi="Times New Roman" w:cs="Times New Roman"/>
          <w:b/>
          <w:smallCaps/>
          <w:lang w:val="es-ES"/>
        </w:rPr>
      </w:pPr>
    </w:p>
    <w:p w:rsidR="00113435" w:rsidRPr="00113435" w:rsidRDefault="00113435" w:rsidP="001134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ARTICULO 3</w:t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fldChar w:fldCharType="begin"/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instrText>SYMBOL 176 \f "Symbol" \s 12</w:instrText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fldChar w:fldCharType="separate"/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°</w:t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fldChar w:fldCharType="end"/>
      </w:r>
      <w:r w:rsidRPr="00113435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:</w:t>
      </w:r>
      <w:r w:rsidRPr="0011343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</w:t>
      </w:r>
    </w:p>
    <w:p w:rsidR="00113435" w:rsidRPr="00113435" w:rsidRDefault="00113435" w:rsidP="00113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E043A7" w:rsidRDefault="00E043A7"/>
    <w:sectPr w:rsidR="00E04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35"/>
    <w:rsid w:val="00025F74"/>
    <w:rsid w:val="00113435"/>
    <w:rsid w:val="00186CC9"/>
    <w:rsid w:val="001E21A1"/>
    <w:rsid w:val="00277CD5"/>
    <w:rsid w:val="004C064D"/>
    <w:rsid w:val="007E5EF6"/>
    <w:rsid w:val="009E255A"/>
    <w:rsid w:val="009F4BB0"/>
    <w:rsid w:val="00AF22F3"/>
    <w:rsid w:val="00C0182C"/>
    <w:rsid w:val="00CD5742"/>
    <w:rsid w:val="00D351DF"/>
    <w:rsid w:val="00D77B2F"/>
    <w:rsid w:val="00E0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645F"/>
  <w15:chartTrackingRefBased/>
  <w15:docId w15:val="{A6BC1DCA-7B23-4BC1-A44F-764DFC8F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Ripari</dc:creator>
  <cp:keywords/>
  <dc:description/>
  <cp:lastModifiedBy>Marcelo Ripari</cp:lastModifiedBy>
  <cp:revision>4</cp:revision>
  <dcterms:created xsi:type="dcterms:W3CDTF">2024-12-02T12:22:00Z</dcterms:created>
  <dcterms:modified xsi:type="dcterms:W3CDTF">2024-12-02T12:27:00Z</dcterms:modified>
</cp:coreProperties>
</file>