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85" w:rsidRPr="001D5D20" w:rsidRDefault="006B3485" w:rsidP="006B3485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 w:rsidR="00B46AE7">
        <w:rPr>
          <w:b/>
          <w:szCs w:val="20"/>
          <w:lang w:val="es-AR" w:eastAsia="es-ES"/>
        </w:rPr>
        <w:t xml:space="preserve">  CDCIC-083/25</w:t>
      </w:r>
    </w:p>
    <w:p w:rsidR="006B3485" w:rsidRPr="001D5D20" w:rsidRDefault="006B3485" w:rsidP="006B3485">
      <w:pPr>
        <w:ind w:firstLine="3402"/>
        <w:jc w:val="right"/>
        <w:rPr>
          <w:b/>
          <w:szCs w:val="20"/>
          <w:lang w:val="es-AR" w:eastAsia="es-ES"/>
        </w:rPr>
      </w:pPr>
    </w:p>
    <w:p w:rsidR="006B3485" w:rsidRPr="001D5D20" w:rsidRDefault="00B46AE7" w:rsidP="006B3485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Corresponde al Expe. N° 1037/25</w:t>
      </w:r>
    </w:p>
    <w:p w:rsidR="006B3485" w:rsidRPr="001D5D20" w:rsidRDefault="006B3485" w:rsidP="006B3485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6B3485" w:rsidRPr="001D5D20" w:rsidRDefault="00B46AE7" w:rsidP="006B3485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>
        <w:rPr>
          <w:b/>
          <w:szCs w:val="20"/>
          <w:lang w:val="es-AR" w:eastAsia="es-ES"/>
        </w:rPr>
        <w:t>BAHIA BLANCA,</w:t>
      </w:r>
    </w:p>
    <w:p w:rsidR="006B3485" w:rsidRDefault="006B3485" w:rsidP="006B3485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:rsidR="006B3485" w:rsidRDefault="006B3485" w:rsidP="006B3485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:rsidR="006B3485" w:rsidRPr="001D5D20" w:rsidRDefault="006B3485" w:rsidP="006B3485">
      <w:pPr>
        <w:tabs>
          <w:tab w:val="left" w:pos="5670"/>
        </w:tabs>
        <w:rPr>
          <w:b/>
          <w:szCs w:val="20"/>
          <w:lang w:val="es-AR" w:eastAsia="es-ES"/>
        </w:rPr>
      </w:pPr>
    </w:p>
    <w:p w:rsidR="006B3485" w:rsidRPr="001D5D20" w:rsidRDefault="006B3485" w:rsidP="006B3485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 w:rsidR="00B46AE7">
        <w:rPr>
          <w:color w:val="000000"/>
          <w:szCs w:val="20"/>
          <w:lang w:val="es-AR" w:eastAsia="es-ES"/>
        </w:rPr>
        <w:t>“</w:t>
      </w:r>
      <w:r w:rsidRPr="00B46AE7">
        <w:rPr>
          <w:color w:val="000000"/>
          <w:szCs w:val="20"/>
          <w:lang w:val="es-AR" w:eastAsia="es-ES"/>
        </w:rPr>
        <w:t>Arquitectura de Computadoras</w:t>
      </w:r>
      <w:r w:rsidR="00B46AE7">
        <w:rPr>
          <w:color w:val="000000"/>
          <w:szCs w:val="20"/>
          <w:lang w:val="es-AR" w:eastAsia="es-ES"/>
        </w:rPr>
        <w:t>”</w:t>
      </w:r>
      <w:r w:rsidRPr="001D5D20">
        <w:rPr>
          <w:b/>
          <w:i/>
          <w:color w:val="000000"/>
          <w:szCs w:val="20"/>
          <w:lang w:val="es-AR" w:eastAsia="es-ES"/>
        </w:rPr>
        <w:t xml:space="preserve">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:rsidR="006B3485" w:rsidRPr="001D5D20" w:rsidRDefault="006B3485" w:rsidP="006B3485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:rsidR="006B3485" w:rsidRPr="001D5D20" w:rsidRDefault="006B3485" w:rsidP="006B3485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6B3485" w:rsidRPr="00F15701" w:rsidRDefault="006B3485" w:rsidP="006B3485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6B3485" w:rsidRPr="00F15701" w:rsidRDefault="006B3485" w:rsidP="006B3485">
      <w:pPr>
        <w:spacing w:line="260" w:lineRule="exact"/>
        <w:ind w:right="-29"/>
        <w:jc w:val="both"/>
        <w:rPr>
          <w:lang w:val="es-AR"/>
        </w:rPr>
      </w:pPr>
    </w:p>
    <w:p w:rsidR="006B3485" w:rsidRPr="00D87362" w:rsidRDefault="006B3485" w:rsidP="006B3485">
      <w:pPr>
        <w:ind w:firstLine="851"/>
        <w:jc w:val="both"/>
        <w:rPr>
          <w:snapToGrid w:val="0"/>
          <w:color w:val="000000"/>
          <w:lang w:val="es-ES" w:eastAsia="es-ES"/>
        </w:rPr>
      </w:pPr>
      <w:r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6B3485" w:rsidRPr="00D87362" w:rsidRDefault="006B3485" w:rsidP="006B3485">
      <w:pPr>
        <w:jc w:val="both"/>
        <w:rPr>
          <w:snapToGrid w:val="0"/>
          <w:lang w:val="es-AR" w:eastAsia="es-AR"/>
        </w:rPr>
      </w:pPr>
    </w:p>
    <w:p w:rsidR="006B3485" w:rsidRPr="00D87362" w:rsidRDefault="006B3485" w:rsidP="006B3485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 w:rsidR="00B46AE7">
        <w:rPr>
          <w:snapToGrid w:val="0"/>
          <w:lang w:val="es-AR" w:eastAsia="es-ES"/>
        </w:rPr>
        <w:t xml:space="preserve">ción del Sr. Franco </w:t>
      </w:r>
      <w:proofErr w:type="spellStart"/>
      <w:r w:rsidR="00B46AE7">
        <w:rPr>
          <w:snapToGrid w:val="0"/>
          <w:lang w:val="es-AR" w:eastAsia="es-ES"/>
        </w:rPr>
        <w:t>Piumatti</w:t>
      </w:r>
      <w:proofErr w:type="spellEnd"/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 xml:space="preserve">la asignatura </w:t>
      </w:r>
      <w:r w:rsidR="00B46AE7">
        <w:rPr>
          <w:snapToGrid w:val="0"/>
          <w:szCs w:val="20"/>
          <w:lang w:val="es-ES_tradnl" w:eastAsia="es-ES"/>
        </w:rPr>
        <w:t>“</w:t>
      </w:r>
      <w:r>
        <w:rPr>
          <w:snapToGrid w:val="0"/>
          <w:szCs w:val="20"/>
          <w:lang w:val="es-ES_tradnl" w:eastAsia="es-ES"/>
        </w:rPr>
        <w:t>Arquitectura de Computadoras</w:t>
      </w:r>
      <w:r w:rsidR="00B46AE7">
        <w:rPr>
          <w:snapToGrid w:val="0"/>
          <w:szCs w:val="20"/>
          <w:lang w:val="es-ES_tradnl" w:eastAsia="es-ES"/>
        </w:rPr>
        <w:t>”</w:t>
      </w:r>
      <w:r w:rsidRPr="00D87362">
        <w:rPr>
          <w:snapToGrid w:val="0"/>
          <w:lang w:val="es-ES_tradnl" w:eastAsia="es-ES"/>
        </w:rPr>
        <w:t xml:space="preserve">; </w:t>
      </w:r>
    </w:p>
    <w:p w:rsidR="006B3485" w:rsidRPr="002F0719" w:rsidRDefault="006B3485" w:rsidP="006B3485">
      <w:pPr>
        <w:jc w:val="both"/>
        <w:rPr>
          <w:lang w:val="es-AR" w:eastAsia="es-AR"/>
        </w:rPr>
      </w:pPr>
    </w:p>
    <w:p w:rsidR="006B3485" w:rsidRPr="002F0719" w:rsidRDefault="00B46AE7" w:rsidP="006B3485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="006B3485" w:rsidRPr="002F0719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primer cuatrimestre del año</w:t>
      </w:r>
      <w:r w:rsidR="006B3485" w:rsidRPr="002F0719">
        <w:rPr>
          <w:lang w:val="es-AR" w:eastAsia="es-ES"/>
        </w:rPr>
        <w:t xml:space="preserve"> </w:t>
      </w:r>
      <w:r>
        <w:rPr>
          <w:lang w:val="es-AR" w:eastAsia="es-ES"/>
        </w:rPr>
        <w:t>2025</w:t>
      </w:r>
      <w:r w:rsidR="006B3485" w:rsidRPr="002F0719">
        <w:rPr>
          <w:lang w:val="es-ES_tradnl" w:eastAsia="es-ES"/>
        </w:rPr>
        <w:t xml:space="preserve">; </w:t>
      </w:r>
    </w:p>
    <w:p w:rsidR="006B3485" w:rsidRPr="001D5D20" w:rsidRDefault="006B3485" w:rsidP="006B3485">
      <w:pPr>
        <w:ind w:firstLine="851"/>
        <w:jc w:val="both"/>
        <w:rPr>
          <w:bCs/>
          <w:lang w:val="es-AR" w:eastAsia="es-AR"/>
        </w:rPr>
      </w:pPr>
    </w:p>
    <w:p w:rsidR="006B3485" w:rsidRPr="001D5D20" w:rsidRDefault="006B3485" w:rsidP="006B348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 w:rsidR="00B46AE7">
        <w:rPr>
          <w:rFonts w:eastAsia="Arial"/>
          <w:lang w:val="es-AR" w:eastAsia="es-AR"/>
        </w:rPr>
        <w:t>unión ordinaria de fecha 04 de abril de 2025</w:t>
      </w:r>
      <w:r>
        <w:rPr>
          <w:rFonts w:eastAsia="Arial"/>
          <w:lang w:val="es-AR" w:eastAsia="es-AR"/>
        </w:rPr>
        <w:t>,</w:t>
      </w:r>
      <w:r w:rsidRPr="001D5D20">
        <w:rPr>
          <w:rFonts w:eastAsia="Arial"/>
          <w:lang w:val="es-AR" w:eastAsia="es-AR"/>
        </w:rPr>
        <w:t xml:space="preserve"> dicha contratación;</w:t>
      </w:r>
    </w:p>
    <w:p w:rsidR="006B3485" w:rsidRPr="001D5D20" w:rsidRDefault="006B3485" w:rsidP="006B348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B3485" w:rsidRPr="001D5D20" w:rsidRDefault="006B3485" w:rsidP="006B3485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:rsidR="006B3485" w:rsidRPr="001D5D20" w:rsidRDefault="006B3485" w:rsidP="006B3485">
      <w:pPr>
        <w:rPr>
          <w:sz w:val="20"/>
          <w:szCs w:val="20"/>
          <w:lang w:val="es-ES" w:eastAsia="es-ES"/>
        </w:rPr>
      </w:pPr>
    </w:p>
    <w:p w:rsidR="006B3485" w:rsidRPr="00D575A1" w:rsidRDefault="006B3485" w:rsidP="006B348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B3485" w:rsidRPr="001D5D20" w:rsidRDefault="006B3485" w:rsidP="006B3485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:rsidR="006B3485" w:rsidRPr="001D5D20" w:rsidRDefault="006B3485" w:rsidP="006B3485">
      <w:pPr>
        <w:jc w:val="both"/>
        <w:rPr>
          <w:szCs w:val="20"/>
          <w:lang w:val="pt-BR" w:eastAsia="es-ES"/>
        </w:rPr>
      </w:pPr>
    </w:p>
    <w:p w:rsidR="006B3485" w:rsidRDefault="006B3485" w:rsidP="006B3485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 w:rsidR="00B46AE7">
        <w:rPr>
          <w:b/>
          <w:bCs/>
          <w:szCs w:val="20"/>
          <w:lang w:val="es-AR" w:eastAsia="es-ES"/>
        </w:rPr>
        <w:t>Señor Franco PIUMATTI</w:t>
      </w:r>
      <w:r w:rsidR="00B46AE7">
        <w:rPr>
          <w:b/>
          <w:bCs/>
          <w:szCs w:val="20"/>
          <w:lang w:val="es-ES_tradnl" w:eastAsia="es-ES"/>
        </w:rPr>
        <w:t xml:space="preserve"> (DNI: 45.740.558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</w:t>
      </w:r>
      <w:r w:rsidR="00CF02DF">
        <w:rPr>
          <w:color w:val="000000"/>
          <w:szCs w:val="20"/>
          <w:lang w:val="es-AR" w:eastAsia="es-ES"/>
        </w:rPr>
        <w:t>ación, a partir de la efectiva toma de posesión en el cargo y hasta el 18 de julio de 2025</w:t>
      </w:r>
      <w:r w:rsidRPr="001D5D20">
        <w:rPr>
          <w:color w:val="000000"/>
          <w:szCs w:val="20"/>
          <w:lang w:val="es-AR" w:eastAsia="es-ES"/>
        </w:rPr>
        <w:t>.</w:t>
      </w:r>
    </w:p>
    <w:p w:rsidR="006B3485" w:rsidRPr="006B3485" w:rsidRDefault="006B3485" w:rsidP="006B3485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B3485" w:rsidRPr="001D5D20" w:rsidRDefault="00CF02DF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///CDCIC-083/25</w:t>
      </w: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>
        <w:rPr>
          <w:szCs w:val="20"/>
          <w:lang w:val="es-ES_tradnl" w:eastAsia="es-ES"/>
        </w:rPr>
        <w:t>cargo de Ayudante de Docencia “B”</w:t>
      </w:r>
      <w:r w:rsidR="00CF02DF">
        <w:rPr>
          <w:szCs w:val="20"/>
          <w:lang w:val="es-ES_tradnl" w:eastAsia="es-ES"/>
        </w:rPr>
        <w:t>.</w:t>
      </w:r>
      <w:bookmarkStart w:id="0" w:name="_GoBack"/>
      <w:bookmarkEnd w:id="0"/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B3485" w:rsidRPr="002F0719" w:rsidRDefault="006B3485" w:rsidP="006B3485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</w:t>
      </w:r>
      <w:r w:rsidR="00CF02DF">
        <w:rPr>
          <w:lang w:val="es-AR" w:eastAsia="es-ES"/>
        </w:rPr>
        <w:t>gentes de la resolución CSU-979/24.</w:t>
      </w:r>
    </w:p>
    <w:p w:rsidR="006B3485" w:rsidRPr="002F0719" w:rsidRDefault="006B3485" w:rsidP="006B348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B3485" w:rsidRPr="002F0719" w:rsidRDefault="006B3485" w:rsidP="006B348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6B3485" w:rsidRPr="00C83571" w:rsidRDefault="006B3485" w:rsidP="006B3485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4C2" w:rsidRDefault="003804C2">
      <w:r>
        <w:separator/>
      </w:r>
    </w:p>
  </w:endnote>
  <w:endnote w:type="continuationSeparator" w:id="0">
    <w:p w:rsidR="003804C2" w:rsidRDefault="0038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4C2" w:rsidRDefault="003804C2">
      <w:r>
        <w:separator/>
      </w:r>
    </w:p>
  </w:footnote>
  <w:footnote w:type="continuationSeparator" w:id="0">
    <w:p w:rsidR="003804C2" w:rsidRDefault="0038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E7" w:rsidRDefault="00B46AE7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6C6F"/>
    <w:rsid w:val="002F6A9F"/>
    <w:rsid w:val="003804C2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B3485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6AE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02DF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17555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46AE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2024-03-07T16:38:00Z</dcterms:created>
  <dcterms:modified xsi:type="dcterms:W3CDTF">2025-04-16T16:49:00Z</dcterms:modified>
</cp:coreProperties>
</file>