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C41013" w:rsidRDefault="00E52472" w:rsidP="00C41013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C41013">
        <w:rPr>
          <w:rFonts w:ascii="Times New Roman" w:hAnsi="Times New Roman"/>
          <w:lang w:val="es-AR"/>
        </w:rPr>
        <w:t xml:space="preserve"> </w:t>
      </w:r>
      <w:r w:rsidR="004C0C8F" w:rsidRPr="00C41013">
        <w:rPr>
          <w:rFonts w:ascii="Times New Roman" w:hAnsi="Times New Roman"/>
          <w:lang w:val="es-AR"/>
        </w:rPr>
        <w:t>C</w:t>
      </w:r>
      <w:r w:rsidR="00792B0C" w:rsidRPr="00C41013">
        <w:rPr>
          <w:rFonts w:ascii="Times New Roman" w:hAnsi="Times New Roman"/>
          <w:lang w:val="es-AR"/>
        </w:rPr>
        <w:t>DCIC-</w:t>
      </w:r>
      <w:r w:rsidR="00034A5D">
        <w:rPr>
          <w:rFonts w:ascii="Times New Roman" w:hAnsi="Times New Roman"/>
          <w:lang w:val="es-AR"/>
        </w:rPr>
        <w:t>098</w:t>
      </w:r>
      <w:r w:rsidR="005F1B0E" w:rsidRPr="00C41013">
        <w:rPr>
          <w:rFonts w:ascii="Times New Roman" w:hAnsi="Times New Roman"/>
          <w:lang w:val="es-AR"/>
        </w:rPr>
        <w:t>/</w:t>
      </w:r>
      <w:r w:rsidR="00034A5D">
        <w:rPr>
          <w:rFonts w:ascii="Times New Roman" w:hAnsi="Times New Roman"/>
          <w:lang w:val="es-AR"/>
        </w:rPr>
        <w:t>25</w:t>
      </w:r>
    </w:p>
    <w:p w:rsidR="00C41013" w:rsidRDefault="00C41013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C41013" w:rsidRDefault="00034A5D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N° 1250/25</w:t>
      </w:r>
    </w:p>
    <w:p w:rsidR="00C41013" w:rsidRDefault="00C41013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C41013" w:rsidRDefault="005F1B0E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C41013">
        <w:rPr>
          <w:b/>
          <w:sz w:val="24"/>
          <w:lang w:val="es-AR"/>
        </w:rPr>
        <w:t>BAHIA BLANCA</w:t>
      </w:r>
      <w:r w:rsidRPr="00C41013">
        <w:rPr>
          <w:sz w:val="24"/>
          <w:lang w:val="es-AR"/>
        </w:rPr>
        <w:t xml:space="preserve">, </w:t>
      </w: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41013">
        <w:rPr>
          <w:b/>
          <w:sz w:val="24"/>
          <w:lang w:val="es-AR"/>
        </w:rPr>
        <w:t>VISTO:</w:t>
      </w: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C41013">
        <w:rPr>
          <w:sz w:val="24"/>
          <w:lang w:val="es-AR"/>
        </w:rPr>
        <w:tab/>
      </w:r>
    </w:p>
    <w:p w:rsidR="005F1B0E" w:rsidRPr="00C41013" w:rsidRDefault="00786FA8" w:rsidP="00786FA8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C41013">
        <w:rPr>
          <w:snapToGrid/>
          <w:sz w:val="24"/>
          <w:szCs w:val="24"/>
          <w:lang w:val="es-ES_tradnl" w:eastAsia="en-US"/>
        </w:rPr>
        <w:t xml:space="preserve">Que la asignatura </w:t>
      </w:r>
      <w:r w:rsidR="00F67B87">
        <w:rPr>
          <w:snapToGrid/>
          <w:sz w:val="24"/>
          <w:szCs w:val="24"/>
          <w:lang w:val="es-ES_tradnl" w:eastAsia="en-US"/>
        </w:rPr>
        <w:t>“</w:t>
      </w:r>
      <w:r w:rsidR="000C408E" w:rsidRPr="00F67B87">
        <w:rPr>
          <w:snapToGrid/>
          <w:sz w:val="24"/>
          <w:szCs w:val="24"/>
          <w:lang w:val="es-ES_tradnl" w:eastAsia="en-US"/>
        </w:rPr>
        <w:t>Lenguajes Formales y Autómatas</w:t>
      </w:r>
      <w:r w:rsidR="00F67B87">
        <w:rPr>
          <w:snapToGrid/>
          <w:sz w:val="24"/>
          <w:szCs w:val="24"/>
          <w:lang w:val="es-ES_tradnl" w:eastAsia="en-US"/>
        </w:rPr>
        <w:t>”</w:t>
      </w:r>
      <w:r w:rsidRPr="00C41013">
        <w:rPr>
          <w:snapToGrid/>
          <w:sz w:val="24"/>
          <w:szCs w:val="24"/>
          <w:lang w:val="es-ES_tradnl" w:eastAsia="en-US"/>
        </w:rPr>
        <w:t xml:space="preserve"> se dicta para alumnos de 1º año de la</w:t>
      </w:r>
      <w:r w:rsidR="000C408E" w:rsidRPr="00C41013">
        <w:rPr>
          <w:snapToGrid/>
          <w:sz w:val="24"/>
          <w:szCs w:val="24"/>
          <w:lang w:val="es-ES_tradnl" w:eastAsia="en-US"/>
        </w:rPr>
        <w:t>s</w:t>
      </w:r>
      <w:r w:rsidRPr="00C41013">
        <w:rPr>
          <w:snapToGrid/>
          <w:sz w:val="24"/>
          <w:szCs w:val="24"/>
          <w:lang w:val="es-ES_tradnl" w:eastAsia="en-US"/>
        </w:rPr>
        <w:t xml:space="preserve"> carrera</w:t>
      </w:r>
      <w:r w:rsidR="000C408E" w:rsidRPr="00C41013">
        <w:rPr>
          <w:snapToGrid/>
          <w:sz w:val="24"/>
          <w:szCs w:val="24"/>
          <w:lang w:val="es-ES_tradnl" w:eastAsia="en-US"/>
        </w:rPr>
        <w:t>s</w:t>
      </w:r>
      <w:r w:rsidRPr="00C41013">
        <w:rPr>
          <w:snapToGrid/>
          <w:sz w:val="24"/>
          <w:szCs w:val="24"/>
          <w:lang w:val="es-ES_tradnl" w:eastAsia="en-US"/>
        </w:rPr>
        <w:t xml:space="preserve"> </w:t>
      </w:r>
      <w:r w:rsidR="000C408E" w:rsidRPr="00C41013">
        <w:rPr>
          <w:snapToGrid/>
          <w:sz w:val="24"/>
          <w:szCs w:val="24"/>
          <w:lang w:val="es-ES_tradnl" w:eastAsia="en-US"/>
        </w:rPr>
        <w:t>Licenciatura en Ciencias de la Computación, Ingeniería en Computación e Ingeniería en Sistemas de Información</w:t>
      </w:r>
      <w:r w:rsidRPr="00C41013">
        <w:rPr>
          <w:snapToGrid/>
          <w:sz w:val="24"/>
          <w:szCs w:val="24"/>
          <w:lang w:val="es-ES" w:eastAsia="en-US"/>
        </w:rPr>
        <w:t xml:space="preserve">; </w:t>
      </w:r>
      <w:r w:rsidR="00C41013">
        <w:rPr>
          <w:snapToGrid/>
          <w:sz w:val="24"/>
          <w:szCs w:val="24"/>
          <w:lang w:val="es-ES" w:eastAsia="en-US"/>
        </w:rPr>
        <w:t>y</w:t>
      </w:r>
      <w:r w:rsidRPr="00C41013">
        <w:rPr>
          <w:snapToGrid/>
          <w:sz w:val="24"/>
          <w:szCs w:val="24"/>
          <w:lang w:val="es-ES" w:eastAsia="en-US"/>
        </w:rPr>
        <w:t xml:space="preserve"> </w:t>
      </w:r>
    </w:p>
    <w:p w:rsidR="00786FA8" w:rsidRPr="00C41013" w:rsidRDefault="00786FA8" w:rsidP="00786FA8">
      <w:pPr>
        <w:ind w:firstLine="851"/>
        <w:jc w:val="both"/>
        <w:rPr>
          <w:snapToGrid/>
          <w:sz w:val="24"/>
          <w:szCs w:val="24"/>
          <w:lang w:val="es-ES_tradnl" w:eastAsia="en-US"/>
        </w:rPr>
      </w:pPr>
    </w:p>
    <w:p w:rsidR="007F7C4F" w:rsidRDefault="007F7C4F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F0109" w:rsidRPr="00C41013" w:rsidRDefault="005F1B0E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41013">
        <w:rPr>
          <w:b/>
          <w:sz w:val="24"/>
          <w:lang w:val="es-AR"/>
        </w:rPr>
        <w:t>CONSIDERANDO:</w:t>
      </w:r>
    </w:p>
    <w:p w:rsidR="00786FA8" w:rsidRPr="00C41013" w:rsidRDefault="00786FA8" w:rsidP="00786FA8">
      <w:pPr>
        <w:ind w:firstLine="851"/>
        <w:jc w:val="both"/>
        <w:rPr>
          <w:snapToGrid/>
          <w:sz w:val="24"/>
          <w:lang w:val="es-ES_tradnl" w:eastAsia="en-US"/>
        </w:rPr>
      </w:pPr>
    </w:p>
    <w:p w:rsidR="00786FA8" w:rsidRPr="00C41013" w:rsidRDefault="00786FA8" w:rsidP="00786FA8">
      <w:pPr>
        <w:ind w:firstLine="851"/>
        <w:jc w:val="both"/>
        <w:rPr>
          <w:snapToGrid/>
          <w:sz w:val="24"/>
          <w:lang w:val="es-ES_tradnl" w:eastAsia="en-US"/>
        </w:rPr>
      </w:pPr>
      <w:r w:rsidRPr="00C41013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C41013" w:rsidRPr="00C41013" w:rsidRDefault="00C41013" w:rsidP="00C41013">
      <w:pPr>
        <w:jc w:val="both"/>
        <w:rPr>
          <w:snapToGrid/>
          <w:sz w:val="24"/>
          <w:szCs w:val="24"/>
          <w:lang w:val="es-AR" w:eastAsia="es-AR"/>
        </w:rPr>
      </w:pPr>
    </w:p>
    <w:p w:rsidR="00F67B87" w:rsidRPr="003F433E" w:rsidRDefault="00C41013" w:rsidP="00F67B87">
      <w:pPr>
        <w:tabs>
          <w:tab w:val="left" w:pos="5670"/>
        </w:tabs>
        <w:spacing w:line="260" w:lineRule="exact"/>
        <w:ind w:firstLine="851"/>
        <w:jc w:val="both"/>
        <w:rPr>
          <w:snapToGrid/>
          <w:sz w:val="24"/>
          <w:szCs w:val="24"/>
          <w:lang w:val="es-AR" w:eastAsia="en-US"/>
        </w:rPr>
      </w:pPr>
      <w:r w:rsidRPr="00C41013">
        <w:rPr>
          <w:snapToGrid/>
          <w:sz w:val="24"/>
          <w:szCs w:val="24"/>
          <w:lang w:val="es-AR" w:eastAsia="es-AR"/>
        </w:rPr>
        <w:t xml:space="preserve"> </w:t>
      </w:r>
      <w:r w:rsidR="00F67B87">
        <w:rPr>
          <w:snapToGrid/>
          <w:sz w:val="24"/>
          <w:szCs w:val="24"/>
          <w:lang w:val="es-AR" w:eastAsia="en-US"/>
        </w:rPr>
        <w:t>Que el Sr. Fabrizio Meschini se desempeña</w:t>
      </w:r>
      <w:r w:rsidR="00F67B87" w:rsidRPr="003F433E">
        <w:rPr>
          <w:snapToGrid/>
          <w:sz w:val="24"/>
          <w:szCs w:val="24"/>
          <w:lang w:val="es-AR" w:eastAsia="en-US"/>
        </w:rPr>
        <w:t xml:space="preserve"> como Auxiliar de Docencia en </w:t>
      </w:r>
      <w:r w:rsidR="00F67B87">
        <w:rPr>
          <w:snapToGrid/>
          <w:sz w:val="24"/>
          <w:szCs w:val="24"/>
          <w:lang w:val="es-AR" w:eastAsia="en-US"/>
        </w:rPr>
        <w:t>esta Unidad Académica y ha dado su anuencia en aumentar su carga horaria en el presente cuatrimestre</w:t>
      </w:r>
      <w:r w:rsidR="00F67B87" w:rsidRPr="003F433E">
        <w:rPr>
          <w:snapToGrid/>
          <w:sz w:val="24"/>
          <w:szCs w:val="24"/>
          <w:lang w:val="es-AR" w:eastAsia="en-US"/>
        </w:rPr>
        <w:t xml:space="preserve">; </w:t>
      </w:r>
    </w:p>
    <w:p w:rsidR="00F67B87" w:rsidRPr="003F433E" w:rsidRDefault="00F67B87" w:rsidP="00F67B87">
      <w:pPr>
        <w:jc w:val="both"/>
        <w:rPr>
          <w:snapToGrid/>
          <w:sz w:val="24"/>
          <w:szCs w:val="24"/>
          <w:lang w:val="es-AR" w:eastAsia="es-AR"/>
        </w:rPr>
      </w:pPr>
    </w:p>
    <w:p w:rsidR="00F67B87" w:rsidRPr="003F433E" w:rsidRDefault="00F67B87" w:rsidP="00F67B87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3F433E">
        <w:rPr>
          <w:snapToGrid/>
          <w:sz w:val="24"/>
          <w:szCs w:val="24"/>
          <w:lang w:val="es-AR" w:eastAsia="es-AR"/>
        </w:rPr>
        <w:t>Que los miembros del Consejo Departamental</w:t>
      </w:r>
      <w:r>
        <w:rPr>
          <w:snapToGrid/>
          <w:sz w:val="24"/>
          <w:szCs w:val="24"/>
          <w:lang w:val="es-AR" w:eastAsia="es-AR"/>
        </w:rPr>
        <w:t xml:space="preserve"> coinciden en que el Sr. Meschini cumple las condiciones necesarias </w:t>
      </w:r>
      <w:r w:rsidRPr="003F433E">
        <w:rPr>
          <w:snapToGrid/>
          <w:sz w:val="24"/>
          <w:szCs w:val="24"/>
          <w:lang w:val="es-AR" w:eastAsia="es-AR"/>
        </w:rPr>
        <w:t>para cumplir funciones de Auxiliar d</w:t>
      </w:r>
      <w:r>
        <w:rPr>
          <w:snapToGrid/>
          <w:sz w:val="24"/>
          <w:szCs w:val="24"/>
          <w:lang w:val="es-AR" w:eastAsia="es-AR"/>
        </w:rPr>
        <w:t>e Docencia de la materia “Lenguajes Formales y Autómatas</w:t>
      </w:r>
      <w:r w:rsidRPr="003F433E">
        <w:rPr>
          <w:snapToGrid/>
          <w:sz w:val="24"/>
          <w:szCs w:val="24"/>
          <w:lang w:val="es-AR" w:eastAsia="es-AR"/>
        </w:rPr>
        <w:t>”;</w:t>
      </w:r>
    </w:p>
    <w:p w:rsidR="00C41013" w:rsidRPr="003256FC" w:rsidRDefault="00C41013" w:rsidP="00C41013">
      <w:pPr>
        <w:ind w:firstLine="851"/>
        <w:jc w:val="both"/>
        <w:rPr>
          <w:snapToGrid/>
          <w:sz w:val="24"/>
          <w:lang w:val="es-AR"/>
        </w:rPr>
      </w:pPr>
    </w:p>
    <w:p w:rsidR="00E616ED" w:rsidRPr="00E616ED" w:rsidRDefault="00E616ED" w:rsidP="00E616ED">
      <w:pPr>
        <w:ind w:firstLine="851"/>
        <w:jc w:val="both"/>
        <w:rPr>
          <w:snapToGrid/>
          <w:sz w:val="24"/>
          <w:lang w:val="es-ES_tradnl" w:eastAsia="en-US"/>
        </w:rPr>
      </w:pPr>
      <w:r w:rsidRPr="001B133D">
        <w:rPr>
          <w:snapToGrid/>
          <w:sz w:val="24"/>
          <w:lang w:val="es-AR"/>
        </w:rPr>
        <w:t xml:space="preserve">Que </w:t>
      </w:r>
      <w:r w:rsidR="001B133D" w:rsidRPr="001B133D">
        <w:rPr>
          <w:snapToGrid/>
          <w:sz w:val="24"/>
          <w:lang w:val="es-AR"/>
        </w:rPr>
        <w:t>por resolución CDCIC-006/25 *Expe. 263/25</w:t>
      </w:r>
      <w:r w:rsidRPr="001B133D">
        <w:rPr>
          <w:snapToGrid/>
          <w:sz w:val="24"/>
          <w:lang w:val="es-AR"/>
        </w:rPr>
        <w:t xml:space="preserve"> se procedió a efectuar el bloqueo </w:t>
      </w:r>
      <w:r w:rsidR="003256FC" w:rsidRPr="001B133D">
        <w:rPr>
          <w:snapToGrid/>
          <w:sz w:val="24"/>
          <w:lang w:val="es-ES_tradnl" w:eastAsia="en-US"/>
        </w:rPr>
        <w:t>de un cargo de Ayudante</w:t>
      </w:r>
      <w:r w:rsidRPr="001B133D">
        <w:rPr>
          <w:snapToGrid/>
          <w:sz w:val="24"/>
          <w:lang w:val="es-ES_tradnl" w:eastAsia="en-US"/>
        </w:rPr>
        <w:t xml:space="preserve"> de Docencia</w:t>
      </w:r>
      <w:r w:rsidR="001B133D" w:rsidRPr="001B133D">
        <w:rPr>
          <w:snapToGrid/>
          <w:sz w:val="24"/>
          <w:lang w:val="es-ES_tradnl" w:eastAsia="en-US"/>
        </w:rPr>
        <w:t xml:space="preserve"> “A</w:t>
      </w:r>
      <w:r w:rsidR="003256FC" w:rsidRPr="001B133D">
        <w:rPr>
          <w:snapToGrid/>
          <w:sz w:val="24"/>
          <w:lang w:val="es-ES_tradnl" w:eastAsia="en-US"/>
        </w:rPr>
        <w:t>”</w:t>
      </w:r>
      <w:r w:rsidR="001B133D" w:rsidRPr="001B133D">
        <w:rPr>
          <w:snapToGrid/>
          <w:sz w:val="24"/>
          <w:lang w:val="es-ES_tradnl" w:eastAsia="en-US"/>
        </w:rPr>
        <w:t xml:space="preserve"> con dedicación simple (Cargo de Planta 27028785), vacante por la licencia sin goce de</w:t>
      </w:r>
      <w:r w:rsidR="001B133D">
        <w:rPr>
          <w:snapToGrid/>
          <w:sz w:val="24"/>
          <w:lang w:val="es-ES_tradnl" w:eastAsia="en-US"/>
        </w:rPr>
        <w:t xml:space="preserve"> haberes de la Dra. Fiorella Cr</w:t>
      </w:r>
      <w:r w:rsidR="001B133D" w:rsidRPr="001B133D">
        <w:rPr>
          <w:snapToGrid/>
          <w:sz w:val="24"/>
          <w:lang w:val="es-ES_tradnl" w:eastAsia="en-US"/>
        </w:rPr>
        <w:t>avero (Leg. 15404</w:t>
      </w:r>
      <w:r w:rsidRPr="001B133D">
        <w:rPr>
          <w:color w:val="000000"/>
          <w:szCs w:val="24"/>
          <w:lang w:val="es-AR"/>
        </w:rPr>
        <w:t>);</w:t>
      </w:r>
    </w:p>
    <w:p w:rsidR="00C41013" w:rsidRPr="00C41013" w:rsidRDefault="00C41013" w:rsidP="00C41013">
      <w:pPr>
        <w:jc w:val="both"/>
        <w:rPr>
          <w:snapToGrid/>
          <w:sz w:val="24"/>
          <w:szCs w:val="24"/>
          <w:lang w:val="es-ES" w:eastAsia="en-US"/>
        </w:rPr>
      </w:pPr>
    </w:p>
    <w:p w:rsidR="00C41013" w:rsidRPr="00C41013" w:rsidRDefault="00C41013" w:rsidP="00C41013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  <w:r w:rsidRPr="00C41013">
        <w:rPr>
          <w:rFonts w:eastAsia="Arial"/>
          <w:snapToGrid/>
          <w:sz w:val="24"/>
          <w:szCs w:val="24"/>
          <w:lang w:val="es-AR" w:eastAsia="es-AR"/>
        </w:rPr>
        <w:t xml:space="preserve">               Que el Consejo Dep</w:t>
      </w:r>
      <w:r w:rsidR="00E669A0">
        <w:rPr>
          <w:rFonts w:eastAsia="Arial"/>
          <w:snapToGrid/>
          <w:sz w:val="24"/>
          <w:szCs w:val="24"/>
          <w:lang w:val="es-AR" w:eastAsia="es-AR"/>
        </w:rPr>
        <w:t xml:space="preserve">artamental aprobó por unanimidad, </w:t>
      </w:r>
      <w:r w:rsidRPr="00C41013">
        <w:rPr>
          <w:rFonts w:eastAsia="Arial"/>
          <w:snapToGrid/>
          <w:sz w:val="24"/>
          <w:szCs w:val="24"/>
          <w:lang w:val="es-AR" w:eastAsia="es-AR"/>
        </w:rPr>
        <w:t xml:space="preserve">en su reunión </w:t>
      </w:r>
      <w:r w:rsidR="00737791">
        <w:rPr>
          <w:rFonts w:eastAsia="Arial"/>
          <w:snapToGrid/>
          <w:sz w:val="24"/>
          <w:szCs w:val="24"/>
          <w:lang w:val="es-AR" w:eastAsia="es-AR"/>
        </w:rPr>
        <w:t>ordinaria de fecha 15 de abril de 2025,</w:t>
      </w:r>
      <w:r w:rsidRPr="00C41013">
        <w:rPr>
          <w:rFonts w:eastAsia="Arial"/>
          <w:snapToGrid/>
          <w:sz w:val="24"/>
          <w:szCs w:val="24"/>
          <w:lang w:val="es-AR" w:eastAsia="es-AR"/>
        </w:rPr>
        <w:t xml:space="preserve"> dicha asignación;</w:t>
      </w:r>
    </w:p>
    <w:p w:rsidR="00C41013" w:rsidRPr="00C41013" w:rsidRDefault="00C41013" w:rsidP="00C41013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</w:p>
    <w:p w:rsidR="00C41013" w:rsidRPr="00C41013" w:rsidRDefault="00C41013" w:rsidP="00C41013">
      <w:pPr>
        <w:rPr>
          <w:snapToGrid/>
          <w:sz w:val="24"/>
          <w:lang w:val="es-ES_tradnl" w:eastAsia="en-US"/>
        </w:rPr>
      </w:pPr>
      <w:r w:rsidRPr="00C41013">
        <w:rPr>
          <w:b/>
          <w:snapToGrid/>
          <w:sz w:val="24"/>
          <w:szCs w:val="24"/>
          <w:lang w:val="es-ES_tradnl" w:eastAsia="en-US"/>
        </w:rPr>
        <w:t xml:space="preserve">POR ELLO, </w:t>
      </w:r>
    </w:p>
    <w:p w:rsidR="00C41013" w:rsidRPr="00C41013" w:rsidRDefault="00C41013" w:rsidP="00C41013">
      <w:pPr>
        <w:spacing w:after="160" w:line="259" w:lineRule="auto"/>
        <w:jc w:val="center"/>
        <w:rPr>
          <w:rFonts w:eastAsia="Arial"/>
          <w:b/>
          <w:snapToGrid/>
          <w:sz w:val="24"/>
          <w:szCs w:val="24"/>
          <w:lang w:val="es-AR" w:eastAsia="es-AR"/>
        </w:rPr>
      </w:pPr>
    </w:p>
    <w:p w:rsidR="00C41013" w:rsidRPr="00C41013" w:rsidRDefault="00C41013" w:rsidP="00C41013">
      <w:pPr>
        <w:spacing w:after="160" w:line="259" w:lineRule="auto"/>
        <w:jc w:val="center"/>
        <w:rPr>
          <w:rFonts w:eastAsia="Arial"/>
          <w:snapToGrid/>
          <w:lang w:val="es-AR" w:eastAsia="es-AR"/>
        </w:rPr>
      </w:pPr>
      <w:r w:rsidRPr="00C41013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C41013" w:rsidRPr="00C41013" w:rsidRDefault="00C41013" w:rsidP="00C41013">
      <w:pPr>
        <w:jc w:val="center"/>
        <w:rPr>
          <w:snapToGrid/>
          <w:sz w:val="24"/>
          <w:lang w:val="es-ES_tradnl" w:eastAsia="en-US"/>
        </w:rPr>
      </w:pPr>
      <w:r w:rsidRPr="00C41013">
        <w:rPr>
          <w:b/>
          <w:snapToGrid/>
          <w:sz w:val="24"/>
          <w:szCs w:val="24"/>
          <w:lang w:val="es-ES_tradnl" w:eastAsia="en-US"/>
        </w:rPr>
        <w:t>RESUELVE:</w:t>
      </w:r>
    </w:p>
    <w:p w:rsidR="005F1B0E" w:rsidRPr="00C41013" w:rsidRDefault="005F1B0E">
      <w:pPr>
        <w:jc w:val="both"/>
        <w:rPr>
          <w:b/>
          <w:sz w:val="24"/>
          <w:lang w:val="es-AR"/>
        </w:rPr>
      </w:pPr>
    </w:p>
    <w:p w:rsidR="005F1B0E" w:rsidRPr="00C41013" w:rsidRDefault="00C41013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 xml:space="preserve">ARTICULO </w:t>
      </w:r>
      <w:r w:rsidR="005F1B0E" w:rsidRPr="00C41013">
        <w:rPr>
          <w:b/>
          <w:sz w:val="24"/>
          <w:lang w:val="es-AR"/>
        </w:rPr>
        <w:t>1</w:t>
      </w:r>
      <w:r w:rsidR="005F1B0E" w:rsidRPr="00C41013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C41013">
        <w:rPr>
          <w:sz w:val="24"/>
          <w:lang w:val="es-AR"/>
        </w:rPr>
        <w:t xml:space="preserve"> </w:t>
      </w:r>
      <w:r w:rsidR="00A3127E" w:rsidRPr="00C41013">
        <w:rPr>
          <w:sz w:val="24"/>
          <w:szCs w:val="24"/>
          <w:lang w:val="es-AR"/>
        </w:rPr>
        <w:t xml:space="preserve">Establecer una asignación complementaria </w:t>
      </w:r>
      <w:r w:rsidR="00AF25FE" w:rsidRPr="00C41013">
        <w:rPr>
          <w:sz w:val="24"/>
          <w:lang w:val="es-AR"/>
        </w:rPr>
        <w:t>al</w:t>
      </w:r>
      <w:r w:rsidR="00CB4695" w:rsidRPr="00C41013">
        <w:rPr>
          <w:sz w:val="24"/>
          <w:lang w:val="es-AR"/>
        </w:rPr>
        <w:t xml:space="preserve"> </w:t>
      </w:r>
      <w:r w:rsidR="00AF25FE" w:rsidRPr="00C41013">
        <w:rPr>
          <w:b/>
          <w:sz w:val="24"/>
          <w:lang w:val="es-ES_tradnl"/>
        </w:rPr>
        <w:t>Señor</w:t>
      </w:r>
      <w:r w:rsidR="00786FA8" w:rsidRPr="00C41013">
        <w:rPr>
          <w:b/>
          <w:sz w:val="24"/>
          <w:lang w:val="es-ES_tradnl"/>
        </w:rPr>
        <w:t xml:space="preserve"> </w:t>
      </w:r>
      <w:r w:rsidR="00E669A0">
        <w:rPr>
          <w:b/>
          <w:sz w:val="24"/>
          <w:lang w:val="es-ES_tradnl"/>
        </w:rPr>
        <w:t xml:space="preserve">Fabrizio </w:t>
      </w:r>
      <w:r w:rsidR="00D26BBC">
        <w:rPr>
          <w:b/>
          <w:sz w:val="24"/>
          <w:lang w:val="es-ES_tradnl"/>
        </w:rPr>
        <w:t xml:space="preserve">Mauro </w:t>
      </w:r>
      <w:r w:rsidR="00E669A0">
        <w:rPr>
          <w:b/>
          <w:sz w:val="24"/>
          <w:lang w:val="es-ES_tradnl"/>
        </w:rPr>
        <w:t>MESCHINI</w:t>
      </w:r>
      <w:r w:rsidR="00786FA8" w:rsidRPr="00C41013">
        <w:rPr>
          <w:b/>
          <w:sz w:val="24"/>
          <w:szCs w:val="24"/>
        </w:rPr>
        <w:t xml:space="preserve"> (Leg. 1</w:t>
      </w:r>
      <w:r w:rsidR="00E669A0">
        <w:rPr>
          <w:b/>
          <w:sz w:val="24"/>
          <w:szCs w:val="24"/>
        </w:rPr>
        <w:t>4446</w:t>
      </w:r>
      <w:r w:rsidR="00786FA8" w:rsidRPr="00C41013">
        <w:rPr>
          <w:sz w:val="24"/>
          <w:lang w:val="es-ES_tradnl"/>
        </w:rPr>
        <w:t xml:space="preserve">) </w:t>
      </w:r>
      <w:r w:rsidR="00C02C9E" w:rsidRPr="00C41013">
        <w:rPr>
          <w:sz w:val="24"/>
          <w:lang w:val="es-ES_tradnl"/>
        </w:rPr>
        <w:t>para cumplir funciones de</w:t>
      </w:r>
      <w:r w:rsidR="00C02C9E" w:rsidRPr="00C41013">
        <w:rPr>
          <w:sz w:val="24"/>
          <w:lang w:val="es-AR"/>
        </w:rPr>
        <w:t xml:space="preserve"> </w:t>
      </w:r>
      <w:r w:rsidR="00F22483">
        <w:rPr>
          <w:sz w:val="24"/>
          <w:lang w:val="es-AR"/>
        </w:rPr>
        <w:t>Auxiliar</w:t>
      </w:r>
      <w:r w:rsidR="009878E3" w:rsidRPr="00C41013">
        <w:rPr>
          <w:sz w:val="24"/>
          <w:lang w:val="es-AR"/>
        </w:rPr>
        <w:t xml:space="preserve"> de Docencia</w:t>
      </w:r>
      <w:r w:rsidR="00EA730E" w:rsidRPr="00C41013">
        <w:rPr>
          <w:sz w:val="24"/>
          <w:lang w:val="es-AR"/>
        </w:rPr>
        <w:t xml:space="preserve">, </w:t>
      </w:r>
      <w:r w:rsidR="000C408E" w:rsidRPr="00C41013">
        <w:rPr>
          <w:snapToGrid/>
          <w:sz w:val="24"/>
          <w:szCs w:val="24"/>
          <w:lang w:val="es-AR" w:eastAsia="en-US"/>
        </w:rPr>
        <w:t>en el Área: I</w:t>
      </w:r>
      <w:r w:rsidR="00786FA8" w:rsidRPr="00C41013">
        <w:rPr>
          <w:snapToGrid/>
          <w:sz w:val="24"/>
          <w:szCs w:val="24"/>
          <w:lang w:val="es-AR" w:eastAsia="en-US"/>
        </w:rPr>
        <w:t xml:space="preserve">I, Disciplina: </w:t>
      </w:r>
      <w:r w:rsidR="000C408E" w:rsidRPr="00C41013">
        <w:rPr>
          <w:snapToGrid/>
          <w:sz w:val="24"/>
          <w:szCs w:val="24"/>
          <w:lang w:val="es-AR" w:eastAsia="en-US"/>
        </w:rPr>
        <w:t>Teoría de Ciencias de la Computación</w:t>
      </w:r>
      <w:r w:rsidR="00786FA8" w:rsidRPr="00C41013">
        <w:rPr>
          <w:snapToGrid/>
          <w:sz w:val="24"/>
          <w:szCs w:val="24"/>
          <w:lang w:val="es-AR" w:eastAsia="en-US"/>
        </w:rPr>
        <w:t xml:space="preserve">, </w:t>
      </w:r>
      <w:r w:rsidR="00786FA8" w:rsidRPr="00C41013">
        <w:rPr>
          <w:snapToGrid/>
          <w:sz w:val="24"/>
          <w:szCs w:val="24"/>
          <w:lang w:val="es-ES" w:eastAsia="en-US"/>
        </w:rPr>
        <w:t>asignatura “</w:t>
      </w:r>
      <w:r w:rsidR="000C408E" w:rsidRPr="00C41013">
        <w:rPr>
          <w:b/>
          <w:snapToGrid/>
          <w:sz w:val="24"/>
          <w:szCs w:val="24"/>
          <w:lang w:val="es-ES_tradnl" w:eastAsia="en-US"/>
        </w:rPr>
        <w:t xml:space="preserve">Lenguajes Formales y </w:t>
      </w:r>
      <w:r w:rsidR="00E616ED" w:rsidRPr="00C41013">
        <w:rPr>
          <w:b/>
          <w:snapToGrid/>
          <w:sz w:val="24"/>
          <w:szCs w:val="24"/>
          <w:lang w:val="es-ES_tradnl" w:eastAsia="en-US"/>
        </w:rPr>
        <w:t>Autómatas</w:t>
      </w:r>
      <w:r w:rsidR="00E616ED" w:rsidRPr="00C41013">
        <w:rPr>
          <w:snapToGrid/>
          <w:sz w:val="24"/>
          <w:szCs w:val="24"/>
          <w:lang w:val="es-ES_tradnl" w:eastAsia="en-US"/>
        </w:rPr>
        <w:t>”</w:t>
      </w:r>
      <w:r w:rsidR="00E616ED" w:rsidRPr="00C41013">
        <w:rPr>
          <w:sz w:val="24"/>
          <w:lang w:val="es-AR"/>
        </w:rPr>
        <w:t xml:space="preserve"> </w:t>
      </w:r>
      <w:r w:rsidR="003256FC" w:rsidRPr="003256FC">
        <w:rPr>
          <w:b/>
          <w:sz w:val="24"/>
          <w:lang w:val="es-AR"/>
        </w:rPr>
        <w:t>(Cód. 7791)</w:t>
      </w:r>
      <w:r w:rsidR="003256FC">
        <w:rPr>
          <w:sz w:val="24"/>
          <w:lang w:val="es-AR"/>
        </w:rPr>
        <w:t xml:space="preserve"> </w:t>
      </w:r>
      <w:r w:rsidR="00E616ED" w:rsidRPr="00C41013">
        <w:rPr>
          <w:sz w:val="24"/>
          <w:lang w:val="es-AR"/>
        </w:rPr>
        <w:t>a</w:t>
      </w:r>
      <w:r w:rsidR="005F1B0E" w:rsidRPr="00C41013">
        <w:rPr>
          <w:sz w:val="24"/>
          <w:lang w:val="es-AR"/>
        </w:rPr>
        <w:t xml:space="preserve"> </w:t>
      </w:r>
      <w:r w:rsidR="005F1B0E" w:rsidRPr="003256FC">
        <w:rPr>
          <w:sz w:val="24"/>
          <w:lang w:val="es-AR"/>
        </w:rPr>
        <w:t xml:space="preserve">partir </w:t>
      </w:r>
      <w:r w:rsidR="00786FA8" w:rsidRPr="003256FC">
        <w:rPr>
          <w:sz w:val="24"/>
          <w:lang w:val="es-AR"/>
        </w:rPr>
        <w:t xml:space="preserve">del </w:t>
      </w:r>
      <w:r w:rsidR="00D26BBC">
        <w:rPr>
          <w:sz w:val="24"/>
          <w:lang w:val="es-AR"/>
        </w:rPr>
        <w:t>04</w:t>
      </w:r>
      <w:r w:rsidR="00666296" w:rsidRPr="003256FC">
        <w:rPr>
          <w:sz w:val="24"/>
          <w:lang w:val="es-AR"/>
        </w:rPr>
        <w:t xml:space="preserve"> de </w:t>
      </w:r>
      <w:r w:rsidR="00D26BBC">
        <w:rPr>
          <w:sz w:val="24"/>
          <w:lang w:val="es-AR"/>
        </w:rPr>
        <w:t>abril</w:t>
      </w:r>
      <w:r w:rsidR="00FA592C" w:rsidRPr="003256FC">
        <w:rPr>
          <w:sz w:val="24"/>
          <w:lang w:val="es-AR"/>
        </w:rPr>
        <w:t xml:space="preserve"> </w:t>
      </w:r>
      <w:r w:rsidR="00B66C7B" w:rsidRPr="003256FC">
        <w:rPr>
          <w:sz w:val="24"/>
          <w:lang w:val="es-AR"/>
        </w:rPr>
        <w:t xml:space="preserve">y </w:t>
      </w:r>
      <w:r w:rsidR="00D26BBC">
        <w:rPr>
          <w:sz w:val="24"/>
          <w:lang w:val="es-AR"/>
        </w:rPr>
        <w:t>hasta el 18</w:t>
      </w:r>
      <w:r w:rsidR="00C02C9E" w:rsidRPr="003256FC">
        <w:rPr>
          <w:sz w:val="24"/>
          <w:lang w:val="es-AR"/>
        </w:rPr>
        <w:t xml:space="preserve"> de </w:t>
      </w:r>
      <w:r w:rsidR="00D26BBC">
        <w:rPr>
          <w:sz w:val="24"/>
          <w:lang w:val="es-AR"/>
        </w:rPr>
        <w:t>julio de 2025.</w:t>
      </w:r>
    </w:p>
    <w:p w:rsidR="00C41013" w:rsidRDefault="00C41013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D26BBC" w:rsidRDefault="00D26BBC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D26BBC" w:rsidRDefault="00D26BBC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D26BBC" w:rsidRDefault="00D26BBC" w:rsidP="00D26BBC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////CDCIC-098/25</w:t>
      </w:r>
    </w:p>
    <w:p w:rsidR="00D26BBC" w:rsidRDefault="00D26BBC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C41013" w:rsidRDefault="00C41013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C41013">
        <w:rPr>
          <w:b/>
          <w:snapToGrid/>
          <w:sz w:val="24"/>
          <w:lang w:val="es-ES_tradnl" w:eastAsia="en-US"/>
        </w:rPr>
        <w:t xml:space="preserve"> 2</w:t>
      </w:r>
      <w:r w:rsidR="00C02C9E" w:rsidRPr="00C41013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C41013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</w:t>
      </w:r>
      <w:r w:rsidR="00786FA8" w:rsidRPr="00C41013">
        <w:rPr>
          <w:snapToGrid/>
          <w:sz w:val="24"/>
          <w:lang w:val="es-ES_tradnl" w:eastAsia="en-US"/>
        </w:rPr>
        <w:t>Ayudante</w:t>
      </w:r>
      <w:r w:rsidR="00FA592C" w:rsidRPr="00C41013">
        <w:rPr>
          <w:snapToGrid/>
          <w:sz w:val="24"/>
          <w:lang w:val="es-ES_tradnl" w:eastAsia="en-US"/>
        </w:rPr>
        <w:t xml:space="preserve"> de Docencia</w:t>
      </w:r>
      <w:r w:rsidR="005E1690">
        <w:rPr>
          <w:snapToGrid/>
          <w:sz w:val="24"/>
          <w:lang w:val="es-ES_tradnl" w:eastAsia="en-US"/>
        </w:rPr>
        <w:t xml:space="preserve"> “A</w:t>
      </w:r>
      <w:r w:rsidR="00786FA8" w:rsidRPr="00C41013">
        <w:rPr>
          <w:snapToGrid/>
          <w:sz w:val="24"/>
          <w:lang w:val="es-ES_tradnl" w:eastAsia="en-US"/>
        </w:rPr>
        <w:t>”</w:t>
      </w:r>
      <w:r w:rsidR="005E1690">
        <w:rPr>
          <w:snapToGrid/>
          <w:sz w:val="24"/>
          <w:lang w:val="es-ES_tradnl" w:eastAsia="en-US"/>
        </w:rPr>
        <w:t xml:space="preserve"> con dedicación simple</w:t>
      </w:r>
      <w:r w:rsidR="00FA592C" w:rsidRPr="00C41013">
        <w:rPr>
          <w:snapToGrid/>
          <w:sz w:val="24"/>
          <w:lang w:val="es-ES_tradnl" w:eastAsia="en-US"/>
        </w:rPr>
        <w:t xml:space="preserve"> </w:t>
      </w:r>
      <w:r w:rsidR="00D26BBC">
        <w:rPr>
          <w:snapToGrid/>
          <w:sz w:val="24"/>
          <w:lang w:val="es-ES_tradnl" w:eastAsia="en-US"/>
        </w:rPr>
        <w:t>con dedicación simple.</w:t>
      </w:r>
    </w:p>
    <w:p w:rsidR="00E616ED" w:rsidRDefault="00E616ED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highlight w:val="yellow"/>
          <w:lang w:val="es-AR"/>
        </w:rPr>
      </w:pPr>
    </w:p>
    <w:p w:rsidR="00E616ED" w:rsidRPr="001B133D" w:rsidRDefault="00E616ED" w:rsidP="00E616ED">
      <w:pPr>
        <w:jc w:val="both"/>
        <w:rPr>
          <w:snapToGrid/>
          <w:sz w:val="24"/>
          <w:szCs w:val="24"/>
          <w:lang w:val="es-AR"/>
        </w:rPr>
      </w:pPr>
      <w:r w:rsidRPr="001B133D">
        <w:rPr>
          <w:b/>
          <w:snapToGrid/>
          <w:sz w:val="24"/>
          <w:szCs w:val="24"/>
          <w:lang w:val="es-AR"/>
        </w:rPr>
        <w:t>ARTICULO 3</w:t>
      </w:r>
      <w:r w:rsidRPr="001B133D">
        <w:rPr>
          <w:b/>
          <w:snapToGrid/>
          <w:sz w:val="24"/>
          <w:szCs w:val="24"/>
          <w:lang w:val="es-ES"/>
        </w:rPr>
        <w:sym w:font="Symbol" w:char="F0B0"/>
      </w:r>
      <w:r w:rsidRPr="001B133D">
        <w:rPr>
          <w:b/>
          <w:snapToGrid/>
          <w:sz w:val="24"/>
          <w:szCs w:val="24"/>
          <w:lang w:val="es-AR"/>
        </w:rPr>
        <w:t>:</w:t>
      </w:r>
      <w:r w:rsidRPr="001B133D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</w:t>
      </w:r>
      <w:r w:rsidR="003256FC" w:rsidRPr="001B133D">
        <w:rPr>
          <w:snapToGrid/>
          <w:sz w:val="24"/>
          <w:szCs w:val="24"/>
          <w:lang w:val="es-AR"/>
        </w:rPr>
        <w:t>bloqueo de un cargo de Ayudante</w:t>
      </w:r>
      <w:r w:rsidRPr="001B133D">
        <w:rPr>
          <w:snapToGrid/>
          <w:sz w:val="24"/>
          <w:szCs w:val="24"/>
          <w:lang w:val="es-AR"/>
        </w:rPr>
        <w:t xml:space="preserve"> de Docencia</w:t>
      </w:r>
      <w:r w:rsidR="001B133D" w:rsidRPr="001B133D">
        <w:rPr>
          <w:snapToGrid/>
          <w:sz w:val="24"/>
          <w:szCs w:val="24"/>
          <w:lang w:val="es-AR"/>
        </w:rPr>
        <w:t xml:space="preserve"> “A</w:t>
      </w:r>
      <w:r w:rsidR="003256FC" w:rsidRPr="001B133D">
        <w:rPr>
          <w:snapToGrid/>
          <w:sz w:val="24"/>
          <w:szCs w:val="24"/>
          <w:lang w:val="es-AR"/>
        </w:rPr>
        <w:t>”</w:t>
      </w:r>
      <w:r w:rsidR="001B133D" w:rsidRPr="001B133D">
        <w:rPr>
          <w:snapToGrid/>
          <w:sz w:val="24"/>
          <w:szCs w:val="24"/>
          <w:lang w:val="es-AR"/>
        </w:rPr>
        <w:t xml:space="preserve"> con dedicación simple</w:t>
      </w:r>
      <w:r w:rsidRPr="001B133D">
        <w:rPr>
          <w:snapToGrid/>
          <w:sz w:val="24"/>
          <w:szCs w:val="24"/>
          <w:lang w:val="es-AR"/>
        </w:rPr>
        <w:t xml:space="preserve"> (Cargo de Planta </w:t>
      </w:r>
      <w:r w:rsidR="001B133D" w:rsidRPr="001B133D">
        <w:rPr>
          <w:color w:val="000000"/>
          <w:sz w:val="24"/>
          <w:szCs w:val="24"/>
          <w:lang w:val="es-ES_tradnl"/>
        </w:rPr>
        <w:t>27028785</w:t>
      </w:r>
      <w:r w:rsidRPr="001B133D">
        <w:rPr>
          <w:snapToGrid/>
          <w:sz w:val="24"/>
          <w:szCs w:val="24"/>
          <w:lang w:val="es-ES_tradnl"/>
        </w:rPr>
        <w:t xml:space="preserve">), </w:t>
      </w:r>
      <w:r w:rsidRPr="001B133D">
        <w:rPr>
          <w:snapToGrid/>
          <w:sz w:val="24"/>
          <w:szCs w:val="24"/>
          <w:lang w:val="es-AR"/>
        </w:rPr>
        <w:t>ef</w:t>
      </w:r>
      <w:r w:rsidR="001B133D" w:rsidRPr="001B133D">
        <w:rPr>
          <w:snapToGrid/>
          <w:sz w:val="24"/>
          <w:szCs w:val="24"/>
          <w:lang w:val="es-AR"/>
        </w:rPr>
        <w:t>ectuado por resolución CDCIC-006/25 *Expe. 263/25.</w:t>
      </w:r>
    </w:p>
    <w:p w:rsidR="00E616ED" w:rsidRPr="001B133D" w:rsidRDefault="00E616ED" w:rsidP="00E616ED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E616ED" w:rsidRPr="00E616ED" w:rsidRDefault="00E616ED" w:rsidP="00E616ED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1B133D">
        <w:rPr>
          <w:b/>
          <w:snapToGrid/>
          <w:sz w:val="24"/>
          <w:szCs w:val="24"/>
          <w:lang w:val="es-ES"/>
        </w:rPr>
        <w:t>ARTICULO 4</w:t>
      </w:r>
      <w:r w:rsidRPr="001B133D">
        <w:rPr>
          <w:b/>
          <w:snapToGrid/>
          <w:sz w:val="24"/>
          <w:szCs w:val="24"/>
          <w:lang w:val="es-ES"/>
        </w:rPr>
        <w:sym w:font="Symbol" w:char="F0B0"/>
      </w:r>
      <w:r w:rsidRPr="001B133D">
        <w:rPr>
          <w:b/>
          <w:snapToGrid/>
          <w:sz w:val="24"/>
          <w:szCs w:val="24"/>
          <w:lang w:val="es-ES"/>
        </w:rPr>
        <w:t>:</w:t>
      </w:r>
      <w:r w:rsidRPr="001B133D">
        <w:rPr>
          <w:snapToGrid/>
          <w:sz w:val="24"/>
          <w:szCs w:val="24"/>
          <w:lang w:val="es-ES"/>
        </w:rPr>
        <w:t xml:space="preserve"> </w:t>
      </w:r>
      <w:r w:rsidRPr="001B133D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616ED" w:rsidRPr="00E616ED" w:rsidRDefault="00E616ED" w:rsidP="00E616ED">
      <w:pPr>
        <w:jc w:val="both"/>
        <w:rPr>
          <w:b/>
          <w:snapToGrid/>
          <w:sz w:val="24"/>
          <w:lang w:val="es-ES_tradnl" w:eastAsia="en-US"/>
        </w:rPr>
      </w:pPr>
    </w:p>
    <w:p w:rsidR="005F1B0E" w:rsidRPr="00C41013" w:rsidRDefault="005F1B0E" w:rsidP="00A3127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</w:p>
    <w:sectPr w:rsidR="005F1B0E" w:rsidRPr="00C41013" w:rsidSect="00C41013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34A5D"/>
    <w:rsid w:val="000471AD"/>
    <w:rsid w:val="0006769A"/>
    <w:rsid w:val="000C408E"/>
    <w:rsid w:val="000C499D"/>
    <w:rsid w:val="000E22C3"/>
    <w:rsid w:val="0016514A"/>
    <w:rsid w:val="00186049"/>
    <w:rsid w:val="00194036"/>
    <w:rsid w:val="001B133D"/>
    <w:rsid w:val="001B6153"/>
    <w:rsid w:val="001F3DBD"/>
    <w:rsid w:val="0026390E"/>
    <w:rsid w:val="0029482E"/>
    <w:rsid w:val="002B2E4F"/>
    <w:rsid w:val="00317DDE"/>
    <w:rsid w:val="003256FC"/>
    <w:rsid w:val="0039653B"/>
    <w:rsid w:val="00427C9D"/>
    <w:rsid w:val="00445C31"/>
    <w:rsid w:val="004A4D77"/>
    <w:rsid w:val="004B759E"/>
    <w:rsid w:val="004C0C8F"/>
    <w:rsid w:val="004C7022"/>
    <w:rsid w:val="004F49C1"/>
    <w:rsid w:val="0055010D"/>
    <w:rsid w:val="0056001E"/>
    <w:rsid w:val="00580A76"/>
    <w:rsid w:val="005E1690"/>
    <w:rsid w:val="005F1B0E"/>
    <w:rsid w:val="00611A5B"/>
    <w:rsid w:val="00630BAF"/>
    <w:rsid w:val="00666296"/>
    <w:rsid w:val="00684522"/>
    <w:rsid w:val="00737791"/>
    <w:rsid w:val="007529BD"/>
    <w:rsid w:val="00786FA8"/>
    <w:rsid w:val="00792B0C"/>
    <w:rsid w:val="007B607A"/>
    <w:rsid w:val="007E4593"/>
    <w:rsid w:val="007F7C4F"/>
    <w:rsid w:val="00807AC4"/>
    <w:rsid w:val="00837026"/>
    <w:rsid w:val="00854658"/>
    <w:rsid w:val="008628F7"/>
    <w:rsid w:val="008A4207"/>
    <w:rsid w:val="008B1F2D"/>
    <w:rsid w:val="008F0109"/>
    <w:rsid w:val="009442E9"/>
    <w:rsid w:val="009878E3"/>
    <w:rsid w:val="00A1657D"/>
    <w:rsid w:val="00A3127E"/>
    <w:rsid w:val="00A47E93"/>
    <w:rsid w:val="00A55971"/>
    <w:rsid w:val="00A66FBE"/>
    <w:rsid w:val="00AA26EA"/>
    <w:rsid w:val="00AF25FE"/>
    <w:rsid w:val="00AF71E7"/>
    <w:rsid w:val="00B66C7B"/>
    <w:rsid w:val="00BA2052"/>
    <w:rsid w:val="00BB7E6E"/>
    <w:rsid w:val="00BD39F5"/>
    <w:rsid w:val="00BE3110"/>
    <w:rsid w:val="00C02C9E"/>
    <w:rsid w:val="00C41013"/>
    <w:rsid w:val="00C416E0"/>
    <w:rsid w:val="00CB4695"/>
    <w:rsid w:val="00CC4FFE"/>
    <w:rsid w:val="00CE1537"/>
    <w:rsid w:val="00D26BBC"/>
    <w:rsid w:val="00D605ED"/>
    <w:rsid w:val="00D8788B"/>
    <w:rsid w:val="00DB066B"/>
    <w:rsid w:val="00E110C2"/>
    <w:rsid w:val="00E52472"/>
    <w:rsid w:val="00E616ED"/>
    <w:rsid w:val="00E669A0"/>
    <w:rsid w:val="00EA730E"/>
    <w:rsid w:val="00EC20E2"/>
    <w:rsid w:val="00F110F0"/>
    <w:rsid w:val="00F22483"/>
    <w:rsid w:val="00F67319"/>
    <w:rsid w:val="00F67B87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2025-07-06T20:26:00Z</dcterms:created>
  <dcterms:modified xsi:type="dcterms:W3CDTF">2025-07-06T20:26:00Z</dcterms:modified>
</cp:coreProperties>
</file>