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E411D" w14:textId="77777777" w:rsidR="005249E0" w:rsidRPr="005249E0" w:rsidRDefault="005249E0" w:rsidP="005249E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249E0">
        <w:rPr>
          <w:rFonts w:eastAsia="Arial"/>
          <w:b/>
          <w:lang w:val="es-AR" w:eastAsia="es-AR"/>
        </w:rPr>
        <w:t>REGISTRADO BAJO CDCIC-072/25</w:t>
      </w:r>
    </w:p>
    <w:p w14:paraId="49E4F271" w14:textId="77777777" w:rsidR="005249E0" w:rsidRPr="005249E0" w:rsidRDefault="005249E0" w:rsidP="005249E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249E0">
        <w:rPr>
          <w:rFonts w:eastAsia="Arial"/>
          <w:b/>
          <w:lang w:val="es-AR" w:eastAsia="es-AR"/>
        </w:rPr>
        <w:t>Corresponde al Expe. N° 2603/24</w:t>
      </w:r>
    </w:p>
    <w:p w14:paraId="6F35AB18" w14:textId="14AAD5A9" w:rsidR="005249E0" w:rsidRPr="005249E0" w:rsidRDefault="005249E0" w:rsidP="005249E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249E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04 de abril de 2025</w:t>
      </w:r>
      <w:bookmarkStart w:id="0" w:name="_GoBack"/>
      <w:bookmarkEnd w:id="0"/>
    </w:p>
    <w:p w14:paraId="78F1B3F2" w14:textId="77777777" w:rsidR="005249E0" w:rsidRPr="005249E0" w:rsidRDefault="005249E0" w:rsidP="005249E0">
      <w:pPr>
        <w:rPr>
          <w:rFonts w:ascii="Arial" w:hAnsi="Arial" w:cs="Arial"/>
          <w:szCs w:val="20"/>
          <w:lang w:val="es-AR" w:eastAsia="es-ES"/>
        </w:rPr>
      </w:pPr>
    </w:p>
    <w:p w14:paraId="6B915168" w14:textId="77777777" w:rsidR="005249E0" w:rsidRPr="005249E0" w:rsidRDefault="005249E0" w:rsidP="005249E0">
      <w:pPr>
        <w:rPr>
          <w:rFonts w:eastAsia="Arial"/>
          <w:b/>
          <w:lang w:val="es-AR" w:eastAsia="es-AR"/>
        </w:rPr>
      </w:pPr>
      <w:r w:rsidRPr="005249E0">
        <w:rPr>
          <w:rFonts w:eastAsia="Arial"/>
          <w:b/>
          <w:lang w:val="es-AR" w:eastAsia="es-AR"/>
        </w:rPr>
        <w:t xml:space="preserve">VISTO: </w:t>
      </w:r>
    </w:p>
    <w:p w14:paraId="40ED04C8" w14:textId="77777777" w:rsidR="005249E0" w:rsidRPr="005249E0" w:rsidRDefault="005249E0" w:rsidP="005249E0">
      <w:pPr>
        <w:ind w:firstLine="851"/>
        <w:jc w:val="both"/>
        <w:rPr>
          <w:rFonts w:eastAsia="Arial"/>
          <w:b/>
          <w:lang w:val="es-AR" w:eastAsia="es-AR"/>
        </w:rPr>
      </w:pPr>
      <w:r w:rsidRPr="005249E0">
        <w:rPr>
          <w:rFonts w:eastAsia="Arial"/>
          <w:lang w:val="es-AR" w:eastAsia="es-AR"/>
        </w:rPr>
        <w:t>La renuncia presentada por el Lic. Mario A. Leiva (Leg. 15154*Cargo de Planta 27028818) en su cargo de Ayudante de Docencia “A” con dedicación simple en la asignatura “Algoritmos y Complejidad” (cód. 5523) a partir del 06 de agosto de 2024 aprobada por Res. CDCIC-184/24; y</w:t>
      </w:r>
    </w:p>
    <w:p w14:paraId="5FDD4C30" w14:textId="77777777" w:rsidR="005249E0" w:rsidRPr="005249E0" w:rsidRDefault="005249E0" w:rsidP="005249E0">
      <w:pPr>
        <w:jc w:val="both"/>
        <w:rPr>
          <w:rFonts w:eastAsia="Arial"/>
          <w:b/>
          <w:lang w:val="es-AR" w:eastAsia="es-AR"/>
        </w:rPr>
      </w:pPr>
    </w:p>
    <w:p w14:paraId="47C0BDFB" w14:textId="77777777" w:rsidR="005249E0" w:rsidRPr="005249E0" w:rsidRDefault="005249E0" w:rsidP="005249E0">
      <w:pPr>
        <w:jc w:val="both"/>
        <w:rPr>
          <w:rFonts w:eastAsia="Arial"/>
          <w:b/>
          <w:lang w:val="es-AR" w:eastAsia="es-AR"/>
        </w:rPr>
      </w:pPr>
    </w:p>
    <w:p w14:paraId="48451947" w14:textId="77777777" w:rsidR="005249E0" w:rsidRPr="005249E0" w:rsidRDefault="005249E0" w:rsidP="005249E0">
      <w:pPr>
        <w:rPr>
          <w:rFonts w:eastAsia="Arial"/>
          <w:b/>
          <w:lang w:val="es-AR" w:eastAsia="es-AR"/>
        </w:rPr>
      </w:pPr>
      <w:r w:rsidRPr="005249E0">
        <w:rPr>
          <w:rFonts w:eastAsia="Arial"/>
          <w:b/>
          <w:lang w:val="es-AR" w:eastAsia="es-AR"/>
        </w:rPr>
        <w:t>CONSIDERANDO:</w:t>
      </w:r>
    </w:p>
    <w:p w14:paraId="1DE7A37E" w14:textId="77777777" w:rsidR="005249E0" w:rsidRPr="005249E0" w:rsidRDefault="005249E0" w:rsidP="005249E0">
      <w:pPr>
        <w:rPr>
          <w:rFonts w:eastAsia="Arial"/>
          <w:lang w:val="es-AR" w:eastAsia="es-AR"/>
        </w:rPr>
      </w:pPr>
    </w:p>
    <w:p w14:paraId="5A77E56C" w14:textId="77777777" w:rsidR="005249E0" w:rsidRPr="005249E0" w:rsidRDefault="005249E0" w:rsidP="005249E0">
      <w:pPr>
        <w:ind w:right="-29" w:firstLine="709"/>
        <w:jc w:val="both"/>
        <w:rPr>
          <w:rFonts w:eastAsia="Arial"/>
          <w:lang w:val="es-AR" w:eastAsia="es-AR"/>
        </w:rPr>
      </w:pPr>
      <w:r w:rsidRPr="005249E0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14:paraId="44A95978" w14:textId="77777777" w:rsidR="005249E0" w:rsidRPr="005249E0" w:rsidRDefault="005249E0" w:rsidP="005249E0">
      <w:pPr>
        <w:jc w:val="both"/>
        <w:rPr>
          <w:rFonts w:eastAsia="Arial"/>
          <w:lang w:val="es-AR" w:eastAsia="es-AR"/>
        </w:rPr>
      </w:pPr>
      <w:r w:rsidRPr="005249E0">
        <w:rPr>
          <w:rFonts w:eastAsia="Arial"/>
          <w:lang w:val="es-AR" w:eastAsia="es-AR"/>
        </w:rPr>
        <w:tab/>
      </w:r>
    </w:p>
    <w:p w14:paraId="2FDA2663" w14:textId="77777777" w:rsidR="005249E0" w:rsidRPr="005249E0" w:rsidRDefault="005249E0" w:rsidP="005249E0">
      <w:pPr>
        <w:jc w:val="both"/>
        <w:rPr>
          <w:rFonts w:eastAsia="Arial"/>
          <w:lang w:val="es-AR" w:eastAsia="es-AR"/>
        </w:rPr>
      </w:pPr>
      <w:r w:rsidRPr="005249E0">
        <w:rPr>
          <w:rFonts w:eastAsia="Arial"/>
          <w:lang w:val="es-AR" w:eastAsia="es-AR"/>
        </w:rPr>
        <w:t xml:space="preserve">            Que el Consejo Departamental resolvió, en su reunión ordinaria de fecha 04 de abril de 2025, aprobar dicho bloqueo;</w:t>
      </w:r>
    </w:p>
    <w:p w14:paraId="5EFF7CFA" w14:textId="77777777" w:rsidR="005249E0" w:rsidRPr="005249E0" w:rsidRDefault="005249E0" w:rsidP="005249E0">
      <w:pPr>
        <w:jc w:val="both"/>
        <w:rPr>
          <w:rFonts w:eastAsia="Arial"/>
          <w:lang w:val="es-AR" w:eastAsia="es-AR"/>
        </w:rPr>
      </w:pPr>
    </w:p>
    <w:p w14:paraId="0A6A7AEF" w14:textId="77777777" w:rsidR="005249E0" w:rsidRPr="005249E0" w:rsidRDefault="005249E0" w:rsidP="005249E0">
      <w:pPr>
        <w:jc w:val="both"/>
        <w:rPr>
          <w:rFonts w:eastAsia="Arial"/>
          <w:lang w:val="es-AR" w:eastAsia="es-AR"/>
        </w:rPr>
      </w:pPr>
    </w:p>
    <w:p w14:paraId="31FADCD2" w14:textId="77777777" w:rsidR="005249E0" w:rsidRPr="005249E0" w:rsidRDefault="005249E0" w:rsidP="005249E0">
      <w:pPr>
        <w:jc w:val="both"/>
        <w:rPr>
          <w:rFonts w:eastAsia="Arial"/>
          <w:b/>
          <w:lang w:val="es-AR" w:eastAsia="es-AR"/>
        </w:rPr>
      </w:pPr>
      <w:r w:rsidRPr="005249E0">
        <w:rPr>
          <w:rFonts w:eastAsia="Arial"/>
          <w:b/>
          <w:lang w:val="es-AR" w:eastAsia="es-AR"/>
        </w:rPr>
        <w:t xml:space="preserve">POR ELLO, </w:t>
      </w:r>
    </w:p>
    <w:p w14:paraId="7FF62E64" w14:textId="77777777" w:rsidR="005249E0" w:rsidRPr="005249E0" w:rsidRDefault="005249E0" w:rsidP="005249E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225EA4D2" w14:textId="77777777" w:rsidR="005249E0" w:rsidRPr="005249E0" w:rsidRDefault="005249E0" w:rsidP="005249E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249E0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23E5D4BF" w14:textId="77777777" w:rsidR="005249E0" w:rsidRPr="005249E0" w:rsidRDefault="005249E0" w:rsidP="005249E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249E0">
        <w:rPr>
          <w:rFonts w:eastAsia="Arial"/>
          <w:b/>
          <w:lang w:val="es-AR" w:eastAsia="es-AR"/>
        </w:rPr>
        <w:t>RESUELVE:</w:t>
      </w:r>
    </w:p>
    <w:p w14:paraId="431F6FAA" w14:textId="77777777" w:rsidR="005249E0" w:rsidRPr="005249E0" w:rsidRDefault="005249E0" w:rsidP="005249E0">
      <w:pPr>
        <w:jc w:val="both"/>
        <w:rPr>
          <w:rFonts w:eastAsia="Arial"/>
          <w:lang w:val="es-AR" w:eastAsia="es-AR"/>
        </w:rPr>
      </w:pPr>
    </w:p>
    <w:p w14:paraId="280BA327" w14:textId="77777777" w:rsidR="005249E0" w:rsidRPr="005249E0" w:rsidRDefault="005249E0" w:rsidP="005249E0">
      <w:pPr>
        <w:ind w:right="-29"/>
        <w:jc w:val="both"/>
        <w:rPr>
          <w:rFonts w:eastAsia="Arial"/>
          <w:lang w:val="es-ES_tradnl" w:eastAsia="es-AR"/>
        </w:rPr>
      </w:pPr>
      <w:r w:rsidRPr="005249E0">
        <w:rPr>
          <w:rFonts w:eastAsia="Arial"/>
          <w:b/>
          <w:lang w:val="es-AR" w:eastAsia="es-AR"/>
        </w:rPr>
        <w:t>ARTICULO 1º:</w:t>
      </w:r>
      <w:r w:rsidRPr="005249E0">
        <w:rPr>
          <w:rFonts w:eastAsia="Arial"/>
          <w:lang w:val="es-AR" w:eastAsia="es-AR"/>
        </w:rPr>
        <w:t xml:space="preserve"> </w:t>
      </w:r>
      <w:r w:rsidRPr="005249E0">
        <w:rPr>
          <w:rFonts w:eastAsia="Arial"/>
          <w:lang w:val="es-ES_tradnl" w:eastAsia="es-AR"/>
        </w:rPr>
        <w:t>Bloquear el cargo de Ayudante de Docencia “A” con dedicación simple (</w:t>
      </w:r>
      <w:r w:rsidRPr="005249E0">
        <w:rPr>
          <w:rFonts w:eastAsia="Arial"/>
          <w:b/>
          <w:lang w:val="es-ES_tradnl" w:eastAsia="es-AR"/>
        </w:rPr>
        <w:t xml:space="preserve">Cargo de Planta </w:t>
      </w:r>
      <w:r w:rsidRPr="005249E0">
        <w:rPr>
          <w:rFonts w:eastAsia="Arial"/>
          <w:b/>
          <w:bCs/>
          <w:lang w:val="es-ES_tradnl" w:eastAsia="es-AR"/>
        </w:rPr>
        <w:t>27028818</w:t>
      </w:r>
      <w:r w:rsidRPr="005249E0">
        <w:rPr>
          <w:rFonts w:eastAsia="Arial"/>
          <w:b/>
          <w:lang w:val="es-ES_tradnl" w:eastAsia="es-AR"/>
        </w:rPr>
        <w:t>)</w:t>
      </w:r>
      <w:r w:rsidRPr="005249E0">
        <w:rPr>
          <w:rFonts w:eastAsia="Arial"/>
          <w:lang w:val="es-ES_tradnl" w:eastAsia="es-AR"/>
        </w:rPr>
        <w:t xml:space="preserve">, con motivo de la renuncia del </w:t>
      </w:r>
      <w:r w:rsidRPr="005249E0">
        <w:rPr>
          <w:rFonts w:eastAsia="Arial"/>
          <w:b/>
          <w:lang w:val="es-ES_tradnl" w:eastAsia="es-AR"/>
        </w:rPr>
        <w:t>Lic. Mario Alejandro LEIVA (</w:t>
      </w:r>
      <w:r w:rsidRPr="005249E0">
        <w:rPr>
          <w:rFonts w:eastAsia="Arial"/>
          <w:b/>
          <w:bCs/>
          <w:lang w:val="es-ES_tradnl" w:eastAsia="es-AR"/>
        </w:rPr>
        <w:t>Leg. 15154)</w:t>
      </w:r>
      <w:r w:rsidRPr="005249E0">
        <w:rPr>
          <w:rFonts w:eastAsia="Arial"/>
          <w:b/>
          <w:lang w:val="es-ES_tradnl" w:eastAsia="es-AR"/>
        </w:rPr>
        <w:t>,</w:t>
      </w:r>
      <w:r w:rsidRPr="005249E0">
        <w:rPr>
          <w:rFonts w:eastAsia="Arial"/>
          <w:lang w:val="es-ES_tradnl" w:eastAsia="es-AR"/>
        </w:rPr>
        <w:t xml:space="preserve"> desde el 04 de abril y hasta el 31 de julio de 2025.</w:t>
      </w:r>
      <w:r w:rsidRPr="005249E0">
        <w:rPr>
          <w:rFonts w:eastAsia="Arial"/>
          <w:b/>
          <w:lang w:val="es-ES_tradnl" w:eastAsia="es-AR"/>
        </w:rPr>
        <w:t xml:space="preserve"> </w:t>
      </w:r>
    </w:p>
    <w:p w14:paraId="617ED333" w14:textId="77777777" w:rsidR="005249E0" w:rsidRPr="005249E0" w:rsidRDefault="005249E0" w:rsidP="005249E0">
      <w:pPr>
        <w:ind w:right="-29"/>
        <w:jc w:val="both"/>
        <w:rPr>
          <w:rFonts w:eastAsia="Arial"/>
          <w:lang w:val="es-ES_tradnl" w:eastAsia="es-AR"/>
        </w:rPr>
      </w:pPr>
    </w:p>
    <w:p w14:paraId="59794908" w14:textId="77777777" w:rsidR="005249E0" w:rsidRPr="005249E0" w:rsidRDefault="005249E0" w:rsidP="005249E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249E0">
        <w:rPr>
          <w:rFonts w:eastAsia="Arial" w:cs="Arial"/>
          <w:b/>
          <w:lang w:val="es-AR" w:eastAsia="es-AR"/>
        </w:rPr>
        <w:t>ARTICULO 2º:</w:t>
      </w:r>
      <w:r w:rsidRPr="005249E0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</w:t>
      </w:r>
    </w:p>
    <w:p w14:paraId="1CF39B43" w14:textId="77777777" w:rsidR="005249E0" w:rsidRPr="005249E0" w:rsidRDefault="005249E0" w:rsidP="005249E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249E0">
        <w:rPr>
          <w:rFonts w:eastAsia="Arial" w:cs="Arial"/>
          <w:b/>
          <w:lang w:val="es-AR" w:eastAsia="es-AR"/>
        </w:rPr>
        <w:t>ARTICULO 3º:</w:t>
      </w:r>
      <w:r w:rsidRPr="005249E0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5249E0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14:paraId="48982DA2" w14:textId="77777777" w:rsidR="005249E0" w:rsidRPr="005249E0" w:rsidRDefault="005249E0" w:rsidP="005249E0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111B86F5" w14:textId="77777777" w:rsidR="005249E0" w:rsidRPr="005249E0" w:rsidRDefault="005249E0" w:rsidP="005249E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65EB8" w14:textId="77777777" w:rsidR="003672BE" w:rsidRDefault="003672BE">
      <w:r>
        <w:separator/>
      </w:r>
    </w:p>
  </w:endnote>
  <w:endnote w:type="continuationSeparator" w:id="0">
    <w:p w14:paraId="0308C76E" w14:textId="77777777" w:rsidR="003672BE" w:rsidRDefault="0036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6B707" w14:textId="77777777" w:rsidR="003672BE" w:rsidRDefault="003672BE">
      <w:r>
        <w:separator/>
      </w:r>
    </w:p>
  </w:footnote>
  <w:footnote w:type="continuationSeparator" w:id="0">
    <w:p w14:paraId="4DAC738E" w14:textId="77777777" w:rsidR="003672BE" w:rsidRDefault="00367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672BE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249E0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2025-04-08T16:18:00Z</dcterms:created>
  <dcterms:modified xsi:type="dcterms:W3CDTF">2025-04-08T16:18:00Z</dcterms:modified>
</cp:coreProperties>
</file>