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09B82" w14:textId="77777777" w:rsidR="002B7C63" w:rsidRPr="004209B3" w:rsidRDefault="002B7C63" w:rsidP="002B7C6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 CDCIC-104/25</w:t>
      </w:r>
    </w:p>
    <w:p w14:paraId="275ABAD8" w14:textId="77777777" w:rsidR="002B7C63" w:rsidRPr="004209B3" w:rsidRDefault="002B7C63" w:rsidP="002B7C63">
      <w:pPr>
        <w:ind w:firstLine="3402"/>
        <w:jc w:val="both"/>
        <w:rPr>
          <w:b/>
          <w:lang w:val="es-ES" w:eastAsia="es-ES"/>
        </w:rPr>
      </w:pPr>
    </w:p>
    <w:p w14:paraId="5EBECA9B" w14:textId="77777777" w:rsidR="002B7C63" w:rsidRPr="004209B3" w:rsidRDefault="002B7C63" w:rsidP="002B7C63">
      <w:pPr>
        <w:ind w:firstLine="3402"/>
        <w:jc w:val="both"/>
        <w:rPr>
          <w:b/>
          <w:lang w:val="es-ES" w:eastAsia="es-ES"/>
        </w:rPr>
      </w:pPr>
      <w:r>
        <w:rPr>
          <w:b/>
          <w:lang w:val="es-ES" w:eastAsia="es-ES"/>
        </w:rPr>
        <w:t>Corresponde al Expe N° 0044/11</w:t>
      </w:r>
    </w:p>
    <w:p w14:paraId="586F89DA" w14:textId="77777777" w:rsidR="002B7C63" w:rsidRPr="004209B3" w:rsidRDefault="002B7C63" w:rsidP="002B7C63">
      <w:pPr>
        <w:ind w:firstLine="3402"/>
        <w:jc w:val="both"/>
        <w:rPr>
          <w:b/>
          <w:lang w:val="es-ES" w:eastAsia="es-ES"/>
        </w:rPr>
      </w:pPr>
    </w:p>
    <w:p w14:paraId="4A085F77" w14:textId="1F00499B" w:rsidR="002B7C63" w:rsidRPr="004209B3" w:rsidRDefault="002B7C63" w:rsidP="002B7C6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</w:t>
      </w:r>
      <w:r>
        <w:rPr>
          <w:b/>
          <w:lang w:val="es-ES" w:eastAsia="es-ES"/>
        </w:rPr>
        <w:t>15 de abril de 2025</w:t>
      </w:r>
      <w:bookmarkStart w:id="0" w:name="_GoBack"/>
      <w:bookmarkEnd w:id="0"/>
    </w:p>
    <w:p w14:paraId="3E4327F4" w14:textId="77777777" w:rsidR="002B7C63" w:rsidRPr="004209B3" w:rsidRDefault="002B7C63" w:rsidP="002B7C63">
      <w:pPr>
        <w:rPr>
          <w:b/>
          <w:lang w:val="es-ES" w:eastAsia="es-ES"/>
        </w:rPr>
      </w:pPr>
    </w:p>
    <w:p w14:paraId="31609FAC" w14:textId="77777777" w:rsidR="002B7C63" w:rsidRPr="004209B3" w:rsidRDefault="002B7C63" w:rsidP="002B7C63">
      <w:pPr>
        <w:jc w:val="both"/>
        <w:rPr>
          <w:b/>
          <w:lang w:val="es-ES" w:eastAsia="es-ES"/>
        </w:rPr>
      </w:pPr>
    </w:p>
    <w:p w14:paraId="62DA4FC4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14:paraId="6C32FA93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14:paraId="7AC3DA93" w14:textId="77777777" w:rsidR="002B7C63" w:rsidRPr="00E47B1C" w:rsidRDefault="002B7C63" w:rsidP="002B7C63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17 de abril de 2025 opera el vencimiento la designación del Dr. Alejandro García </w:t>
      </w:r>
      <w:r w:rsidRPr="00E47B1C">
        <w:rPr>
          <w:lang w:val="es-ES" w:eastAsia="es-ES"/>
        </w:rPr>
        <w:t>como Director</w:t>
      </w:r>
      <w:r>
        <w:rPr>
          <w:lang w:val="es-ES" w:eastAsia="es-ES"/>
        </w:rPr>
        <w:t xml:space="preserve"> de la Carrera Licenciatura en Ciencias de la Computación</w:t>
      </w:r>
      <w:r w:rsidRPr="00E47B1C">
        <w:rPr>
          <w:lang w:val="es-ES" w:eastAsia="es-ES"/>
        </w:rPr>
        <w:t>; y</w:t>
      </w:r>
    </w:p>
    <w:p w14:paraId="46A53F4D" w14:textId="77777777" w:rsidR="002B7C63" w:rsidRPr="00E37182" w:rsidRDefault="002B7C63" w:rsidP="002B7C63">
      <w:pPr>
        <w:ind w:firstLine="851"/>
        <w:jc w:val="both"/>
        <w:rPr>
          <w:lang w:val="es-ES_tradnl"/>
        </w:rPr>
      </w:pPr>
    </w:p>
    <w:p w14:paraId="4C7A373A" w14:textId="77777777" w:rsidR="002B7C63" w:rsidRPr="004209B3" w:rsidRDefault="002B7C63" w:rsidP="002B7C63">
      <w:pPr>
        <w:jc w:val="both"/>
        <w:rPr>
          <w:b/>
          <w:lang w:val="es-ES" w:eastAsia="es-ES"/>
        </w:rPr>
      </w:pPr>
    </w:p>
    <w:p w14:paraId="07A58623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14:paraId="7417ACED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14:paraId="4B51F37D" w14:textId="77777777" w:rsidR="002B7C63" w:rsidRPr="00E47B1C" w:rsidRDefault="002B7C63" w:rsidP="002B7C63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es necesario </w:t>
      </w:r>
      <w:r w:rsidRPr="00E47B1C">
        <w:rPr>
          <w:lang w:val="es-ES" w:eastAsia="es-ES"/>
        </w:rPr>
        <w:t xml:space="preserve">formalizar una nueva designación como responsable de dicha carrera; </w:t>
      </w:r>
    </w:p>
    <w:p w14:paraId="21F6D1C3" w14:textId="77777777" w:rsidR="002B7C63" w:rsidRPr="00E47B1C" w:rsidRDefault="002B7C63" w:rsidP="002B7C63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14:paraId="14D9E708" w14:textId="77777777" w:rsidR="002B7C63" w:rsidRPr="00E47B1C" w:rsidRDefault="002B7C63" w:rsidP="002B7C63">
      <w:pPr>
        <w:spacing w:line="260" w:lineRule="exact"/>
        <w:ind w:firstLine="851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>Que el Dr. García</w:t>
      </w:r>
      <w:r w:rsidRPr="00E47B1C">
        <w:rPr>
          <w:szCs w:val="20"/>
          <w:lang w:val="es-ES_tradnl"/>
        </w:rPr>
        <w:t xml:space="preserve"> prestó su anuencia para continuar cumpliendo funciones de Director</w:t>
      </w:r>
      <w:r>
        <w:rPr>
          <w:szCs w:val="20"/>
          <w:lang w:val="es-ES_tradnl"/>
        </w:rPr>
        <w:t xml:space="preserve"> de la carrera Licenciatura en Ciencias de la Computación</w:t>
      </w:r>
      <w:r w:rsidRPr="00E47B1C">
        <w:rPr>
          <w:szCs w:val="20"/>
          <w:lang w:val="es-ES_tradnl"/>
        </w:rPr>
        <w:t xml:space="preserve"> por un nuevo período de dos años;</w:t>
      </w:r>
    </w:p>
    <w:p w14:paraId="0680D26F" w14:textId="77777777" w:rsidR="002B7C63" w:rsidRPr="004209B3" w:rsidRDefault="002B7C63" w:rsidP="002B7C63">
      <w:pPr>
        <w:jc w:val="both"/>
        <w:rPr>
          <w:lang w:val="es-ES" w:eastAsia="es-ES"/>
        </w:rPr>
      </w:pPr>
    </w:p>
    <w:p w14:paraId="1715AC77" w14:textId="77777777" w:rsidR="002B7C63" w:rsidRPr="004209B3" w:rsidRDefault="002B7C63" w:rsidP="002B7C63">
      <w:pPr>
        <w:ind w:firstLine="709"/>
        <w:jc w:val="both"/>
        <w:rPr>
          <w:lang w:val="es-ES" w:eastAsia="es-ES"/>
        </w:rPr>
      </w:pPr>
      <w:r>
        <w:rPr>
          <w:lang w:val="es-ES" w:eastAsia="es-ES"/>
        </w:rPr>
        <w:t xml:space="preserve">   </w:t>
      </w:r>
      <w:r w:rsidRPr="004209B3">
        <w:rPr>
          <w:lang w:val="es-ES" w:eastAsia="es-ES"/>
        </w:rPr>
        <w:t>Que le Consejo Departamental aprobó, en su reunión ordinaria</w:t>
      </w:r>
      <w:r>
        <w:rPr>
          <w:lang w:val="es-ES" w:eastAsia="es-ES"/>
        </w:rPr>
        <w:t xml:space="preserve"> de fecha 15 de abril de 202,</w:t>
      </w:r>
      <w:r w:rsidRPr="004209B3">
        <w:rPr>
          <w:lang w:val="es-ES" w:eastAsia="es-ES"/>
        </w:rPr>
        <w:t xml:space="preserve"> dicha designación;</w:t>
      </w:r>
    </w:p>
    <w:p w14:paraId="3586174A" w14:textId="77777777" w:rsidR="002B7C63" w:rsidRPr="004209B3" w:rsidRDefault="002B7C63" w:rsidP="002B7C63">
      <w:pPr>
        <w:ind w:firstLine="709"/>
        <w:jc w:val="both"/>
        <w:rPr>
          <w:lang w:val="es-ES" w:eastAsia="es-ES"/>
        </w:rPr>
      </w:pPr>
    </w:p>
    <w:p w14:paraId="7438455A" w14:textId="77777777" w:rsidR="002B7C63" w:rsidRPr="004209B3" w:rsidRDefault="002B7C63" w:rsidP="002B7C63">
      <w:pPr>
        <w:rPr>
          <w:b/>
          <w:lang w:val="es-ES" w:eastAsia="es-ES"/>
        </w:rPr>
      </w:pPr>
    </w:p>
    <w:p w14:paraId="2DC974DF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14:paraId="24956D80" w14:textId="77777777" w:rsidR="002B7C63" w:rsidRPr="004209B3" w:rsidRDefault="002B7C63" w:rsidP="002B7C6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14:paraId="13967CDA" w14:textId="77777777" w:rsidR="002B7C63" w:rsidRPr="004209B3" w:rsidRDefault="002B7C63" w:rsidP="002B7C6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14:paraId="0F407743" w14:textId="77777777" w:rsidR="002B7C63" w:rsidRPr="004209B3" w:rsidRDefault="002B7C63" w:rsidP="002B7C63">
      <w:pPr>
        <w:jc w:val="both"/>
        <w:rPr>
          <w:b/>
          <w:lang w:val="es-ES" w:eastAsia="es-ES"/>
        </w:rPr>
      </w:pPr>
    </w:p>
    <w:p w14:paraId="372C046E" w14:textId="77777777" w:rsidR="002B7C63" w:rsidRPr="004209B3" w:rsidRDefault="002B7C63" w:rsidP="002B7C6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14:paraId="2EB2C78E" w14:textId="77777777" w:rsidR="002B7C63" w:rsidRPr="004209B3" w:rsidRDefault="002B7C63" w:rsidP="002B7C63">
      <w:pPr>
        <w:jc w:val="both"/>
        <w:rPr>
          <w:b/>
          <w:lang w:val="es-ES" w:eastAsia="es-ES"/>
        </w:rPr>
      </w:pPr>
    </w:p>
    <w:p w14:paraId="1B9E5307" w14:textId="77777777" w:rsidR="002B7C63" w:rsidRPr="004209B3" w:rsidRDefault="002B7C63" w:rsidP="002B7C6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>
        <w:rPr>
          <w:lang w:val="es-ES" w:eastAsia="es-ES"/>
        </w:rPr>
        <w:t xml:space="preserve"> Designar al</w:t>
      </w:r>
      <w:r w:rsidRPr="004209B3">
        <w:rPr>
          <w:lang w:val="es-ES" w:eastAsia="es-ES"/>
        </w:rPr>
        <w:t xml:space="preserve">  </w:t>
      </w:r>
      <w:r w:rsidRPr="00E37182">
        <w:rPr>
          <w:b/>
          <w:lang w:val="es-ES" w:eastAsia="es-ES"/>
        </w:rPr>
        <w:t>Doctor Alejandro Javier GARCIA (Leg. 7815 - D.N.I. 20.989.251)</w:t>
      </w:r>
      <w:r>
        <w:rPr>
          <w:lang w:val="es-ES" w:eastAsia="es-ES"/>
        </w:rPr>
        <w:t xml:space="preserve"> como Director</w:t>
      </w:r>
      <w:r w:rsidRPr="004209B3">
        <w:rPr>
          <w:lang w:val="es-ES" w:eastAsia="es-ES"/>
        </w:rPr>
        <w:t xml:space="preserve"> de la carrera de gr</w:t>
      </w:r>
      <w:r>
        <w:rPr>
          <w:lang w:val="es-ES" w:eastAsia="es-ES"/>
        </w:rPr>
        <w:t xml:space="preserve">ado Licenciatura en Ciencias de la Computación. </w:t>
      </w:r>
    </w:p>
    <w:p w14:paraId="23E3EF1D" w14:textId="77777777" w:rsidR="002B7C63" w:rsidRPr="004209B3" w:rsidRDefault="002B7C63" w:rsidP="002B7C63">
      <w:pPr>
        <w:jc w:val="both"/>
        <w:rPr>
          <w:lang w:val="es-ES" w:eastAsia="es-ES"/>
        </w:rPr>
      </w:pPr>
    </w:p>
    <w:p w14:paraId="7A58EE85" w14:textId="77777777" w:rsidR="002B7C63" w:rsidRPr="004209B3" w:rsidRDefault="002B7C63" w:rsidP="002B7C6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</w:t>
      </w:r>
      <w:r>
        <w:rPr>
          <w:lang w:val="es-ES" w:eastAsia="es-ES"/>
        </w:rPr>
        <w:t>rtir del día 18 de abril de 2025.</w:t>
      </w:r>
    </w:p>
    <w:p w14:paraId="40C34CFE" w14:textId="77777777" w:rsidR="002B7C63" w:rsidRPr="004209B3" w:rsidRDefault="002B7C63" w:rsidP="002B7C63">
      <w:pPr>
        <w:jc w:val="both"/>
        <w:rPr>
          <w:lang w:val="es-ES" w:eastAsia="es-ES"/>
        </w:rPr>
      </w:pPr>
    </w:p>
    <w:p w14:paraId="1F6D7CAC" w14:textId="77777777" w:rsidR="002B7C63" w:rsidRPr="004209B3" w:rsidRDefault="002B7C63" w:rsidP="002B7C6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14:paraId="4654A881" w14:textId="77777777" w:rsidR="002B7C63" w:rsidRPr="004209B3" w:rsidRDefault="002B7C63" w:rsidP="002B7C63">
      <w:pPr>
        <w:spacing w:line="260" w:lineRule="exact"/>
        <w:jc w:val="both"/>
        <w:rPr>
          <w:lang w:val="es-ES" w:eastAsia="es-ES"/>
        </w:rPr>
      </w:pPr>
    </w:p>
    <w:p w14:paraId="38D1246C" w14:textId="77777777" w:rsidR="002B7C63" w:rsidRPr="004209B3" w:rsidRDefault="002B7C63" w:rsidP="002B7C6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4A6F089E" w14:textId="77777777" w:rsidR="002B7C63" w:rsidRPr="004209B3" w:rsidRDefault="002B7C63" w:rsidP="002B7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0AA76E2" w14:textId="77777777" w:rsidR="002B7C63" w:rsidRPr="004209B3" w:rsidRDefault="002B7C63" w:rsidP="002B7C63">
      <w:pPr>
        <w:spacing w:before="120"/>
        <w:jc w:val="both"/>
        <w:rPr>
          <w:rFonts w:ascii="Arial" w:hAnsi="Arial" w:cs="Arial"/>
          <w:bCs/>
          <w:lang w:val="es-ES"/>
        </w:rPr>
      </w:pPr>
    </w:p>
    <w:p w14:paraId="469F7BA4" w14:textId="77777777" w:rsidR="002B7C63" w:rsidRPr="00756A39" w:rsidRDefault="002B7C63" w:rsidP="002B7C63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6D136" w14:textId="77777777" w:rsidR="005758CC" w:rsidRDefault="005758CC">
      <w:r>
        <w:separator/>
      </w:r>
    </w:p>
  </w:endnote>
  <w:endnote w:type="continuationSeparator" w:id="0">
    <w:p w14:paraId="55BBA1CD" w14:textId="77777777" w:rsidR="005758CC" w:rsidRDefault="0057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86E5D" w14:textId="77777777" w:rsidR="005758CC" w:rsidRDefault="005758CC">
      <w:r>
        <w:separator/>
      </w:r>
    </w:p>
  </w:footnote>
  <w:footnote w:type="continuationSeparator" w:id="0">
    <w:p w14:paraId="6861743A" w14:textId="77777777" w:rsidR="005758CC" w:rsidRDefault="00575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B7C63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58CC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2025-04-23T17:15:00Z</dcterms:created>
  <dcterms:modified xsi:type="dcterms:W3CDTF">2025-04-23T17:15:00Z</dcterms:modified>
</cp:coreProperties>
</file>