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:rsidR="00317748" w:rsidRDefault="00317748"/>
    <w:p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:rsidTr="00156180">
        <w:trPr>
          <w:trHeight w:val="705"/>
        </w:trPr>
        <w:tc>
          <w:tcPr>
            <w:tcW w:w="3310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:rsidTr="00601F3D">
        <w:trPr>
          <w:trHeight w:val="1445"/>
        </w:trPr>
        <w:tc>
          <w:tcPr>
            <w:tcW w:w="3310" w:type="dxa"/>
            <w:vMerge w:val="restart"/>
          </w:tcPr>
          <w:p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9A05D5">
              <w:rPr>
                <w:i/>
                <w:sz w:val="32"/>
              </w:rPr>
              <w:t>Cod</w:t>
            </w:r>
            <w:r>
              <w:rPr>
                <w:i/>
                <w:sz w:val="32"/>
              </w:rPr>
              <w:t>a</w:t>
            </w:r>
            <w:r w:rsidRPr="009A05D5">
              <w:rPr>
                <w:i/>
                <w:sz w:val="32"/>
              </w:rPr>
              <w:t xml:space="preserve"> </w:t>
            </w:r>
            <w:r>
              <w:rPr>
                <w:i/>
                <w:sz w:val="32"/>
              </w:rPr>
              <w:t>d</w:t>
            </w:r>
            <w:r w:rsidRPr="009A05D5">
              <w:rPr>
                <w:i/>
                <w:sz w:val="32"/>
              </w:rPr>
              <w:t>i imbarco</w:t>
            </w:r>
          </w:p>
        </w:tc>
        <w:tc>
          <w:tcPr>
            <w:tcW w:w="3310" w:type="dxa"/>
            <w:vMerge w:val="restart"/>
          </w:tcPr>
          <w:p w:rsidR="002721A5" w:rsidRPr="009A05D5" w:rsidRDefault="002721A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 xml:space="preserve">Code di imbarco di un </w:t>
            </w:r>
            <w:r>
              <w:rPr>
                <w:i/>
                <w:sz w:val="24"/>
              </w:rPr>
              <w:t xml:space="preserve">gate per una determinata tratta </w:t>
            </w:r>
            <w:r w:rsidRPr="009A05D5">
              <w:rPr>
                <w:i/>
                <w:sz w:val="24"/>
              </w:rPr>
              <w:t>divise per tipologie</w:t>
            </w:r>
          </w:p>
        </w:tc>
        <w:tc>
          <w:tcPr>
            <w:tcW w:w="3311" w:type="dxa"/>
          </w:tcPr>
          <w:p w:rsidR="002721A5" w:rsidRPr="009A05D5" w:rsidRDefault="002721A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>Tipo di coda(</w:t>
            </w:r>
            <w:proofErr w:type="spellStart"/>
            <w:proofErr w:type="gramStart"/>
            <w:r w:rsidRPr="009A05D5">
              <w:rPr>
                <w:i/>
                <w:sz w:val="24"/>
              </w:rPr>
              <w:t>varchar</w:t>
            </w:r>
            <w:proofErr w:type="spellEnd"/>
            <w:r w:rsidRPr="009A05D5">
              <w:rPr>
                <w:i/>
                <w:sz w:val="24"/>
              </w:rPr>
              <w:t>[</w:t>
            </w:r>
            <w:proofErr w:type="gramEnd"/>
            <w:r>
              <w:rPr>
                <w:i/>
                <w:sz w:val="24"/>
              </w:rPr>
              <w:t>40</w:t>
            </w:r>
            <w:r w:rsidRPr="009A05D5">
              <w:rPr>
                <w:i/>
                <w:sz w:val="24"/>
              </w:rPr>
              <w:t>]): tipologia della coda in questione(business, famiglie..)</w:t>
            </w:r>
          </w:p>
        </w:tc>
      </w:tr>
      <w:tr w:rsidR="005C11F3" w:rsidRPr="009A05D5" w:rsidTr="00156180">
        <w:trPr>
          <w:trHeight w:val="1091"/>
        </w:trPr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  <w:proofErr w:type="spellStart"/>
            <w:r w:rsidRPr="009A05D5">
              <w:rPr>
                <w:i/>
                <w:sz w:val="24"/>
              </w:rPr>
              <w:t>CodS</w:t>
            </w:r>
            <w:r w:rsidR="002721A5">
              <w:rPr>
                <w:i/>
                <w:sz w:val="24"/>
              </w:rPr>
              <w:t>lot</w:t>
            </w:r>
            <w:proofErr w:type="spellEnd"/>
            <w:r w:rsidRPr="009A05D5">
              <w:rPr>
                <w:i/>
                <w:sz w:val="24"/>
              </w:rPr>
              <w:t>(</w:t>
            </w:r>
            <w:proofErr w:type="spellStart"/>
            <w:r w:rsidR="002721A5">
              <w:rPr>
                <w:i/>
                <w:sz w:val="24"/>
              </w:rPr>
              <w:t>int</w:t>
            </w:r>
            <w:proofErr w:type="spellEnd"/>
            <w:r w:rsidRPr="009A05D5">
              <w:rPr>
                <w:i/>
                <w:sz w:val="24"/>
              </w:rPr>
              <w:t xml:space="preserve">): </w:t>
            </w:r>
            <w:proofErr w:type="spellStart"/>
            <w:r w:rsidR="007E722E">
              <w:rPr>
                <w:i/>
                <w:sz w:val="24"/>
              </w:rPr>
              <w:t>foreign</w:t>
            </w:r>
            <w:proofErr w:type="spellEnd"/>
            <w:r w:rsidR="007E722E">
              <w:rPr>
                <w:i/>
                <w:sz w:val="24"/>
              </w:rPr>
              <w:t xml:space="preserve"> key </w:t>
            </w:r>
            <w:r w:rsidRPr="009A05D5">
              <w:rPr>
                <w:i/>
                <w:sz w:val="24"/>
              </w:rPr>
              <w:t>riferita a Slot</w:t>
            </w:r>
          </w:p>
        </w:tc>
      </w:tr>
      <w:tr w:rsidR="009A05D5" w:rsidRPr="009A05D5" w:rsidTr="00156180">
        <w:trPr>
          <w:trHeight w:val="2342"/>
        </w:trPr>
        <w:tc>
          <w:tcPr>
            <w:tcW w:w="3310" w:type="dxa"/>
            <w:vMerge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proofErr w:type="spellStart"/>
            <w:r w:rsidRPr="009A05D5">
              <w:rPr>
                <w:i/>
                <w:sz w:val="24"/>
              </w:rPr>
              <w:t>NGate</w:t>
            </w:r>
            <w:proofErr w:type="spellEnd"/>
            <w:r w:rsidRPr="009A05D5">
              <w:rPr>
                <w:i/>
                <w:sz w:val="24"/>
              </w:rPr>
              <w:t>(</w:t>
            </w:r>
            <w:proofErr w:type="spellStart"/>
            <w:r w:rsidRPr="009A05D5">
              <w:rPr>
                <w:i/>
                <w:sz w:val="24"/>
              </w:rPr>
              <w:t>int</w:t>
            </w:r>
            <w:proofErr w:type="spellEnd"/>
            <w:r w:rsidRPr="009A05D5">
              <w:rPr>
                <w:i/>
                <w:sz w:val="24"/>
              </w:rPr>
              <w:t xml:space="preserve">): </w:t>
            </w:r>
            <w:proofErr w:type="spellStart"/>
            <w:r w:rsidR="007E722E">
              <w:rPr>
                <w:i/>
                <w:sz w:val="24"/>
              </w:rPr>
              <w:t>foreign</w:t>
            </w:r>
            <w:proofErr w:type="spellEnd"/>
            <w:r w:rsidR="007E722E">
              <w:rPr>
                <w:i/>
                <w:sz w:val="24"/>
              </w:rPr>
              <w:t xml:space="preserve"> </w:t>
            </w:r>
            <w:proofErr w:type="spellStart"/>
            <w:r w:rsidR="007E722E">
              <w:rPr>
                <w:i/>
                <w:sz w:val="24"/>
              </w:rPr>
              <w:t>key</w:t>
            </w:r>
            <w:r w:rsidRPr="009A05D5">
              <w:rPr>
                <w:i/>
                <w:sz w:val="24"/>
              </w:rPr>
              <w:t>riferita</w:t>
            </w:r>
            <w:proofErr w:type="spellEnd"/>
            <w:r w:rsidRPr="009A05D5">
              <w:rPr>
                <w:i/>
                <w:sz w:val="24"/>
              </w:rPr>
              <w:t xml:space="preserve"> a Gate</w:t>
            </w:r>
          </w:p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  <w:p w:rsidR="009A05D5" w:rsidRPr="009A05D5" w:rsidRDefault="009A05D5" w:rsidP="009A05D5">
            <w:pPr>
              <w:rPr>
                <w:i/>
                <w:sz w:val="24"/>
              </w:rPr>
            </w:pPr>
          </w:p>
          <w:p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:rsidTr="009A05D5">
        <w:tc>
          <w:tcPr>
            <w:tcW w:w="3209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:rsidTr="002721A5">
        <w:trPr>
          <w:trHeight w:val="1560"/>
        </w:trPr>
        <w:tc>
          <w:tcPr>
            <w:tcW w:w="3209" w:type="dxa"/>
            <w:vMerge w:val="restart"/>
          </w:tcPr>
          <w:p w:rsidR="009A05D5" w:rsidRPr="009A05D5" w:rsidRDefault="009A05D5" w:rsidP="00A369C0">
            <w:pPr>
              <w:tabs>
                <w:tab w:val="left" w:pos="298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:rsidTr="002721A5">
        <w:trPr>
          <w:trHeight w:val="1256"/>
        </w:trPr>
        <w:tc>
          <w:tcPr>
            <w:tcW w:w="3209" w:type="dxa"/>
            <w:vMerge/>
          </w:tcPr>
          <w:p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</w:t>
            </w:r>
            <w:proofErr w:type="spellStart"/>
            <w:r w:rsidR="007E722E">
              <w:rPr>
                <w:sz w:val="24"/>
              </w:rPr>
              <w:t>key</w:t>
            </w:r>
            <w:r>
              <w:rPr>
                <w:sz w:val="24"/>
              </w:rPr>
              <w:t>riferita</w:t>
            </w:r>
            <w:proofErr w:type="spellEnd"/>
            <w:r>
              <w:rPr>
                <w:sz w:val="24"/>
              </w:rPr>
              <w:t xml:space="preserve"> a tratta</w:t>
            </w:r>
          </w:p>
          <w:p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7B02AE" w:rsidTr="007B02AE"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10]):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7B02AE" w:rsidTr="007B0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/>
        </w:tc>
      </w:tr>
      <w:tr w:rsidR="007B02AE" w:rsidTr="007B0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r>
              <w:t>Tempo di imbarco stimato(time): tempo di imbarco stimato per la categoria di code di imbarco associata</w:t>
            </w:r>
          </w:p>
        </w:tc>
      </w:tr>
      <w:tr w:rsidR="007B02AE" w:rsidTr="007B02AE">
        <w:trPr>
          <w:trHeight w:val="14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r>
              <w:t xml:space="preserve">Tempo di imbarco </w:t>
            </w:r>
            <w:proofErr w:type="spellStart"/>
            <w:r>
              <w:t>effeettivo</w:t>
            </w:r>
            <w:proofErr w:type="spellEnd"/>
            <w:r>
              <w:t>(time) tempo di imbarco effettivo per la categoria di code di imbarco associata</w:t>
            </w:r>
          </w:p>
          <w:p w:rsidR="007B02AE" w:rsidRDefault="007B02AE" w:rsidP="007B02AE">
            <w:r>
              <w:t xml:space="preserve"> </w:t>
            </w: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7B02AE" w:rsidTr="007B02AE">
        <w:trPr>
          <w:trHeight w:val="540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sz w:val="32"/>
                <w:szCs w:val="32"/>
              </w:rPr>
            </w:pPr>
            <w:r w:rsidRPr="00A369C0">
              <w:rPr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7B02AE" w:rsidTr="007B02AE">
        <w:trPr>
          <w:trHeight w:val="540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40]): destinazione della tratta</w:t>
            </w:r>
          </w:p>
        </w:tc>
      </w:tr>
      <w:tr w:rsidR="007B02AE" w:rsidTr="007B02AE">
        <w:trPr>
          <w:trHeight w:val="55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7B02AE" w:rsidTr="007B02AE">
        <w:trPr>
          <w:trHeight w:val="10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2AE" w:rsidRDefault="007B0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2AE" w:rsidRDefault="007B0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2AE" w:rsidRDefault="007B0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7B02AE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7B02AE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2AE" w:rsidRDefault="007B0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2AE" w:rsidRDefault="007B0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2AE" w:rsidRDefault="007B0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CodCompagnia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7B02AE" w:rsidTr="007B02AE">
        <w:trPr>
          <w:trHeight w:val="1933"/>
        </w:trPr>
        <w:tc>
          <w:tcPr>
            <w:tcW w:w="3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AE" w:rsidRDefault="007B0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2AE" w:rsidRDefault="007B0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2AE" w:rsidRDefault="007B0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 w:rsidP="00A7477E"/>
    <w:p w:rsidR="00A7477E" w:rsidRDefault="00A7477E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E56B4B" w:rsidTr="00E56B4B"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E56B4B" w:rsidTr="00E56B4B">
        <w:trPr>
          <w:trHeight w:val="1197"/>
        </w:trPr>
        <w:tc>
          <w:tcPr>
            <w:tcW w:w="3209" w:type="dxa"/>
            <w:vMerge w:val="restart"/>
          </w:tcPr>
          <w:p w:rsidR="00E56B4B" w:rsidRPr="00E56B4B" w:rsidRDefault="00E56B4B" w:rsidP="00C949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:rsidR="00E56B4B" w:rsidRDefault="007B02AE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:rsidR="00E56B4B" w:rsidRDefault="00E56B4B" w:rsidP="00E56B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 w:rsidR="007B02AE"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E56B4B" w:rsidTr="00E56B4B">
        <w:trPr>
          <w:trHeight w:val="1284"/>
        </w:trPr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E56B4B" w:rsidRDefault="00E56B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CodComp</w:t>
            </w:r>
            <w:r w:rsidR="007B02AE">
              <w:rPr>
                <w:sz w:val="24"/>
              </w:rPr>
              <w:t>agnia</w:t>
            </w:r>
            <w:proofErr w:type="spellEnd"/>
            <w:r>
              <w:rPr>
                <w:sz w:val="24"/>
              </w:rPr>
              <w:t>(</w:t>
            </w:r>
            <w:proofErr w:type="spellStart"/>
            <w:r w:rsidR="007E722E"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key</w:t>
            </w:r>
            <w:r>
              <w:rPr>
                <w:sz w:val="24"/>
              </w:rPr>
              <w:t xml:space="preserve"> relativa a compagnia</w:t>
            </w:r>
          </w:p>
        </w:tc>
      </w:tr>
      <w:tr w:rsidR="00E56B4B" w:rsidTr="00325FA2">
        <w:trPr>
          <w:trHeight w:val="1798"/>
        </w:trPr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E56B4B" w:rsidRDefault="00E56B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7E722E">
              <w:rPr>
                <w:sz w:val="24"/>
              </w:rPr>
              <w:t>od</w:t>
            </w:r>
            <w:r>
              <w:rPr>
                <w:sz w:val="24"/>
              </w:rPr>
              <w:t>F</w:t>
            </w:r>
            <w:r w:rsidR="007E722E">
              <w:rPr>
                <w:sz w:val="24"/>
              </w:rPr>
              <w:t>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16]):</w:t>
            </w:r>
            <w:r w:rsidR="00C949BD">
              <w:rPr>
                <w:sz w:val="24"/>
              </w:rPr>
              <w:t xml:space="preserve">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key</w:t>
            </w:r>
            <w:r>
              <w:rPr>
                <w:sz w:val="24"/>
              </w:rPr>
              <w:t xml:space="preserve"> relativa a cliente </w:t>
            </w:r>
          </w:p>
        </w:tc>
      </w:tr>
    </w:tbl>
    <w:p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-66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E722E" w:rsidTr="007E722E">
        <w:tc>
          <w:tcPr>
            <w:tcW w:w="3209" w:type="dxa"/>
          </w:tcPr>
          <w:p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</w:tcPr>
          <w:p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7E722E" w:rsidTr="007E722E">
        <w:trPr>
          <w:trHeight w:val="4313"/>
        </w:trPr>
        <w:tc>
          <w:tcPr>
            <w:tcW w:w="3209" w:type="dxa"/>
          </w:tcPr>
          <w:p w:rsidR="007E722E" w:rsidRPr="006B1E54" w:rsidRDefault="007E722E" w:rsidP="007E722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Cliente</w:t>
            </w:r>
          </w:p>
        </w:tc>
        <w:tc>
          <w:tcPr>
            <w:tcW w:w="3209" w:type="dxa"/>
          </w:tcPr>
          <w:p w:rsidR="007E722E" w:rsidRPr="006B1E54" w:rsidRDefault="007E722E" w:rsidP="007E722E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00" w:type="dxa"/>
          </w:tcPr>
          <w:p w:rsidR="007E722E" w:rsidRDefault="007E722E" w:rsidP="007E72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CodiceFiscale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>
              <w:t>P</w:t>
            </w:r>
            <w:proofErr w:type="spellStart"/>
            <w:r w:rsidRPr="009A05D5">
              <w:rPr>
                <w:sz w:val="24"/>
                <w:lang w:val="en-US"/>
              </w:rPr>
              <w:t>rimary</w:t>
            </w:r>
            <w:proofErr w:type="spellEnd"/>
            <w:r w:rsidRPr="009A05D5">
              <w:rPr>
                <w:sz w:val="24"/>
                <w:lang w:val="en-US"/>
              </w:rPr>
              <w:t xml:space="preserve"> key</w:t>
            </w:r>
          </w:p>
        </w:tc>
      </w:tr>
    </w:tbl>
    <w:p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page" w:horzAnchor="margin" w:tblpY="8431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E722E" w:rsidTr="007E722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Pr="00A369C0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Pr="00A369C0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Pr="00A369C0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7E722E" w:rsidTr="0081741D">
        <w:trPr>
          <w:trHeight w:val="161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Default="007E722E" w:rsidP="007E72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Compagnia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Default="007E722E" w:rsidP="007E722E">
            <w:r>
              <w:t>Informazioni relative alla c</w:t>
            </w:r>
            <w:r>
              <w:t>ompagnia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22E" w:rsidRDefault="007E722E" w:rsidP="007E722E">
            <w:proofErr w:type="spellStart"/>
            <w:r>
              <w:t>CodComp</w:t>
            </w:r>
            <w:r>
              <w:t>agnia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:rsidR="007E722E" w:rsidRDefault="007E722E" w:rsidP="007E722E"/>
        </w:tc>
      </w:tr>
    </w:tbl>
    <w:p w:rsidR="00317748" w:rsidRDefault="00317748">
      <w:pPr>
        <w:rPr>
          <w:sz w:val="24"/>
        </w:rPr>
      </w:pPr>
    </w:p>
    <w:p w:rsidR="00A22A73" w:rsidRDefault="00A22A73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  <w:bookmarkStart w:id="0" w:name="_GoBack"/>
      <w:bookmarkEnd w:id="0"/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317748">
      <w:pPr>
        <w:jc w:val="center"/>
        <w:rPr>
          <w:b/>
          <w:color w:val="2F5496" w:themeColor="accent1" w:themeShade="BF"/>
          <w:sz w:val="72"/>
          <w:szCs w:val="72"/>
        </w:rPr>
      </w:pPr>
      <w:r w:rsidRPr="00317748">
        <w:rPr>
          <w:b/>
          <w:color w:val="2F5496" w:themeColor="accent1" w:themeShade="BF"/>
          <w:sz w:val="72"/>
          <w:szCs w:val="72"/>
        </w:rPr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7748" w:rsidTr="00317748">
        <w:tc>
          <w:tcPr>
            <w:tcW w:w="4814" w:type="dxa"/>
          </w:tcPr>
          <w:p w:rsidR="00317748" w:rsidRPr="00317748" w:rsidRDefault="00317748" w:rsidP="00317748">
            <w:pPr>
              <w:jc w:val="center"/>
              <w:rPr>
                <w:b/>
                <w:sz w:val="40"/>
                <w:szCs w:val="40"/>
              </w:rPr>
            </w:pPr>
            <w:r w:rsidRPr="00317748">
              <w:rPr>
                <w:b/>
                <w:sz w:val="40"/>
                <w:szCs w:val="40"/>
              </w:rPr>
              <w:t>Nome Vincolo</w:t>
            </w:r>
          </w:p>
        </w:tc>
        <w:tc>
          <w:tcPr>
            <w:tcW w:w="4814" w:type="dxa"/>
          </w:tcPr>
          <w:p w:rsidR="00317748" w:rsidRPr="00317748" w:rsidRDefault="00317748" w:rsidP="003177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</w:tr>
      <w:tr w:rsidR="00317748" w:rsidTr="00317748">
        <w:tc>
          <w:tcPr>
            <w:tcW w:w="4814" w:type="dxa"/>
          </w:tcPr>
          <w:p w:rsidR="00317748" w:rsidRPr="00317748" w:rsidRDefault="00317748" w:rsidP="00317748">
            <w:pPr>
              <w:rPr>
                <w:sz w:val="32"/>
                <w:szCs w:val="24"/>
              </w:rPr>
            </w:pPr>
            <w:r w:rsidRPr="00317748">
              <w:rPr>
                <w:sz w:val="32"/>
                <w:szCs w:val="24"/>
              </w:rPr>
              <w:t xml:space="preserve">Non più di una tratta </w:t>
            </w:r>
          </w:p>
        </w:tc>
        <w:tc>
          <w:tcPr>
            <w:tcW w:w="4814" w:type="dxa"/>
          </w:tcPr>
          <w:p w:rsidR="00317748" w:rsidRPr="00317748" w:rsidRDefault="00317748" w:rsidP="00317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gate non deve essere associato a più di una tratta contemporaneamente </w:t>
            </w:r>
          </w:p>
        </w:tc>
      </w:tr>
      <w:tr w:rsidR="00317748" w:rsidTr="00317748">
        <w:tc>
          <w:tcPr>
            <w:tcW w:w="4814" w:type="dxa"/>
          </w:tcPr>
          <w:p w:rsidR="00317748" w:rsidRPr="009F2E10" w:rsidRDefault="009F2E10" w:rsidP="00317748">
            <w:pPr>
              <w:rPr>
                <w:sz w:val="32"/>
                <w:szCs w:val="72"/>
              </w:rPr>
            </w:pPr>
            <w:r>
              <w:rPr>
                <w:sz w:val="32"/>
                <w:szCs w:val="72"/>
              </w:rPr>
              <w:t>Tempo occupato</w:t>
            </w:r>
          </w:p>
        </w:tc>
        <w:tc>
          <w:tcPr>
            <w:tcW w:w="4814" w:type="dxa"/>
          </w:tcPr>
          <w:p w:rsidR="00317748" w:rsidRPr="009F2E10" w:rsidRDefault="00317748" w:rsidP="00317748">
            <w:pPr>
              <w:rPr>
                <w:b/>
                <w:sz w:val="24"/>
                <w:szCs w:val="24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</w:tbl>
    <w:p w:rsidR="00317748" w:rsidRPr="00317748" w:rsidRDefault="00317748" w:rsidP="00317748">
      <w:pPr>
        <w:rPr>
          <w:b/>
          <w:color w:val="2F5496" w:themeColor="accent1" w:themeShade="BF"/>
          <w:sz w:val="72"/>
          <w:szCs w:val="72"/>
        </w:rPr>
      </w:pPr>
    </w:p>
    <w:sectPr w:rsidR="00317748" w:rsidRP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3D0" w:rsidRDefault="002333D0" w:rsidP="00A369C0">
      <w:pPr>
        <w:spacing w:after="0" w:line="240" w:lineRule="auto"/>
      </w:pPr>
      <w:r>
        <w:separator/>
      </w:r>
    </w:p>
  </w:endnote>
  <w:endnote w:type="continuationSeparator" w:id="0">
    <w:p w:rsidR="002333D0" w:rsidRDefault="002333D0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3D0" w:rsidRDefault="002333D0" w:rsidP="00A369C0">
      <w:pPr>
        <w:spacing w:after="0" w:line="240" w:lineRule="auto"/>
      </w:pPr>
      <w:r>
        <w:separator/>
      </w:r>
    </w:p>
  </w:footnote>
  <w:footnote w:type="continuationSeparator" w:id="0">
    <w:p w:rsidR="002333D0" w:rsidRDefault="002333D0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748" w:rsidRDefault="00317748">
    <w:pPr>
      <w:pStyle w:val="Intestazione"/>
    </w:pPr>
  </w:p>
  <w:p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156180"/>
    <w:rsid w:val="002333D0"/>
    <w:rsid w:val="002721A5"/>
    <w:rsid w:val="00317748"/>
    <w:rsid w:val="003C419A"/>
    <w:rsid w:val="003C563C"/>
    <w:rsid w:val="005C11F3"/>
    <w:rsid w:val="006B1E54"/>
    <w:rsid w:val="007B02AE"/>
    <w:rsid w:val="007E722E"/>
    <w:rsid w:val="008A564C"/>
    <w:rsid w:val="009508A7"/>
    <w:rsid w:val="009A05D5"/>
    <w:rsid w:val="009F2E10"/>
    <w:rsid w:val="00A22A73"/>
    <w:rsid w:val="00A369C0"/>
    <w:rsid w:val="00A7477E"/>
    <w:rsid w:val="00A93D32"/>
    <w:rsid w:val="00AE6F90"/>
    <w:rsid w:val="00C949BD"/>
    <w:rsid w:val="00E5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4D47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22B5-DC80-40F2-AB0B-78441183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13</cp:revision>
  <dcterms:created xsi:type="dcterms:W3CDTF">2020-12-14T16:07:00Z</dcterms:created>
  <dcterms:modified xsi:type="dcterms:W3CDTF">2020-12-15T17:54:00Z</dcterms:modified>
</cp:coreProperties>
</file>