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4FA10" w14:textId="77777777"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14:paraId="6254702B" w14:textId="77777777" w:rsidTr="00920043">
        <w:tc>
          <w:tcPr>
            <w:tcW w:w="5194" w:type="dxa"/>
          </w:tcPr>
          <w:p w14:paraId="648A28A7" w14:textId="77777777" w:rsidR="00E6234A" w:rsidRPr="00FD6CF8" w:rsidRDefault="00E6234A" w:rsidP="00920043">
            <w:r w:rsidRPr="00FD6CF8">
              <w:t>Luogo</w:t>
            </w:r>
          </w:p>
        </w:tc>
        <w:tc>
          <w:tcPr>
            <w:tcW w:w="4660" w:type="dxa"/>
          </w:tcPr>
          <w:p w14:paraId="23467DCA" w14:textId="77777777" w:rsidR="00E6234A" w:rsidRPr="00FD6CF8" w:rsidRDefault="00B30B14" w:rsidP="00920043">
            <w:pPr>
              <w:pStyle w:val="NoSpacing"/>
              <w:spacing w:line="360" w:lineRule="auto"/>
            </w:pPr>
            <w:r>
              <w:t>Canobbio</w:t>
            </w:r>
          </w:p>
        </w:tc>
      </w:tr>
      <w:tr w:rsidR="00E6234A" w:rsidRPr="00FD6CF8" w14:paraId="1C8ADBA1" w14:textId="77777777" w:rsidTr="00920043">
        <w:tc>
          <w:tcPr>
            <w:tcW w:w="5194" w:type="dxa"/>
          </w:tcPr>
          <w:p w14:paraId="5C600DE4" w14:textId="77777777" w:rsidR="00E6234A" w:rsidRPr="00FD6CF8" w:rsidRDefault="00E6234A" w:rsidP="00920043">
            <w:pPr>
              <w:pStyle w:val="NoSpacing"/>
              <w:spacing w:line="360" w:lineRule="auto"/>
            </w:pPr>
            <w:r w:rsidRPr="00FD6CF8">
              <w:t>Data</w:t>
            </w:r>
          </w:p>
        </w:tc>
        <w:tc>
          <w:tcPr>
            <w:tcW w:w="4660" w:type="dxa"/>
          </w:tcPr>
          <w:p w14:paraId="6C01CFB9" w14:textId="396985D5" w:rsidR="00E6234A" w:rsidRPr="00FD6CF8" w:rsidRDefault="00597EE9" w:rsidP="00920043">
            <w:pPr>
              <w:pStyle w:val="NoSpacing"/>
              <w:spacing w:line="360" w:lineRule="auto"/>
            </w:pPr>
            <w:r>
              <w:t>13.02.2020</w:t>
            </w:r>
          </w:p>
        </w:tc>
      </w:tr>
    </w:tbl>
    <w:p w14:paraId="161866DD"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3FA11E1F"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2EE8AD" w14:textId="77777777" w:rsidR="00E6234A" w:rsidRPr="00FD6CF8" w:rsidRDefault="00E6234A" w:rsidP="00920043">
            <w:pPr>
              <w:rPr>
                <w:b w:val="0"/>
              </w:rPr>
            </w:pPr>
            <w:r w:rsidRPr="00FD6CF8">
              <w:rPr>
                <w:b w:val="0"/>
              </w:rPr>
              <w:t>Lavori svolti</w:t>
            </w:r>
          </w:p>
        </w:tc>
      </w:tr>
      <w:tr w:rsidR="00E6234A" w:rsidRPr="003B77EB" w14:paraId="551A3A89"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2F7E281" w14:textId="77777777" w:rsidR="00E6234A" w:rsidRDefault="00640498" w:rsidP="00920043">
            <w:pPr>
              <w:pStyle w:val="NoSpacing"/>
              <w:rPr>
                <w:bCs w:val="0"/>
              </w:rPr>
            </w:pPr>
            <w:r>
              <w:rPr>
                <w:b w:val="0"/>
              </w:rPr>
              <w:t>Per oggi, il primo lavoro che ho fatto è cercare di trovare l’errore del test che ieri falliva in continuazione.</w:t>
            </w:r>
          </w:p>
          <w:p w14:paraId="3ACEDC22" w14:textId="77777777" w:rsidR="0077032A" w:rsidRDefault="0077032A" w:rsidP="00920043">
            <w:pPr>
              <w:pStyle w:val="NoSpacing"/>
              <w:rPr>
                <w:bCs w:val="0"/>
              </w:rPr>
            </w:pPr>
          </w:p>
          <w:p w14:paraId="22D71E6D" w14:textId="7DAF9AF1" w:rsidR="0077032A" w:rsidRDefault="0077032A" w:rsidP="006415DF">
            <w:pPr>
              <w:pStyle w:val="NoSpacing"/>
              <w:jc w:val="both"/>
              <w:rPr>
                <w:bCs w:val="0"/>
              </w:rPr>
            </w:pPr>
            <w:r>
              <w:rPr>
                <w:b w:val="0"/>
              </w:rPr>
              <w:t>Ho trovato l’errore, che non era nella classe ma era nel test. Durante il test non inviavo il byte corretto di inizializzazione, ma inviavo 1. Questo non faceva iniziare la lettura del comando e continuava ad aspettare il metodo l’inzio del comando.</w:t>
            </w:r>
          </w:p>
          <w:p w14:paraId="54D81A3E" w14:textId="01739EC2" w:rsidR="0077032A" w:rsidRDefault="0077032A" w:rsidP="00920043">
            <w:pPr>
              <w:pStyle w:val="NoSpacing"/>
              <w:rPr>
                <w:b w:val="0"/>
                <w:bCs w:val="0"/>
              </w:rPr>
            </w:pPr>
          </w:p>
          <w:p w14:paraId="13EE2A9D" w14:textId="77777777" w:rsidR="0077032A" w:rsidRPr="0077032A" w:rsidRDefault="0077032A" w:rsidP="0077032A">
            <w:pPr>
              <w:pStyle w:val="CODE"/>
              <w:rPr>
                <w:b w:val="0"/>
              </w:rPr>
            </w:pPr>
            <w:r w:rsidRPr="0077032A">
              <w:rPr>
                <w:b w:val="0"/>
              </w:rPr>
              <w:t>/**</w:t>
            </w:r>
          </w:p>
          <w:p w14:paraId="32E57E4F" w14:textId="77777777" w:rsidR="0077032A" w:rsidRPr="0077032A" w:rsidRDefault="0077032A" w:rsidP="0077032A">
            <w:pPr>
              <w:pStyle w:val="CODE"/>
              <w:rPr>
                <w:b w:val="0"/>
              </w:rPr>
            </w:pPr>
            <w:r w:rsidRPr="0077032A">
              <w:rPr>
                <w:b w:val="0"/>
              </w:rPr>
              <w:t xml:space="preserve"> * First byte test value.</w:t>
            </w:r>
          </w:p>
          <w:p w14:paraId="292B7C29" w14:textId="77777777" w:rsidR="0077032A" w:rsidRPr="0077032A" w:rsidRDefault="0077032A" w:rsidP="0077032A">
            <w:pPr>
              <w:pStyle w:val="CODE"/>
              <w:rPr>
                <w:b w:val="0"/>
              </w:rPr>
            </w:pPr>
            <w:r w:rsidRPr="0077032A">
              <w:rPr>
                <w:b w:val="0"/>
              </w:rPr>
              <w:t xml:space="preserve"> */</w:t>
            </w:r>
          </w:p>
          <w:p w14:paraId="4B9E30F9" w14:textId="0446F41C" w:rsidR="0077032A" w:rsidRPr="0077032A" w:rsidRDefault="0077032A" w:rsidP="0077032A">
            <w:pPr>
              <w:pStyle w:val="CODE"/>
              <w:rPr>
                <w:b w:val="0"/>
                <w:bCs/>
              </w:rPr>
            </w:pPr>
            <w:r w:rsidRPr="0077032A">
              <w:rPr>
                <w:b w:val="0"/>
              </w:rPr>
              <w:t>private static final byte BYTE_TEST_VALUE = (byte) 43;</w:t>
            </w:r>
          </w:p>
          <w:p w14:paraId="53ECE754" w14:textId="77777777" w:rsidR="0077032A" w:rsidRDefault="0077032A" w:rsidP="00920043">
            <w:pPr>
              <w:pStyle w:val="NoSpacing"/>
              <w:rPr>
                <w:bCs w:val="0"/>
              </w:rPr>
            </w:pPr>
          </w:p>
          <w:p w14:paraId="6175A1D8" w14:textId="427DE43F" w:rsidR="0077032A" w:rsidRDefault="0077032A" w:rsidP="006415DF">
            <w:pPr>
              <w:pStyle w:val="NoSpacing"/>
              <w:jc w:val="both"/>
            </w:pPr>
            <w:r>
              <w:rPr>
                <w:b w:val="0"/>
                <w:bCs w:val="0"/>
              </w:rPr>
              <w:t xml:space="preserve">Modificando il codice come indicato sopra (cioè inviando byte di </w:t>
            </w:r>
            <w:r w:rsidR="008112CB">
              <w:rPr>
                <w:b w:val="0"/>
                <w:bCs w:val="0"/>
              </w:rPr>
              <w:t>selezione fra comando o risposta</w:t>
            </w:r>
            <w:r>
              <w:rPr>
                <w:b w:val="0"/>
                <w:bCs w:val="0"/>
              </w:rPr>
              <w:t xml:space="preserve">) il test veniva eseguito correttamente. </w:t>
            </w:r>
          </w:p>
          <w:p w14:paraId="12CFD03C" w14:textId="2AD2D7AA" w:rsidR="006415DF" w:rsidRPr="0077032A" w:rsidRDefault="006415DF" w:rsidP="006415DF">
            <w:pPr>
              <w:pStyle w:val="NoSpacing"/>
              <w:jc w:val="both"/>
              <w:rPr>
                <w:b w:val="0"/>
                <w:bCs w:val="0"/>
              </w:rPr>
            </w:pPr>
            <w:r>
              <w:rPr>
                <w:b w:val="0"/>
                <w:bCs w:val="0"/>
              </w:rPr>
              <w:t>Dopo di che ho iniziato a scrivere la parte di documentazione relativa alla progettazione del protocollo.</w:t>
            </w:r>
          </w:p>
          <w:p w14:paraId="4EEA6C02" w14:textId="77777777" w:rsidR="0077032A" w:rsidRDefault="0077032A" w:rsidP="00920043">
            <w:pPr>
              <w:pStyle w:val="NoSpacing"/>
              <w:rPr>
                <w:bCs w:val="0"/>
              </w:rPr>
            </w:pPr>
          </w:p>
          <w:p w14:paraId="52092153" w14:textId="77777777" w:rsidR="00ED5209" w:rsidRDefault="00ED5209" w:rsidP="00920043">
            <w:pPr>
              <w:pStyle w:val="NoSpacing"/>
              <w:rPr>
                <w:bCs w:val="0"/>
              </w:rPr>
            </w:pPr>
            <w:r>
              <w:rPr>
                <w:b w:val="0"/>
              </w:rPr>
              <w:t xml:space="preserve">Dopo di che ho aggiunto i seguenti metodi alla classe </w:t>
            </w:r>
            <w:r>
              <w:t>SerialCommunication</w:t>
            </w:r>
            <w:r>
              <w:rPr>
                <w:b w:val="0"/>
              </w:rPr>
              <w:t>:</w:t>
            </w:r>
          </w:p>
          <w:p w14:paraId="795BB478" w14:textId="77777777" w:rsidR="00ED5209" w:rsidRDefault="00ED5209" w:rsidP="00920043">
            <w:pPr>
              <w:pStyle w:val="NoSpacing"/>
              <w:rPr>
                <w:bCs w:val="0"/>
              </w:rPr>
            </w:pPr>
          </w:p>
          <w:p w14:paraId="11985A4B" w14:textId="7DD3A90B" w:rsidR="00ED5209" w:rsidRPr="00ED5209" w:rsidRDefault="00ED5209" w:rsidP="00ED5209">
            <w:pPr>
              <w:pStyle w:val="NoSpacing"/>
              <w:numPr>
                <w:ilvl w:val="0"/>
                <w:numId w:val="43"/>
              </w:numPr>
              <w:rPr>
                <w:b w:val="0"/>
              </w:rPr>
            </w:pPr>
            <w:r>
              <w:rPr>
                <w:b w:val="0"/>
              </w:rPr>
              <w:t>isSameSequence()</w:t>
            </w:r>
            <w:r w:rsidR="00531368">
              <w:rPr>
                <w:b w:val="0"/>
              </w:rPr>
              <w:br/>
              <w:t>Serve per controllare che la sequenza sia la stessa in entrambi gli oggetti.</w:t>
            </w:r>
          </w:p>
          <w:p w14:paraId="4319289A" w14:textId="69AB396D" w:rsidR="00531368" w:rsidRPr="00531368" w:rsidRDefault="00ED5209" w:rsidP="00531368">
            <w:pPr>
              <w:pStyle w:val="NoSpacing"/>
              <w:numPr>
                <w:ilvl w:val="0"/>
                <w:numId w:val="43"/>
              </w:numPr>
              <w:rPr>
                <w:b w:val="0"/>
              </w:rPr>
            </w:pPr>
            <w:r>
              <w:rPr>
                <w:b w:val="0"/>
              </w:rPr>
              <w:t>isSameSequenceType()</w:t>
            </w:r>
            <w:r w:rsidR="00531368">
              <w:rPr>
                <w:b w:val="0"/>
              </w:rPr>
              <w:br/>
            </w:r>
            <w:r w:rsidR="00531368" w:rsidRPr="00531368">
              <w:rPr>
                <w:b w:val="0"/>
              </w:rPr>
              <w:t>Serve per controllare che il tipo di sequenza sia lo stesso in entrambi gli oggetti.</w:t>
            </w:r>
          </w:p>
          <w:p w14:paraId="0573720A" w14:textId="30DED090" w:rsidR="00531368" w:rsidRPr="00531368" w:rsidRDefault="00ED5209" w:rsidP="006708C7">
            <w:pPr>
              <w:pStyle w:val="NoSpacing"/>
              <w:numPr>
                <w:ilvl w:val="0"/>
                <w:numId w:val="43"/>
              </w:numPr>
              <w:rPr>
                <w:b w:val="0"/>
              </w:rPr>
            </w:pPr>
            <w:r w:rsidRPr="00531368">
              <w:rPr>
                <w:b w:val="0"/>
              </w:rPr>
              <w:t>isSame()</w:t>
            </w:r>
            <w:r w:rsidR="00531368">
              <w:rPr>
                <w:b w:val="0"/>
              </w:rPr>
              <w:br/>
            </w:r>
            <w:r w:rsidR="00531368" w:rsidRPr="00531368">
              <w:rPr>
                <w:b w:val="0"/>
              </w:rPr>
              <w:t>Serve per controllare che il tipo si sequenza e la sequenza siano gli stessi in entrambi gli oggetti.</w:t>
            </w:r>
          </w:p>
          <w:p w14:paraId="6F754BB1" w14:textId="2E2A9475" w:rsidR="00ED5209" w:rsidRPr="00531368" w:rsidRDefault="00ED5209" w:rsidP="00ED5209">
            <w:pPr>
              <w:pStyle w:val="NoSpacing"/>
              <w:numPr>
                <w:ilvl w:val="0"/>
                <w:numId w:val="43"/>
              </w:numPr>
              <w:rPr>
                <w:b w:val="0"/>
              </w:rPr>
            </w:pPr>
            <w:r>
              <w:rPr>
                <w:b w:val="0"/>
              </w:rPr>
              <w:t>equals()</w:t>
            </w:r>
            <w:r w:rsidR="00531368">
              <w:rPr>
                <w:b w:val="0"/>
              </w:rPr>
              <w:br/>
              <w:t>Serve per comparare che il tipo di sequenza e la sequenza ed il messaggio siano gli stessi.</w:t>
            </w:r>
          </w:p>
          <w:p w14:paraId="5C71907B" w14:textId="28E1B68E" w:rsidR="00531368" w:rsidRPr="00990F30" w:rsidRDefault="00531368" w:rsidP="00990F30">
            <w:pPr>
              <w:pStyle w:val="NoSpacing"/>
              <w:rPr>
                <w:b w:val="0"/>
              </w:rPr>
            </w:pPr>
          </w:p>
          <w:p w14:paraId="543D215C" w14:textId="77777777" w:rsidR="00ED5209" w:rsidRDefault="00531368" w:rsidP="00ED5209">
            <w:pPr>
              <w:pStyle w:val="NoSpacing"/>
              <w:rPr>
                <w:bCs w:val="0"/>
              </w:rPr>
            </w:pPr>
            <w:r>
              <w:rPr>
                <w:b w:val="0"/>
              </w:rPr>
              <w:t xml:space="preserve">Infine ho iniziato a progettare e scrivere la classe </w:t>
            </w:r>
            <w:r>
              <w:t>SerialCommand</w:t>
            </w:r>
            <w:r>
              <w:rPr>
                <w:b w:val="0"/>
              </w:rPr>
              <w:t xml:space="preserve">, la quale rappresenta tutti i comandi.  </w:t>
            </w:r>
          </w:p>
          <w:p w14:paraId="230D6CF8" w14:textId="57182480" w:rsidR="00990F30" w:rsidRPr="00ED5209" w:rsidRDefault="00990F30" w:rsidP="00ED5209">
            <w:pPr>
              <w:pStyle w:val="NoSpacing"/>
              <w:rPr>
                <w:b w:val="0"/>
              </w:rPr>
            </w:pPr>
          </w:p>
        </w:tc>
      </w:tr>
    </w:tbl>
    <w:p w14:paraId="6A448ECE" w14:textId="77777777"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14:paraId="7A29A4AA"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3276A66"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14:paraId="344BD81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A9F1741" w14:textId="751C4143" w:rsidR="00A03495" w:rsidRPr="00F538CD" w:rsidRDefault="00CA1362" w:rsidP="00CA1362">
            <w:pPr>
              <w:rPr>
                <w:b w:val="0"/>
              </w:rPr>
            </w:pPr>
            <w:r>
              <w:rPr>
                <w:b w:val="0"/>
              </w:rPr>
              <w:t>-</w:t>
            </w:r>
          </w:p>
        </w:tc>
      </w:tr>
    </w:tbl>
    <w:p w14:paraId="5CAD4B55"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6DC1507D"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F2FF46F" w14:textId="77777777" w:rsidR="00E6234A" w:rsidRPr="00FD6CF8" w:rsidRDefault="00E6234A" w:rsidP="00920043">
            <w:pPr>
              <w:rPr>
                <w:b w:val="0"/>
              </w:rPr>
            </w:pPr>
            <w:r>
              <w:rPr>
                <w:b w:val="0"/>
              </w:rPr>
              <w:t>Punto della situazione rispetto alla pianificazione</w:t>
            </w:r>
          </w:p>
        </w:tc>
      </w:tr>
      <w:tr w:rsidR="00E6234A" w:rsidRPr="00FD6CF8" w14:paraId="3FF49B67"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C39C984" w14:textId="344DA094" w:rsidR="00E6234A" w:rsidRPr="00806DCA" w:rsidRDefault="00CA1362" w:rsidP="00920043">
            <w:pPr>
              <w:pStyle w:val="NoSpacing"/>
              <w:rPr>
                <w:b w:val="0"/>
                <w:bCs w:val="0"/>
              </w:rPr>
            </w:pPr>
            <w:r>
              <w:rPr>
                <w:b w:val="0"/>
                <w:bCs w:val="0"/>
              </w:rPr>
              <w:t>Sono in linea con la pianficazione (attivita 12)</w:t>
            </w:r>
          </w:p>
        </w:tc>
      </w:tr>
    </w:tbl>
    <w:p w14:paraId="25FA9F14"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404476BF"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AB581E2"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2999B929"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D8C4758" w14:textId="66D61E30" w:rsidR="00E6234A" w:rsidRPr="00FD6CF8" w:rsidRDefault="00153B31" w:rsidP="00920043">
            <w:pPr>
              <w:rPr>
                <w:b w:val="0"/>
              </w:rPr>
            </w:pPr>
            <w:r>
              <w:rPr>
                <w:b w:val="0"/>
              </w:rPr>
              <w:t>Finire le classi relative al SerialCommand e SerialResponse.</w:t>
            </w:r>
            <w:bookmarkStart w:id="0" w:name="_GoBack"/>
            <w:bookmarkEnd w:id="0"/>
          </w:p>
        </w:tc>
      </w:tr>
    </w:tbl>
    <w:p w14:paraId="09612A99" w14:textId="77777777" w:rsidR="00C0578F" w:rsidRDefault="00C0578F" w:rsidP="00E6234A"/>
    <w:p w14:paraId="6FABD4BE" w14:textId="77777777"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921C5" w14:textId="77777777" w:rsidR="00FF4A54" w:rsidRDefault="00FF4A54" w:rsidP="00DC1A1A">
      <w:pPr>
        <w:spacing w:after="0" w:line="240" w:lineRule="auto"/>
      </w:pPr>
      <w:r>
        <w:separator/>
      </w:r>
    </w:p>
  </w:endnote>
  <w:endnote w:type="continuationSeparator" w:id="0">
    <w:p w14:paraId="0FD12428" w14:textId="77777777" w:rsidR="00FF4A54" w:rsidRDefault="00FF4A5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832F9" w14:textId="77777777" w:rsidR="00302AC1" w:rsidRDefault="00FF4A54">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30B14">
          <w:t>Evoluzione generatore di frequenze con vari accessori gestito via web</w:t>
        </w:r>
      </w:sdtContent>
    </w:sdt>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BBD03" w14:textId="77777777" w:rsidR="00FF4A54" w:rsidRDefault="00FF4A54" w:rsidP="00DC1A1A">
      <w:pPr>
        <w:spacing w:after="0" w:line="240" w:lineRule="auto"/>
      </w:pPr>
      <w:r>
        <w:separator/>
      </w:r>
    </w:p>
  </w:footnote>
  <w:footnote w:type="continuationSeparator" w:id="0">
    <w:p w14:paraId="3FE637B4" w14:textId="77777777" w:rsidR="00FF4A54" w:rsidRDefault="00FF4A54"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4391F" w14:textId="77777777" w:rsidR="00302AC1" w:rsidRPr="00C04A89" w:rsidRDefault="00B30B14" w:rsidP="00C04A89">
    <w:pPr>
      <w:rPr>
        <w:shd w:val="clear" w:color="auto" w:fill="000000" w:themeFill="text1"/>
      </w:rPr>
    </w:pPr>
    <w:r>
      <w:t>Giulio Bosco, I4AA</w:t>
    </w:r>
  </w:p>
  <w:p w14:paraId="35A0269D" w14:textId="77777777" w:rsidR="00302AC1" w:rsidRDefault="0030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805750F"/>
    <w:multiLevelType w:val="hybridMultilevel"/>
    <w:tmpl w:val="7A801AA0"/>
    <w:lvl w:ilvl="0" w:tplc="3E001A48">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0"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1"/>
  </w:num>
  <w:num w:numId="2">
    <w:abstractNumId w:val="26"/>
  </w:num>
  <w:num w:numId="3">
    <w:abstractNumId w:val="32"/>
  </w:num>
  <w:num w:numId="4">
    <w:abstractNumId w:val="13"/>
  </w:num>
  <w:num w:numId="5">
    <w:abstractNumId w:val="39"/>
  </w:num>
  <w:num w:numId="6">
    <w:abstractNumId w:val="7"/>
  </w:num>
  <w:num w:numId="7">
    <w:abstractNumId w:val="33"/>
  </w:num>
  <w:num w:numId="8">
    <w:abstractNumId w:val="19"/>
  </w:num>
  <w:num w:numId="9">
    <w:abstractNumId w:val="16"/>
  </w:num>
  <w:num w:numId="10">
    <w:abstractNumId w:val="18"/>
  </w:num>
  <w:num w:numId="11">
    <w:abstractNumId w:val="29"/>
  </w:num>
  <w:num w:numId="12">
    <w:abstractNumId w:val="5"/>
  </w:num>
  <w:num w:numId="13">
    <w:abstractNumId w:val="12"/>
  </w:num>
  <w:num w:numId="14">
    <w:abstractNumId w:val="23"/>
  </w:num>
  <w:num w:numId="15">
    <w:abstractNumId w:val="17"/>
  </w:num>
  <w:num w:numId="16">
    <w:abstractNumId w:val="24"/>
  </w:num>
  <w:num w:numId="17">
    <w:abstractNumId w:val="42"/>
  </w:num>
  <w:num w:numId="18">
    <w:abstractNumId w:val="20"/>
  </w:num>
  <w:num w:numId="19">
    <w:abstractNumId w:val="36"/>
  </w:num>
  <w:num w:numId="20">
    <w:abstractNumId w:val="10"/>
  </w:num>
  <w:num w:numId="21">
    <w:abstractNumId w:val="34"/>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1"/>
  </w:num>
  <w:num w:numId="29">
    <w:abstractNumId w:val="25"/>
  </w:num>
  <w:num w:numId="30">
    <w:abstractNumId w:val="0"/>
  </w:num>
  <w:num w:numId="31">
    <w:abstractNumId w:val="37"/>
  </w:num>
  <w:num w:numId="32">
    <w:abstractNumId w:val="4"/>
  </w:num>
  <w:num w:numId="33">
    <w:abstractNumId w:val="38"/>
  </w:num>
  <w:num w:numId="34">
    <w:abstractNumId w:val="15"/>
  </w:num>
  <w:num w:numId="35">
    <w:abstractNumId w:val="35"/>
  </w:num>
  <w:num w:numId="36">
    <w:abstractNumId w:val="6"/>
  </w:num>
  <w:num w:numId="37">
    <w:abstractNumId w:val="8"/>
  </w:num>
  <w:num w:numId="38">
    <w:abstractNumId w:val="21"/>
  </w:num>
  <w:num w:numId="39">
    <w:abstractNumId w:val="30"/>
  </w:num>
  <w:num w:numId="40">
    <w:abstractNumId w:val="2"/>
  </w:num>
  <w:num w:numId="41">
    <w:abstractNumId w:val="40"/>
  </w:num>
  <w:num w:numId="42">
    <w:abstractNumId w:val="27"/>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3B31"/>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1DAC"/>
    <w:rsid w:val="00283178"/>
    <w:rsid w:val="0029264B"/>
    <w:rsid w:val="002932F9"/>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1368"/>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97EE9"/>
    <w:rsid w:val="005A155D"/>
    <w:rsid w:val="005A1596"/>
    <w:rsid w:val="005A3B89"/>
    <w:rsid w:val="005B35F0"/>
    <w:rsid w:val="005B54F1"/>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0498"/>
    <w:rsid w:val="006415DF"/>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32A"/>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12CB"/>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0F30"/>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5072"/>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14"/>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362"/>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D5209"/>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4A5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822FB"/>
  <w15:docId w15:val="{47FB3D46-3CB5-8649-B556-11C9BB8C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2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4E7B"/>
    <w:rsid w:val="004E6B5D"/>
    <w:rsid w:val="004F7A60"/>
    <w:rsid w:val="00540959"/>
    <w:rsid w:val="005B2EF9"/>
    <w:rsid w:val="005D27BB"/>
    <w:rsid w:val="005F1498"/>
    <w:rsid w:val="006162E1"/>
    <w:rsid w:val="00636628"/>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D62EB"/>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C3DDF-CEDB-A04D-8ED0-F9CE44ED7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1396</Characters>
  <Application>Microsoft Office Word</Application>
  <DocSecurity>0</DocSecurity>
  <Lines>11</Lines>
  <Paragraphs>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Evoluzione generatore di frequenze con vari accessori gestito via web</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42</cp:revision>
  <dcterms:created xsi:type="dcterms:W3CDTF">2015-06-23T12:36:00Z</dcterms:created>
  <dcterms:modified xsi:type="dcterms:W3CDTF">2020-02-13T15:26:00Z</dcterms:modified>
</cp:coreProperties>
</file>