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3B5EBC" w:rsidRDefault="00447376" w:rsidP="00C322EB">
      <w:pPr>
        <w:spacing w:after="100" w:afterAutospacing="1" w:line="360" w:lineRule="auto"/>
        <w:outlineLvl w:val="2"/>
        <w:rPr>
          <w:rFonts w:ascii="Work Sans" w:eastAsia="Times New Roman" w:hAnsi="Work Sans" w:cs="Times New Roman"/>
          <w:b/>
          <w:bCs/>
          <w:sz w:val="24"/>
          <w:szCs w:val="24"/>
          <w:lang w:eastAsia="en-GB"/>
        </w:rPr>
      </w:pPr>
      <w:r w:rsidRPr="003B5EBC">
        <w:rPr>
          <w:rFonts w:ascii="Work Sans" w:eastAsia="Times New Roman" w:hAnsi="Work Sans" w:cs="Times New Roman"/>
          <w:b/>
          <w:bCs/>
          <w:sz w:val="24"/>
          <w:szCs w:val="24"/>
          <w:lang w:eastAsia="en-GB"/>
        </w:rPr>
        <w:t xml:space="preserve">Journal </w:t>
      </w:r>
      <w:r w:rsidR="002954F4" w:rsidRPr="003B5EBC">
        <w:rPr>
          <w:rFonts w:ascii="Work Sans" w:eastAsia="Times New Roman" w:hAnsi="Work Sans" w:cs="Times New Roman"/>
          <w:b/>
          <w:bCs/>
          <w:sz w:val="24"/>
          <w:szCs w:val="24"/>
          <w:lang w:eastAsia="en-GB"/>
        </w:rPr>
        <w:t>Title</w:t>
      </w:r>
    </w:p>
    <w:p w14:paraId="47981ECB" w14:textId="6F237C81" w:rsidR="002954F4" w:rsidRPr="003B5EBC" w:rsidRDefault="003B5EBC" w:rsidP="003B5EBC">
      <w:pPr>
        <w:spacing w:after="100" w:afterAutospacing="1" w:line="360" w:lineRule="auto"/>
        <w:outlineLvl w:val="2"/>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IEEE Access</w:t>
      </w:r>
    </w:p>
    <w:p w14:paraId="0A5CF39B" w14:textId="586E92E6" w:rsidR="002954F4" w:rsidRPr="003B5EBC" w:rsidRDefault="002954F4" w:rsidP="00C322EB">
      <w:pPr>
        <w:spacing w:after="100" w:afterAutospacing="1" w:line="360" w:lineRule="auto"/>
        <w:outlineLvl w:val="2"/>
        <w:rPr>
          <w:rFonts w:ascii="Work Sans" w:eastAsia="Times New Roman" w:hAnsi="Work Sans" w:cs="Times New Roman"/>
          <w:sz w:val="24"/>
          <w:szCs w:val="24"/>
          <w:lang w:eastAsia="en-GB"/>
        </w:rPr>
      </w:pPr>
      <w:r w:rsidRPr="003B5EBC">
        <w:rPr>
          <w:rFonts w:ascii="Work Sans" w:eastAsia="Times New Roman" w:hAnsi="Work Sans" w:cs="Times New Roman"/>
          <w:b/>
          <w:bCs/>
          <w:sz w:val="24"/>
          <w:szCs w:val="24"/>
          <w:lang w:eastAsia="en-GB"/>
        </w:rPr>
        <w:t>References</w:t>
      </w:r>
    </w:p>
    <w:p w14:paraId="0B24FB6F" w14:textId="6E84EFD1" w:rsidR="002954F4" w:rsidRPr="003B5EBC" w:rsidRDefault="003B5EBC" w:rsidP="003B5EBC">
      <w:pPr>
        <w:spacing w:before="100" w:beforeAutospacing="1" w:after="100" w:afterAutospacing="1" w:line="360" w:lineRule="auto"/>
        <w:rPr>
          <w:rFonts w:ascii="Work Sans" w:eastAsia="Times New Roman" w:hAnsi="Work Sans" w:cs="Times New Roman"/>
          <w:sz w:val="24"/>
          <w:szCs w:val="24"/>
          <w:lang w:eastAsia="en-GB"/>
        </w:rPr>
      </w:pPr>
      <w:r w:rsidRPr="003B5EBC">
        <w:rPr>
          <w:rFonts w:ascii="Work Sans" w:eastAsia="Times New Roman" w:hAnsi="Work Sans" w:cs="Times New Roman"/>
          <w:i/>
          <w:iCs/>
          <w:sz w:val="24"/>
          <w:szCs w:val="24"/>
          <w:lang w:eastAsia="en-GB"/>
        </w:rPr>
        <w:t>Rana, M. S., Nobi, M. N., Murali, B. and Sung, A. H. (2022) Deepfake Detection: A Systematic Literature Review, IEEE Access, 10, pp. 25494–25513. DOI: 10.1109/ACCESS.2022.3154404</w:t>
      </w:r>
      <w:r w:rsidR="002954F4" w:rsidRPr="003B5EBC">
        <w:rPr>
          <w:rFonts w:ascii="Work Sans" w:eastAsia="Times New Roman" w:hAnsi="Work Sans" w:cs="Times New Roman"/>
          <w:sz w:val="24"/>
          <w:szCs w:val="24"/>
          <w:lang w:eastAsia="en-GB"/>
        </w:rPr>
        <w:t>.</w:t>
      </w:r>
    </w:p>
    <w:p w14:paraId="360E16D6" w14:textId="2133D71B" w:rsidR="002954F4" w:rsidRPr="003B5EBC" w:rsidRDefault="002954F4" w:rsidP="00C322EB">
      <w:pPr>
        <w:spacing w:after="100" w:afterAutospacing="1" w:line="360" w:lineRule="auto"/>
        <w:outlineLvl w:val="2"/>
        <w:rPr>
          <w:rFonts w:ascii="Work Sans" w:eastAsia="Times New Roman" w:hAnsi="Work Sans" w:cs="Times New Roman"/>
          <w:sz w:val="24"/>
          <w:szCs w:val="24"/>
          <w:lang w:eastAsia="en-GB"/>
        </w:rPr>
      </w:pPr>
      <w:r w:rsidRPr="003B5EBC">
        <w:rPr>
          <w:rFonts w:ascii="Work Sans" w:eastAsia="Times New Roman" w:hAnsi="Work Sans" w:cs="Times New Roman"/>
          <w:b/>
          <w:bCs/>
          <w:sz w:val="24"/>
          <w:szCs w:val="24"/>
          <w:lang w:eastAsia="en-GB"/>
        </w:rPr>
        <w:t>Synopsis</w:t>
      </w:r>
    </w:p>
    <w:p w14:paraId="2D663B07" w14:textId="2E1729C7" w:rsidR="003B5EBC" w:rsidRPr="003B5EBC" w:rsidRDefault="003B5EBC" w:rsidP="003B5EBC">
      <w:p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 xml:space="preserve">In this paper, </w:t>
      </w:r>
      <w:r w:rsidRPr="003B5EBC">
        <w:rPr>
          <w:rFonts w:ascii="Work Sans" w:eastAsia="Times New Roman" w:hAnsi="Work Sans" w:cs="Times New Roman"/>
          <w:sz w:val="24"/>
          <w:szCs w:val="24"/>
          <w:lang w:eastAsia="en-GB"/>
        </w:rPr>
        <w:t>the authors</w:t>
      </w:r>
      <w:r w:rsidRPr="003B5EBC">
        <w:rPr>
          <w:rFonts w:ascii="Work Sans" w:eastAsia="Times New Roman" w:hAnsi="Work Sans" w:cs="Times New Roman"/>
          <w:sz w:val="24"/>
          <w:szCs w:val="24"/>
          <w:lang w:eastAsia="en-GB"/>
        </w:rPr>
        <w:t xml:space="preserve"> set out to give an updated, comprehensive overview of research on deepfake detection. They begin by explaining how advancements in AI have enabled highly realistic fake videos, images, and audio – the so-called Deepfakes – which can spread misinformation, propaganda, or even be used for harassment. To tackle this threat, the authors conducted a systematic literature review (SLR) of 112 studies published from 2018 to 2020. Their method was to group these studies into four categories of detection techniques: deep learning-based, classical machine learning-based, statistical-based, and blockchain-based approaches. They also introduce a new taxonomy for these methods (noting it is “novel and the first of its kind”) and </w:t>
      </w:r>
      <w:r w:rsidRPr="003B5EBC">
        <w:rPr>
          <w:rFonts w:ascii="Work Sans" w:eastAsia="Times New Roman" w:hAnsi="Work Sans" w:cs="Times New Roman"/>
          <w:sz w:val="24"/>
          <w:szCs w:val="24"/>
          <w:lang w:eastAsia="en-GB"/>
        </w:rPr>
        <w:t>analyse</w:t>
      </w:r>
      <w:r>
        <w:rPr>
          <w:rFonts w:ascii="Work Sans" w:eastAsia="Times New Roman" w:hAnsi="Work Sans" w:cs="Times New Roman"/>
          <w:sz w:val="24"/>
          <w:szCs w:val="24"/>
          <w:lang w:eastAsia="en-GB"/>
        </w:rPr>
        <w:t xml:space="preserve"> </w:t>
      </w:r>
      <w:r w:rsidRPr="003B5EBC">
        <w:rPr>
          <w:rFonts w:ascii="Work Sans" w:eastAsia="Times New Roman" w:hAnsi="Work Sans" w:cs="Times New Roman"/>
          <w:sz w:val="24"/>
          <w:szCs w:val="24"/>
          <w:lang w:eastAsia="en-GB"/>
        </w:rPr>
        <w:t>the experimental evidence from each paper.</w:t>
      </w:r>
    </w:p>
    <w:p w14:paraId="203F9A63" w14:textId="77777777" w:rsidR="003B5EBC" w:rsidRPr="003B5EBC" w:rsidRDefault="003B5EBC" w:rsidP="003B5EBC">
      <w:pPr>
        <w:spacing w:after="0" w:line="360" w:lineRule="auto"/>
        <w:rPr>
          <w:rFonts w:ascii="Work Sans" w:eastAsia="Times New Roman" w:hAnsi="Work Sans" w:cs="Times New Roman"/>
          <w:sz w:val="24"/>
          <w:szCs w:val="24"/>
          <w:lang w:eastAsia="en-GB"/>
        </w:rPr>
      </w:pPr>
    </w:p>
    <w:p w14:paraId="6B3C331A" w14:textId="14C3FCDA" w:rsidR="00447376" w:rsidRPr="003B5EBC" w:rsidRDefault="003B5EBC" w:rsidP="003B5EBC">
      <w:p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 xml:space="preserve">Their key finding was </w:t>
      </w:r>
      <w:r w:rsidRPr="003B5EBC">
        <w:rPr>
          <w:rFonts w:ascii="Work Sans" w:eastAsia="Times New Roman" w:hAnsi="Work Sans" w:cs="Times New Roman"/>
          <w:sz w:val="24"/>
          <w:szCs w:val="24"/>
          <w:lang w:eastAsia="en-GB"/>
        </w:rPr>
        <w:t>striking</w:t>
      </w:r>
      <w:r w:rsidRPr="003B5EBC">
        <w:rPr>
          <w:rFonts w:ascii="Work Sans" w:eastAsia="Times New Roman" w:hAnsi="Work Sans" w:cs="Times New Roman"/>
          <w:sz w:val="24"/>
          <w:szCs w:val="24"/>
          <w:lang w:eastAsia="en-GB"/>
        </w:rPr>
        <w:t xml:space="preserve"> </w:t>
      </w:r>
      <w:r w:rsidRPr="003B5EBC">
        <w:rPr>
          <w:rFonts w:ascii="Work Sans" w:eastAsia="Times New Roman" w:hAnsi="Work Sans" w:cs="Times New Roman"/>
          <w:sz w:val="24"/>
          <w:szCs w:val="24"/>
          <w:lang w:eastAsia="en-GB"/>
        </w:rPr>
        <w:t>all</w:t>
      </w:r>
      <w:r w:rsidRPr="003B5EBC">
        <w:rPr>
          <w:rFonts w:ascii="Work Sans" w:eastAsia="Times New Roman" w:hAnsi="Work Sans" w:cs="Times New Roman"/>
          <w:sz w:val="24"/>
          <w:szCs w:val="24"/>
          <w:lang w:eastAsia="en-GB"/>
        </w:rPr>
        <w:t xml:space="preserve"> the studies indicate that deep learning methods outperform other approaches. For example, the authors report that deep learning detectors averaged about 89.7% accuracy (and an AUC of 0.917) and that “deep learning-based methods outperform other methods in Deepfake detection</w:t>
      </w:r>
      <w:r w:rsidRPr="003B5EBC">
        <w:rPr>
          <w:rFonts w:ascii="Work Sans" w:eastAsia="Times New Roman" w:hAnsi="Work Sans" w:cs="Times New Roman"/>
          <w:sz w:val="24"/>
          <w:szCs w:val="24"/>
          <w:lang w:eastAsia="en-GB"/>
        </w:rPr>
        <w:t>.”</w:t>
      </w:r>
      <w:r w:rsidRPr="003B5EBC">
        <w:rPr>
          <w:rFonts w:ascii="Work Sans" w:eastAsia="Times New Roman" w:hAnsi="Work Sans" w:cs="Times New Roman"/>
          <w:sz w:val="24"/>
          <w:szCs w:val="24"/>
          <w:lang w:eastAsia="en-GB"/>
        </w:rPr>
        <w:t xml:space="preserve"> They even found that deep learning is the most common strategy – </w:t>
      </w:r>
      <w:proofErr w:type="gramStart"/>
      <w:r w:rsidRPr="003B5EBC">
        <w:rPr>
          <w:rFonts w:ascii="Work Sans" w:eastAsia="Times New Roman" w:hAnsi="Work Sans" w:cs="Times New Roman"/>
          <w:sz w:val="24"/>
          <w:szCs w:val="24"/>
          <w:lang w:eastAsia="en-GB"/>
        </w:rPr>
        <w:t>roughly 77%</w:t>
      </w:r>
      <w:proofErr w:type="gramEnd"/>
      <w:r w:rsidRPr="003B5EBC">
        <w:rPr>
          <w:rFonts w:ascii="Work Sans" w:eastAsia="Times New Roman" w:hAnsi="Work Sans" w:cs="Times New Roman"/>
          <w:sz w:val="24"/>
          <w:szCs w:val="24"/>
          <w:lang w:eastAsia="en-GB"/>
        </w:rPr>
        <w:t xml:space="preserve"> of all reviewed papers use it, far more than classical or statistical methods. In the paper’s conclusion, they emphasize that despite this progress, “Deepfake detection still faces many challenges” and that their review should serve as “a valuable resource for the research community</w:t>
      </w:r>
      <w:r w:rsidRPr="003B5EBC">
        <w:rPr>
          <w:rFonts w:ascii="Work Sans" w:eastAsia="Times New Roman" w:hAnsi="Work Sans" w:cs="Times New Roman"/>
          <w:sz w:val="24"/>
          <w:szCs w:val="24"/>
          <w:lang w:eastAsia="en-GB"/>
        </w:rPr>
        <w:t>.”</w:t>
      </w:r>
      <w:r w:rsidRPr="003B5EBC">
        <w:rPr>
          <w:rFonts w:ascii="Work Sans" w:eastAsia="Times New Roman" w:hAnsi="Work Sans" w:cs="Times New Roman"/>
          <w:sz w:val="24"/>
          <w:szCs w:val="24"/>
          <w:lang w:eastAsia="en-GB"/>
        </w:rPr>
        <w:t xml:space="preserve"> Overall, the authors aimed to guide future </w:t>
      </w:r>
      <w:r w:rsidRPr="003B5EBC">
        <w:rPr>
          <w:rFonts w:ascii="Work Sans" w:eastAsia="Times New Roman" w:hAnsi="Work Sans" w:cs="Times New Roman"/>
          <w:sz w:val="24"/>
          <w:szCs w:val="24"/>
          <w:lang w:eastAsia="en-GB"/>
        </w:rPr>
        <w:lastRenderedPageBreak/>
        <w:t>research by summarizing the current tools, datasets, and experiments in this quickly evolving field.</w:t>
      </w:r>
    </w:p>
    <w:p w14:paraId="022BE981" w14:textId="69A99A4E" w:rsidR="002954F4" w:rsidRPr="003B5EBC" w:rsidRDefault="002954F4" w:rsidP="00C322EB">
      <w:pPr>
        <w:spacing w:after="0" w:line="360" w:lineRule="auto"/>
        <w:rPr>
          <w:rFonts w:ascii="Work Sans" w:eastAsia="Times New Roman" w:hAnsi="Work Sans" w:cs="Times New Roman"/>
          <w:i/>
          <w:iCs/>
          <w:sz w:val="24"/>
          <w:szCs w:val="24"/>
          <w:lang w:eastAsia="en-GB"/>
        </w:rPr>
      </w:pPr>
    </w:p>
    <w:p w14:paraId="3C739E6A" w14:textId="6D9D3977" w:rsidR="00C322EB" w:rsidRPr="003B5EBC" w:rsidRDefault="002954F4" w:rsidP="00C322EB">
      <w:pPr>
        <w:spacing w:after="0" w:line="360" w:lineRule="auto"/>
        <w:rPr>
          <w:rFonts w:ascii="Work Sans" w:eastAsia="Times New Roman" w:hAnsi="Work Sans" w:cs="Times New Roman"/>
          <w:b/>
          <w:bCs/>
          <w:sz w:val="24"/>
          <w:szCs w:val="24"/>
          <w:lang w:eastAsia="en-GB"/>
        </w:rPr>
      </w:pPr>
      <w:r w:rsidRPr="003B5EBC">
        <w:rPr>
          <w:rFonts w:ascii="Work Sans" w:eastAsia="Times New Roman" w:hAnsi="Work Sans" w:cs="Times New Roman"/>
          <w:b/>
          <w:bCs/>
          <w:sz w:val="24"/>
          <w:szCs w:val="24"/>
          <w:lang w:eastAsia="en-GB"/>
        </w:rPr>
        <w:t>Useful Quotes</w:t>
      </w:r>
    </w:p>
    <w:p w14:paraId="3898E629" w14:textId="77777777" w:rsidR="003B5EBC" w:rsidRDefault="003B5EBC" w:rsidP="003B5EBC">
      <w:pPr>
        <w:spacing w:after="0" w:line="360" w:lineRule="auto"/>
        <w:rPr>
          <w:rFonts w:ascii="Work Sans" w:eastAsia="Times New Roman" w:hAnsi="Work Sans" w:cs="Times New Roman"/>
          <w:b/>
          <w:bCs/>
          <w:sz w:val="24"/>
          <w:szCs w:val="24"/>
          <w:lang w:eastAsia="en-GB"/>
        </w:rPr>
      </w:pPr>
    </w:p>
    <w:p w14:paraId="50AFFAA5" w14:textId="223BC1FF" w:rsidR="00D9081F" w:rsidRPr="003B5EBC" w:rsidRDefault="003B5EBC" w:rsidP="003B5EBC">
      <w:pPr>
        <w:pStyle w:val="Paragrafoelenco"/>
        <w:numPr>
          <w:ilvl w:val="0"/>
          <w:numId w:val="2"/>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“Over the last few decades, rapid progress in AI, machine learning, and deep learning has resulted in new techniques and various tools for manipulating multimedia.”</w:t>
      </w:r>
    </w:p>
    <w:p w14:paraId="74DB80C1" w14:textId="40724EE7" w:rsidR="003B5EBC" w:rsidRPr="003B5EBC" w:rsidRDefault="003B5EBC" w:rsidP="003B5EBC">
      <w:pPr>
        <w:pStyle w:val="Paragrafoelenco"/>
        <w:numPr>
          <w:ilvl w:val="0"/>
          <w:numId w:val="2"/>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“For example, high-quality and realistic fake videos, images, or audios have been created to spread misinformation and propaganda, foment political discord and hate, or even harass and blackmail people.”</w:t>
      </w:r>
    </w:p>
    <w:p w14:paraId="63AAF5EA" w14:textId="3A688FD0" w:rsidR="003B5EBC" w:rsidRPr="003B5EBC" w:rsidRDefault="003B5EBC" w:rsidP="003B5EBC">
      <w:pPr>
        <w:pStyle w:val="Paragrafoelenco"/>
        <w:numPr>
          <w:ilvl w:val="0"/>
          <w:numId w:val="2"/>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 xml:space="preserve">“We </w:t>
      </w:r>
      <w:r w:rsidRPr="003B5EBC">
        <w:rPr>
          <w:rFonts w:ascii="Work Sans" w:eastAsia="Times New Roman" w:hAnsi="Work Sans" w:cs="Times New Roman"/>
          <w:sz w:val="24"/>
          <w:szCs w:val="24"/>
          <w:lang w:eastAsia="en-GB"/>
        </w:rPr>
        <w:t>analyse</w:t>
      </w:r>
      <w:r w:rsidRPr="003B5EBC">
        <w:rPr>
          <w:rFonts w:ascii="Work Sans" w:eastAsia="Times New Roman" w:hAnsi="Work Sans" w:cs="Times New Roman"/>
          <w:sz w:val="24"/>
          <w:szCs w:val="24"/>
          <w:lang w:eastAsia="en-GB"/>
        </w:rPr>
        <w:t xml:space="preserve"> them by grouping them into four different categories: deep learning-based techniques, classical machine learning-based methods, statistical techniques, and blockchain-based techniques.”</w:t>
      </w:r>
    </w:p>
    <w:p w14:paraId="551E179F" w14:textId="79C24BE5" w:rsidR="003B5EBC" w:rsidRPr="003B5EBC" w:rsidRDefault="003B5EBC" w:rsidP="003B5EBC">
      <w:pPr>
        <w:pStyle w:val="Paragrafoelenco"/>
        <w:numPr>
          <w:ilvl w:val="0"/>
          <w:numId w:val="2"/>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“We conclude that the deep learning-based methods outperform other methods in Deepfake detection.”</w:t>
      </w:r>
    </w:p>
    <w:p w14:paraId="08908FCA" w14:textId="3E08412E" w:rsidR="003B5EBC" w:rsidRPr="003B5EBC" w:rsidRDefault="003B5EBC" w:rsidP="003B5EBC">
      <w:pPr>
        <w:pStyle w:val="Paragrafoelenco"/>
        <w:numPr>
          <w:ilvl w:val="0"/>
          <w:numId w:val="2"/>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w:t>
      </w:r>
      <w:r w:rsidRPr="003B5EBC">
        <w:rPr>
          <w:rFonts w:ascii="Work Sans" w:eastAsia="Times New Roman" w:hAnsi="Work Sans" w:cs="Times New Roman"/>
          <w:sz w:val="24"/>
          <w:szCs w:val="24"/>
          <w:lang w:eastAsia="en-GB"/>
        </w:rPr>
        <w:t>Deep</w:t>
      </w:r>
      <w:r w:rsidRPr="003B5EBC">
        <w:rPr>
          <w:rFonts w:ascii="Work Sans" w:eastAsia="Times New Roman" w:hAnsi="Work Sans" w:cs="Times New Roman"/>
          <w:sz w:val="24"/>
          <w:szCs w:val="24"/>
          <w:lang w:eastAsia="en-GB"/>
        </w:rPr>
        <w:t xml:space="preserve"> learning-based approach is the most widely used technique, accounting for around 77% in all studies.”</w:t>
      </w:r>
    </w:p>
    <w:p w14:paraId="6AFDD3C4" w14:textId="260962F1" w:rsidR="003B5EBC" w:rsidRPr="003B5EBC" w:rsidRDefault="003B5EBC" w:rsidP="003B5EBC">
      <w:pPr>
        <w:pStyle w:val="Paragrafoelenco"/>
        <w:numPr>
          <w:ilvl w:val="0"/>
          <w:numId w:val="2"/>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“Among them, deep learning-based methods are used broadly for detecting such Deepfakes.”</w:t>
      </w:r>
    </w:p>
    <w:p w14:paraId="5991021C" w14:textId="77777777" w:rsidR="00D9081F" w:rsidRPr="003B5EBC" w:rsidRDefault="00D9081F" w:rsidP="00C322EB">
      <w:pPr>
        <w:spacing w:after="0" w:line="360" w:lineRule="auto"/>
        <w:rPr>
          <w:rFonts w:ascii="Work Sans" w:eastAsia="Times New Roman" w:hAnsi="Work Sans" w:cs="Times New Roman"/>
          <w:i/>
          <w:iCs/>
          <w:sz w:val="24"/>
          <w:szCs w:val="24"/>
          <w:lang w:eastAsia="en-GB"/>
        </w:rPr>
      </w:pPr>
    </w:p>
    <w:p w14:paraId="406C3BF5" w14:textId="23F3A1CF" w:rsidR="00D9081F" w:rsidRDefault="00D9081F" w:rsidP="00C322EB">
      <w:pPr>
        <w:spacing w:after="0" w:line="360" w:lineRule="auto"/>
        <w:rPr>
          <w:rFonts w:ascii="Work Sans" w:eastAsia="Times New Roman" w:hAnsi="Work Sans" w:cs="Times New Roman"/>
          <w:b/>
          <w:bCs/>
          <w:sz w:val="24"/>
          <w:szCs w:val="24"/>
          <w:lang w:eastAsia="en-GB"/>
        </w:rPr>
      </w:pPr>
      <w:r w:rsidRPr="003B5EBC">
        <w:rPr>
          <w:rFonts w:ascii="Work Sans" w:eastAsia="Times New Roman" w:hAnsi="Work Sans" w:cs="Times New Roman"/>
          <w:b/>
          <w:bCs/>
          <w:sz w:val="24"/>
          <w:szCs w:val="24"/>
          <w:lang w:eastAsia="en-GB"/>
        </w:rPr>
        <w:t>Personal Reflection</w:t>
      </w:r>
      <w:r w:rsidR="002954F4" w:rsidRPr="003B5EBC">
        <w:rPr>
          <w:rFonts w:ascii="Work Sans" w:eastAsia="Times New Roman" w:hAnsi="Work Sans" w:cs="Times New Roman"/>
          <w:sz w:val="24"/>
          <w:szCs w:val="24"/>
          <w:lang w:eastAsia="en-GB"/>
        </w:rPr>
        <w:br/>
      </w:r>
    </w:p>
    <w:p w14:paraId="5ABD8E95" w14:textId="2CA36EC1" w:rsidR="00C322EB" w:rsidRPr="003B5EBC" w:rsidRDefault="003B5EBC" w:rsidP="003B5EBC">
      <w:p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 xml:space="preserve">Reading this paper as a researcher, I was impressed by its thoroughness. It confirmed my understanding that deepfake media pose a serious societal risk – not only in pornography but also in spreading misinformation or harassment – and that the academic community is scrambling to keep up. The authors’ systematic approach is valuable because it condenses so many studies into a clear picture. I appreciate that they emphasize deep learning: it makes sense that neural-network detectors would excel given the complexity of image/video forgeries. The finding that </w:t>
      </w:r>
      <w:r w:rsidRPr="003B5EBC">
        <w:rPr>
          <w:rFonts w:ascii="Work Sans" w:eastAsia="Times New Roman" w:hAnsi="Work Sans" w:cs="Times New Roman"/>
          <w:sz w:val="24"/>
          <w:szCs w:val="24"/>
          <w:lang w:eastAsia="en-GB"/>
        </w:rPr>
        <w:t>three-quarters</w:t>
      </w:r>
      <w:r w:rsidRPr="003B5EBC">
        <w:rPr>
          <w:rFonts w:ascii="Work Sans" w:eastAsia="Times New Roman" w:hAnsi="Work Sans" w:cs="Times New Roman"/>
          <w:sz w:val="24"/>
          <w:szCs w:val="24"/>
          <w:lang w:eastAsia="en-GB"/>
        </w:rPr>
        <w:t xml:space="preserve"> of methods are deep-learning based (with near 90% accuracy) stood out to me. It confirms that deep neural nets are the current state-of-the-art.</w:t>
      </w:r>
    </w:p>
    <w:p w14:paraId="51E9CB23" w14:textId="77777777" w:rsidR="003B5EBC" w:rsidRPr="003B5EBC" w:rsidRDefault="003B5EBC" w:rsidP="003B5EBC">
      <w:pPr>
        <w:spacing w:after="0" w:line="360" w:lineRule="auto"/>
        <w:rPr>
          <w:rFonts w:ascii="Work Sans" w:eastAsia="Times New Roman" w:hAnsi="Work Sans" w:cs="Times New Roman"/>
          <w:sz w:val="24"/>
          <w:szCs w:val="24"/>
          <w:lang w:eastAsia="en-GB"/>
        </w:rPr>
      </w:pPr>
    </w:p>
    <w:p w14:paraId="6DDFD3D5" w14:textId="657EAF4A" w:rsidR="003B5EBC" w:rsidRPr="003B5EBC" w:rsidRDefault="003B5EBC" w:rsidP="003B5EBC">
      <w:p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 xml:space="preserve">I also found it interesting that they included nontraditional categories like blockchain-based techniques. This shows they looked beyond just one perspective. On the other hand, I noticed this review only covers up to 2020, so it misses the very latest developments in 2021–2022. The authors </w:t>
      </w:r>
      <w:proofErr w:type="gramStart"/>
      <w:r w:rsidRPr="003B5EBC">
        <w:rPr>
          <w:rFonts w:ascii="Work Sans" w:eastAsia="Times New Roman" w:hAnsi="Work Sans" w:cs="Times New Roman"/>
          <w:sz w:val="24"/>
          <w:szCs w:val="24"/>
          <w:lang w:eastAsia="en-GB"/>
        </w:rPr>
        <w:t>seem to position</w:t>
      </w:r>
      <w:proofErr w:type="gramEnd"/>
      <w:r w:rsidRPr="003B5EBC">
        <w:rPr>
          <w:rFonts w:ascii="Work Sans" w:eastAsia="Times New Roman" w:hAnsi="Work Sans" w:cs="Times New Roman"/>
          <w:sz w:val="24"/>
          <w:szCs w:val="24"/>
          <w:lang w:eastAsia="en-GB"/>
        </w:rPr>
        <w:t xml:space="preserve"> their work as a roadmap for researchers and practitioners. They clearly want this survey to guide future efforts: their conclusion even explicitly hopes </w:t>
      </w:r>
      <w:r w:rsidRPr="003B5EBC">
        <w:rPr>
          <w:rFonts w:ascii="Work Sans" w:eastAsia="Times New Roman" w:hAnsi="Work Sans" w:cs="Times New Roman"/>
          <w:sz w:val="24"/>
          <w:szCs w:val="24"/>
          <w:lang w:eastAsia="en-GB"/>
        </w:rPr>
        <w:t>it is</w:t>
      </w:r>
      <w:r w:rsidRPr="003B5EBC">
        <w:rPr>
          <w:rFonts w:ascii="Work Sans" w:eastAsia="Times New Roman" w:hAnsi="Work Sans" w:cs="Times New Roman"/>
          <w:sz w:val="24"/>
          <w:szCs w:val="24"/>
          <w:lang w:eastAsia="en-GB"/>
        </w:rPr>
        <w:t xml:space="preserve"> “a valuable resource for the research community</w:t>
      </w:r>
      <w:r w:rsidRPr="003B5EBC">
        <w:rPr>
          <w:rFonts w:ascii="Work Sans" w:eastAsia="Times New Roman" w:hAnsi="Work Sans" w:cs="Times New Roman"/>
          <w:sz w:val="24"/>
          <w:szCs w:val="24"/>
          <w:lang w:eastAsia="en-GB"/>
        </w:rPr>
        <w:t>.”</w:t>
      </w:r>
      <w:r w:rsidRPr="003B5EBC">
        <w:rPr>
          <w:rFonts w:ascii="Work Sans" w:eastAsia="Times New Roman" w:hAnsi="Work Sans" w:cs="Times New Roman"/>
          <w:sz w:val="24"/>
          <w:szCs w:val="24"/>
          <w:lang w:eastAsia="en-GB"/>
        </w:rPr>
        <w:t xml:space="preserve"> In my view, this paper is important because it not only </w:t>
      </w:r>
      <w:r w:rsidRPr="003B5EBC">
        <w:rPr>
          <w:rFonts w:ascii="Work Sans" w:eastAsia="Times New Roman" w:hAnsi="Work Sans" w:cs="Times New Roman"/>
          <w:sz w:val="24"/>
          <w:szCs w:val="24"/>
          <w:lang w:eastAsia="en-GB"/>
        </w:rPr>
        <w:t>catalogues</w:t>
      </w:r>
      <w:r w:rsidRPr="003B5EBC">
        <w:rPr>
          <w:rFonts w:ascii="Work Sans" w:eastAsia="Times New Roman" w:hAnsi="Work Sans" w:cs="Times New Roman"/>
          <w:sz w:val="24"/>
          <w:szCs w:val="24"/>
          <w:lang w:eastAsia="en-GB"/>
        </w:rPr>
        <w:t xml:space="preserve"> </w:t>
      </w:r>
      <w:r w:rsidRPr="003B5EBC">
        <w:rPr>
          <w:rFonts w:ascii="Work Sans" w:eastAsia="Times New Roman" w:hAnsi="Work Sans" w:cs="Times New Roman"/>
          <w:sz w:val="24"/>
          <w:szCs w:val="24"/>
          <w:lang w:eastAsia="en-GB"/>
        </w:rPr>
        <w:t>what has</w:t>
      </w:r>
      <w:r w:rsidRPr="003B5EBC">
        <w:rPr>
          <w:rFonts w:ascii="Work Sans" w:eastAsia="Times New Roman" w:hAnsi="Work Sans" w:cs="Times New Roman"/>
          <w:sz w:val="24"/>
          <w:szCs w:val="24"/>
          <w:lang w:eastAsia="en-GB"/>
        </w:rPr>
        <w:t xml:space="preserve"> been done but also highlights what works best (deep learning). It will influence students and experts in media forensics or cybersecurity, pointing them toward the most promising techniques and the datasets that labs have used.</w:t>
      </w:r>
    </w:p>
    <w:p w14:paraId="7DF26248" w14:textId="77777777" w:rsidR="00153549" w:rsidRPr="003B5EBC" w:rsidRDefault="00153549" w:rsidP="00C322EB">
      <w:pPr>
        <w:spacing w:after="0" w:line="360" w:lineRule="auto"/>
        <w:rPr>
          <w:rFonts w:ascii="Work Sans" w:eastAsia="Times New Roman" w:hAnsi="Work Sans" w:cs="Times New Roman"/>
          <w:b/>
          <w:bCs/>
          <w:sz w:val="24"/>
          <w:szCs w:val="24"/>
          <w:lang w:eastAsia="en-GB"/>
        </w:rPr>
      </w:pPr>
    </w:p>
    <w:p w14:paraId="5452F3BB" w14:textId="1DEF3C8B" w:rsidR="00C322EB" w:rsidRPr="003B5EBC" w:rsidRDefault="00D9081F" w:rsidP="00C322EB">
      <w:pPr>
        <w:spacing w:after="0" w:line="360" w:lineRule="auto"/>
        <w:rPr>
          <w:rFonts w:ascii="Work Sans" w:eastAsia="Times New Roman" w:hAnsi="Work Sans" w:cs="Times New Roman"/>
          <w:b/>
          <w:bCs/>
          <w:sz w:val="24"/>
          <w:szCs w:val="24"/>
          <w:lang w:eastAsia="en-GB"/>
        </w:rPr>
      </w:pPr>
      <w:r w:rsidRPr="003B5EBC">
        <w:rPr>
          <w:rFonts w:ascii="Work Sans" w:eastAsia="Times New Roman" w:hAnsi="Work Sans" w:cs="Times New Roman"/>
          <w:b/>
          <w:bCs/>
          <w:sz w:val="24"/>
          <w:szCs w:val="24"/>
          <w:lang w:eastAsia="en-GB"/>
        </w:rPr>
        <w:t>Questions Raised</w:t>
      </w:r>
    </w:p>
    <w:p w14:paraId="4A86B16E" w14:textId="77777777" w:rsidR="003B5EBC" w:rsidRDefault="003B5EBC" w:rsidP="003B5EBC">
      <w:pPr>
        <w:spacing w:after="0" w:line="360" w:lineRule="auto"/>
        <w:rPr>
          <w:rFonts w:ascii="Work Sans" w:eastAsia="Times New Roman" w:hAnsi="Work Sans" w:cs="Times New Roman"/>
          <w:i/>
          <w:iCs/>
          <w:sz w:val="24"/>
          <w:szCs w:val="24"/>
          <w:lang w:eastAsia="en-GB"/>
        </w:rPr>
      </w:pPr>
    </w:p>
    <w:p w14:paraId="314E1BE2" w14:textId="77777777" w:rsidR="003B5EBC" w:rsidRPr="003B5EBC" w:rsidRDefault="003B5EBC" w:rsidP="003B5EBC">
      <w:pPr>
        <w:pStyle w:val="Paragrafoelenco"/>
        <w:numPr>
          <w:ilvl w:val="0"/>
          <w:numId w:val="4"/>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How will deepfake detectors need to adapt as generative models become even more advanced after 2020?</w:t>
      </w:r>
    </w:p>
    <w:p w14:paraId="2E5DD48C" w14:textId="77777777" w:rsidR="003B5EBC" w:rsidRPr="003B5EBC" w:rsidRDefault="003B5EBC" w:rsidP="003B5EBC">
      <w:pPr>
        <w:pStyle w:val="Paragrafoelenco"/>
        <w:numPr>
          <w:ilvl w:val="0"/>
          <w:numId w:val="4"/>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Can we develop detection methods that are robust against future, unknown deepfake generation techniques?</w:t>
      </w:r>
    </w:p>
    <w:p w14:paraId="22EC599A" w14:textId="50976E62" w:rsidR="003B5EBC" w:rsidRPr="003B5EBC" w:rsidRDefault="003B5EBC" w:rsidP="003B5EBC">
      <w:pPr>
        <w:pStyle w:val="Paragrafoelenco"/>
        <w:numPr>
          <w:ilvl w:val="0"/>
          <w:numId w:val="4"/>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How well do these findings generalize to audio deepfakes or multi-modal (video</w:t>
      </w:r>
      <w:r>
        <w:rPr>
          <w:rFonts w:ascii="Work Sans" w:eastAsia="Times New Roman" w:hAnsi="Work Sans" w:cs="Times New Roman"/>
          <w:sz w:val="24"/>
          <w:szCs w:val="24"/>
          <w:lang w:eastAsia="en-GB"/>
        </w:rPr>
        <w:t xml:space="preserve"> </w:t>
      </w:r>
      <w:r w:rsidRPr="003B5EBC">
        <w:rPr>
          <w:rFonts w:ascii="Work Sans" w:eastAsia="Times New Roman" w:hAnsi="Work Sans" w:cs="Times New Roman"/>
          <w:sz w:val="24"/>
          <w:szCs w:val="24"/>
          <w:lang w:eastAsia="en-GB"/>
        </w:rPr>
        <w:t>+</w:t>
      </w:r>
      <w:r>
        <w:rPr>
          <w:rFonts w:ascii="Work Sans" w:eastAsia="Times New Roman" w:hAnsi="Work Sans" w:cs="Times New Roman"/>
          <w:sz w:val="24"/>
          <w:szCs w:val="24"/>
          <w:lang w:eastAsia="en-GB"/>
        </w:rPr>
        <w:t xml:space="preserve"> </w:t>
      </w:r>
      <w:r w:rsidRPr="003B5EBC">
        <w:rPr>
          <w:rFonts w:ascii="Work Sans" w:eastAsia="Times New Roman" w:hAnsi="Work Sans" w:cs="Times New Roman"/>
          <w:sz w:val="24"/>
          <w:szCs w:val="24"/>
          <w:lang w:eastAsia="en-GB"/>
        </w:rPr>
        <w:t>audio) fakes, beyond images and video frames?</w:t>
      </w:r>
    </w:p>
    <w:p w14:paraId="35122107" w14:textId="77777777" w:rsidR="003B5EBC" w:rsidRPr="003B5EBC" w:rsidRDefault="003B5EBC" w:rsidP="003B5EBC">
      <w:pPr>
        <w:pStyle w:val="Paragrafoelenco"/>
        <w:numPr>
          <w:ilvl w:val="0"/>
          <w:numId w:val="4"/>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What is the practical role of blockchain-based detection in real-world systems, given that only a small fraction of studies used it?</w:t>
      </w:r>
    </w:p>
    <w:p w14:paraId="53996C2B" w14:textId="77777777" w:rsidR="003B5EBC" w:rsidRPr="003B5EBC" w:rsidRDefault="003B5EBC" w:rsidP="003B5EBC">
      <w:pPr>
        <w:pStyle w:val="Paragrafoelenco"/>
        <w:numPr>
          <w:ilvl w:val="0"/>
          <w:numId w:val="4"/>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How can detection models be explained or interpreted, rather than acting as black boxes?</w:t>
      </w:r>
    </w:p>
    <w:p w14:paraId="46074351" w14:textId="77777777" w:rsidR="003B5EBC" w:rsidRPr="003B5EBC" w:rsidRDefault="003B5EBC" w:rsidP="003B5EBC">
      <w:pPr>
        <w:pStyle w:val="Paragrafoelenco"/>
        <w:numPr>
          <w:ilvl w:val="0"/>
          <w:numId w:val="4"/>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Are there efficient real-time or on-device deepfake detectors that balance accuracy with speed?</w:t>
      </w:r>
    </w:p>
    <w:p w14:paraId="2E07A967" w14:textId="0B8BD664" w:rsidR="00D9081F" w:rsidRPr="003B5EBC" w:rsidRDefault="003B5EBC" w:rsidP="003B5EBC">
      <w:pPr>
        <w:pStyle w:val="Paragrafoelenco"/>
        <w:numPr>
          <w:ilvl w:val="0"/>
          <w:numId w:val="4"/>
        </w:numPr>
        <w:spacing w:after="0" w:line="360" w:lineRule="auto"/>
        <w:rPr>
          <w:rFonts w:ascii="Work Sans" w:eastAsia="Times New Roman" w:hAnsi="Work Sans" w:cs="Times New Roman"/>
          <w:b/>
          <w:bCs/>
          <w:sz w:val="24"/>
          <w:szCs w:val="24"/>
          <w:lang w:eastAsia="en-GB"/>
        </w:rPr>
      </w:pPr>
      <w:r w:rsidRPr="003B5EBC">
        <w:rPr>
          <w:rFonts w:ascii="Work Sans" w:eastAsia="Times New Roman" w:hAnsi="Work Sans" w:cs="Times New Roman"/>
          <w:sz w:val="24"/>
          <w:szCs w:val="24"/>
          <w:lang w:eastAsia="en-GB"/>
        </w:rPr>
        <w:t>Could hybrid approaches (combining deep learning with statistical or cryptographic methods) close any remaining gaps?</w:t>
      </w:r>
      <w:r w:rsidR="00D9081F" w:rsidRPr="003B5EBC">
        <w:rPr>
          <w:rFonts w:ascii="Work Sans" w:eastAsia="Times New Roman" w:hAnsi="Work Sans" w:cs="Times New Roman"/>
          <w:sz w:val="24"/>
          <w:szCs w:val="24"/>
          <w:lang w:eastAsia="en-GB"/>
        </w:rPr>
        <w:br/>
      </w:r>
    </w:p>
    <w:p w14:paraId="39ADC754" w14:textId="77777777" w:rsidR="00F81A7C" w:rsidRDefault="00F81A7C" w:rsidP="00C322EB">
      <w:pPr>
        <w:spacing w:after="0" w:line="360" w:lineRule="auto"/>
        <w:rPr>
          <w:rFonts w:ascii="Work Sans" w:eastAsia="Times New Roman" w:hAnsi="Work Sans" w:cs="Times New Roman"/>
          <w:b/>
          <w:bCs/>
          <w:sz w:val="24"/>
          <w:szCs w:val="24"/>
          <w:lang w:eastAsia="en-GB"/>
        </w:rPr>
      </w:pPr>
    </w:p>
    <w:p w14:paraId="45DC002F" w14:textId="77777777" w:rsidR="00F81A7C" w:rsidRDefault="00F81A7C" w:rsidP="00C322EB">
      <w:pPr>
        <w:spacing w:after="0" w:line="360" w:lineRule="auto"/>
        <w:rPr>
          <w:rFonts w:ascii="Work Sans" w:eastAsia="Times New Roman" w:hAnsi="Work Sans" w:cs="Times New Roman"/>
          <w:b/>
          <w:bCs/>
          <w:sz w:val="24"/>
          <w:szCs w:val="24"/>
          <w:lang w:eastAsia="en-GB"/>
        </w:rPr>
      </w:pPr>
    </w:p>
    <w:p w14:paraId="4D73BFC2" w14:textId="5AC4AADE" w:rsidR="00C322EB" w:rsidRPr="003B5EBC" w:rsidRDefault="00D9081F" w:rsidP="00C322EB">
      <w:pPr>
        <w:spacing w:after="0" w:line="360" w:lineRule="auto"/>
        <w:rPr>
          <w:rFonts w:ascii="Work Sans" w:eastAsia="Times New Roman" w:hAnsi="Work Sans" w:cs="Times New Roman"/>
          <w:b/>
          <w:bCs/>
          <w:sz w:val="24"/>
          <w:szCs w:val="24"/>
          <w:lang w:eastAsia="en-GB"/>
        </w:rPr>
      </w:pPr>
      <w:r w:rsidRPr="003B5EBC">
        <w:rPr>
          <w:rFonts w:ascii="Work Sans" w:eastAsia="Times New Roman" w:hAnsi="Work Sans" w:cs="Times New Roman"/>
          <w:b/>
          <w:bCs/>
          <w:sz w:val="24"/>
          <w:szCs w:val="24"/>
          <w:lang w:eastAsia="en-GB"/>
        </w:rPr>
        <w:lastRenderedPageBreak/>
        <w:t>Notes</w:t>
      </w:r>
    </w:p>
    <w:p w14:paraId="04315FF3" w14:textId="00F7DF73" w:rsidR="00C322EB" w:rsidRDefault="00C322EB" w:rsidP="003B5EBC">
      <w:pPr>
        <w:spacing w:after="0" w:line="360" w:lineRule="auto"/>
        <w:rPr>
          <w:rFonts w:ascii="Work Sans" w:eastAsia="Times New Roman" w:hAnsi="Work Sans" w:cs="Times New Roman"/>
          <w:sz w:val="24"/>
          <w:szCs w:val="24"/>
          <w:lang w:eastAsia="en-GB"/>
        </w:rPr>
      </w:pPr>
    </w:p>
    <w:p w14:paraId="0B97436F" w14:textId="02940D2B" w:rsidR="003B5EBC" w:rsidRPr="003B5EBC" w:rsidRDefault="003B5EBC" w:rsidP="003B5EBC">
      <w:pPr>
        <w:pStyle w:val="Paragrafoelenco"/>
        <w:numPr>
          <w:ilvl w:val="0"/>
          <w:numId w:val="5"/>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The paper’s six-stage pipeline (data collection, face detection, feature extraction/selection, model building, evaluation) is a useful framework for anyone starting in deepfake research.</w:t>
      </w:r>
    </w:p>
    <w:p w14:paraId="21A351A0" w14:textId="690EA3C1" w:rsidR="003B5EBC" w:rsidRPr="003B5EBC" w:rsidRDefault="003B5EBC" w:rsidP="003B5EBC">
      <w:pPr>
        <w:pStyle w:val="Paragrafoelenco"/>
        <w:numPr>
          <w:ilvl w:val="0"/>
          <w:numId w:val="5"/>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 xml:space="preserve">I was intrigued by the statistic that out of </w:t>
      </w:r>
      <w:r w:rsidRPr="003B5EBC">
        <w:rPr>
          <w:rFonts w:ascii="Work Sans" w:eastAsia="Times New Roman" w:hAnsi="Work Sans" w:cs="Times New Roman"/>
          <w:sz w:val="24"/>
          <w:szCs w:val="24"/>
          <w:lang w:eastAsia="en-GB"/>
        </w:rPr>
        <w:t>twenty-five</w:t>
      </w:r>
      <w:r w:rsidRPr="003B5EBC">
        <w:rPr>
          <w:rFonts w:ascii="Work Sans" w:eastAsia="Times New Roman" w:hAnsi="Work Sans" w:cs="Times New Roman"/>
          <w:sz w:val="24"/>
          <w:szCs w:val="24"/>
          <w:lang w:eastAsia="en-GB"/>
        </w:rPr>
        <w:t xml:space="preserve"> reviewed papers, </w:t>
      </w:r>
      <w:r w:rsidRPr="003B5EBC">
        <w:rPr>
          <w:rFonts w:ascii="Work Sans" w:eastAsia="Times New Roman" w:hAnsi="Work Sans" w:cs="Times New Roman"/>
          <w:sz w:val="24"/>
          <w:szCs w:val="24"/>
          <w:lang w:eastAsia="en-GB"/>
        </w:rPr>
        <w:t>twelve</w:t>
      </w:r>
      <w:r w:rsidRPr="003B5EBC">
        <w:rPr>
          <w:rFonts w:ascii="Work Sans" w:eastAsia="Times New Roman" w:hAnsi="Work Sans" w:cs="Times New Roman"/>
          <w:sz w:val="24"/>
          <w:szCs w:val="24"/>
          <w:lang w:eastAsia="en-GB"/>
        </w:rPr>
        <w:t xml:space="preserve"> were DARPA-funded, reflecting how </w:t>
      </w:r>
      <w:proofErr w:type="gramStart"/>
      <w:r w:rsidRPr="003B5EBC">
        <w:rPr>
          <w:rFonts w:ascii="Work Sans" w:eastAsia="Times New Roman" w:hAnsi="Work Sans" w:cs="Times New Roman"/>
          <w:sz w:val="24"/>
          <w:szCs w:val="24"/>
          <w:lang w:eastAsia="en-GB"/>
        </w:rPr>
        <w:t>much</w:t>
      </w:r>
      <w:proofErr w:type="gramEnd"/>
      <w:r w:rsidRPr="003B5EBC">
        <w:rPr>
          <w:rFonts w:ascii="Work Sans" w:eastAsia="Times New Roman" w:hAnsi="Work Sans" w:cs="Times New Roman"/>
          <w:sz w:val="24"/>
          <w:szCs w:val="24"/>
          <w:lang w:eastAsia="en-GB"/>
        </w:rPr>
        <w:t xml:space="preserve"> government agencies are worried about disinformation.</w:t>
      </w:r>
    </w:p>
    <w:p w14:paraId="44CB0FAE" w14:textId="1991065D" w:rsidR="003B5EBC" w:rsidRPr="003B5EBC" w:rsidRDefault="003B5EBC" w:rsidP="003B5EBC">
      <w:pPr>
        <w:pStyle w:val="Paragrafoelenco"/>
        <w:numPr>
          <w:ilvl w:val="0"/>
          <w:numId w:val="5"/>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The taxonomy figure and tables (e.g. Table 3 classification, Figure 6 pipeline) are practical guides: they really break down what kinds of features and models are used.</w:t>
      </w:r>
    </w:p>
    <w:p w14:paraId="6A2D95D1" w14:textId="40C1578D" w:rsidR="003B5EBC" w:rsidRPr="003B5EBC" w:rsidRDefault="003B5EBC" w:rsidP="003B5EBC">
      <w:pPr>
        <w:pStyle w:val="Paragrafoelenco"/>
        <w:numPr>
          <w:ilvl w:val="0"/>
          <w:numId w:val="5"/>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 xml:space="preserve">It strikes me as a minor gap that the survey focuses on English-centric academic sources and may not cover very new non-English efforts. Also, </w:t>
      </w:r>
      <w:r w:rsidRPr="003B5EBC">
        <w:rPr>
          <w:rFonts w:ascii="Work Sans" w:eastAsia="Times New Roman" w:hAnsi="Work Sans" w:cs="Times New Roman"/>
          <w:sz w:val="24"/>
          <w:szCs w:val="24"/>
          <w:lang w:eastAsia="en-GB"/>
        </w:rPr>
        <w:t>large new</w:t>
      </w:r>
      <w:r w:rsidRPr="003B5EBC">
        <w:rPr>
          <w:rFonts w:ascii="Work Sans" w:eastAsia="Times New Roman" w:hAnsi="Work Sans" w:cs="Times New Roman"/>
          <w:sz w:val="24"/>
          <w:szCs w:val="24"/>
          <w:lang w:eastAsia="en-GB"/>
        </w:rPr>
        <w:t xml:space="preserve"> datasets (like DFDC 2020) are mentioned, but others after 2020 are naturally missing.</w:t>
      </w:r>
    </w:p>
    <w:p w14:paraId="7CBFF6C6" w14:textId="40DE65AC" w:rsidR="003B5EBC" w:rsidRPr="003B5EBC" w:rsidRDefault="003B5EBC" w:rsidP="003B5EBC">
      <w:pPr>
        <w:pStyle w:val="Paragrafoelenco"/>
        <w:numPr>
          <w:ilvl w:val="0"/>
          <w:numId w:val="5"/>
        </w:numPr>
        <w:spacing w:after="0" w:line="360" w:lineRule="auto"/>
        <w:rPr>
          <w:rFonts w:ascii="Work Sans" w:eastAsia="Times New Roman" w:hAnsi="Work Sans" w:cs="Times New Roman"/>
          <w:sz w:val="24"/>
          <w:szCs w:val="24"/>
          <w:lang w:eastAsia="en-GB"/>
        </w:rPr>
      </w:pPr>
      <w:r w:rsidRPr="003B5EBC">
        <w:rPr>
          <w:rFonts w:ascii="Work Sans" w:eastAsia="Times New Roman" w:hAnsi="Work Sans" w:cs="Times New Roman"/>
          <w:sz w:val="24"/>
          <w:szCs w:val="24"/>
          <w:lang w:eastAsia="en-GB"/>
        </w:rPr>
        <w:t>Overall, the writing is clear and comprehensive. The authors strike a good balance between summarizing facts (performance numbers, dataset names) and providing insight. This paper confirmed that, in 2020, deep learning reigned supreme for detecting deepfakes, but that the battle against these threats is far from over.</w:t>
      </w:r>
    </w:p>
    <w:sectPr w:rsidR="003B5EBC" w:rsidRPr="003B5EB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66C8B" w14:textId="77777777" w:rsidR="0043768E" w:rsidRDefault="0043768E" w:rsidP="00447376">
      <w:pPr>
        <w:spacing w:after="0" w:line="240" w:lineRule="auto"/>
      </w:pPr>
      <w:r>
        <w:separator/>
      </w:r>
    </w:p>
  </w:endnote>
  <w:endnote w:type="continuationSeparator" w:id="0">
    <w:p w14:paraId="20650DD3" w14:textId="77777777" w:rsidR="0043768E" w:rsidRDefault="0043768E"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A669F" w14:textId="77777777" w:rsidR="0043768E" w:rsidRDefault="0043768E" w:rsidP="00447376">
      <w:pPr>
        <w:spacing w:after="0" w:line="240" w:lineRule="auto"/>
      </w:pPr>
      <w:r>
        <w:separator/>
      </w:r>
    </w:p>
  </w:footnote>
  <w:footnote w:type="continuationSeparator" w:id="0">
    <w:p w14:paraId="3A15AC0B" w14:textId="77777777" w:rsidR="0043768E" w:rsidRDefault="0043768E"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7135"/>
    <w:multiLevelType w:val="hybridMultilevel"/>
    <w:tmpl w:val="6C2C66D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AD96141"/>
    <w:multiLevelType w:val="hybridMultilevel"/>
    <w:tmpl w:val="FEBAE23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D5718"/>
    <w:multiLevelType w:val="hybridMultilevel"/>
    <w:tmpl w:val="CBF2A96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16B5BF3"/>
    <w:multiLevelType w:val="hybridMultilevel"/>
    <w:tmpl w:val="83781440"/>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059425980">
    <w:abstractNumId w:val="2"/>
  </w:num>
  <w:num w:numId="2" w16cid:durableId="1718819717">
    <w:abstractNumId w:val="3"/>
  </w:num>
  <w:num w:numId="3" w16cid:durableId="2101943378">
    <w:abstractNumId w:val="0"/>
  </w:num>
  <w:num w:numId="4" w16cid:durableId="351150513">
    <w:abstractNumId w:val="4"/>
  </w:num>
  <w:num w:numId="5" w16cid:durableId="102112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46A09"/>
    <w:rsid w:val="00153549"/>
    <w:rsid w:val="002954F4"/>
    <w:rsid w:val="00344433"/>
    <w:rsid w:val="003B5EBC"/>
    <w:rsid w:val="0043768E"/>
    <w:rsid w:val="00447376"/>
    <w:rsid w:val="004C7C24"/>
    <w:rsid w:val="007A495D"/>
    <w:rsid w:val="00C322EB"/>
    <w:rsid w:val="00D9081F"/>
    <w:rsid w:val="00F81A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3B5E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1035</Words>
  <Characters>5147</Characters>
  <Application>Microsoft Office Word</Application>
  <DocSecurity>0</DocSecurity>
  <Lines>233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4</cp:revision>
  <dcterms:created xsi:type="dcterms:W3CDTF">2025-10-05T22:48:00Z</dcterms:created>
  <dcterms:modified xsi:type="dcterms:W3CDTF">2025-10-05T22:54:00Z</dcterms:modified>
</cp:coreProperties>
</file>