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2476B753" w:rsidR="000C4DD5" w:rsidRPr="000C4DD5" w:rsidRDefault="00B63F1D" w:rsidP="00C322EB">
      <w:pPr>
        <w:spacing w:after="100" w:afterAutospacing="1" w:line="360" w:lineRule="auto"/>
        <w:outlineLvl w:val="2"/>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Wave-Spectrogram Cross-Modal Aggregation for Audio Deepfake Detection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proofErr w:type="spellStart"/>
      <w:r w:rsidRPr="00D747CB">
        <w:rPr>
          <w:rFonts w:ascii="Work Sans" w:eastAsia="Times New Roman" w:hAnsi="Work Sans" w:cs="Times New Roman"/>
          <w:b/>
          <w:bCs/>
          <w:sz w:val="28"/>
          <w:szCs w:val="28"/>
          <w:lang w:eastAsia="en-GB"/>
        </w:rPr>
        <w:t>References</w:t>
      </w:r>
      <w:proofErr w:type="spellEnd"/>
    </w:p>
    <w:p w14:paraId="0B24FB6F" w14:textId="1AC96FDA" w:rsidR="002954F4" w:rsidRPr="00D747CB" w:rsidRDefault="00B63F1D" w:rsidP="00B47ED4">
      <w:pPr>
        <w:spacing w:before="100" w:beforeAutospacing="1" w:after="100" w:afterAutospacing="1" w:line="360" w:lineRule="auto"/>
        <w:rPr>
          <w:rFonts w:ascii="Work Sans" w:eastAsia="Times New Roman" w:hAnsi="Work Sans" w:cs="Times New Roman"/>
          <w:i/>
          <w:iCs/>
          <w:sz w:val="28"/>
          <w:szCs w:val="28"/>
          <w:lang w:eastAsia="en-GB"/>
        </w:rPr>
      </w:pPr>
      <w:r w:rsidRPr="00B63F1D">
        <w:rPr>
          <w:rFonts w:ascii="Work Sans" w:eastAsia="Times New Roman" w:hAnsi="Work Sans" w:cs="Times New Roman"/>
          <w:i/>
          <w:iCs/>
          <w:sz w:val="28"/>
          <w:szCs w:val="28"/>
          <w:lang w:eastAsia="en-GB"/>
        </w:rPr>
        <w:t xml:space="preserve">Jin, Z., Lang, L. and Leng, B. (2025) Wave-Spectrogram Cross-Modal Aggregation for Audio Deepfake Detection. Proceedings of the IEEE International Conference on Acoustics, </w:t>
      </w:r>
      <w:proofErr w:type="gramStart"/>
      <w:r w:rsidRPr="00B63F1D">
        <w:rPr>
          <w:rFonts w:ascii="Work Sans" w:eastAsia="Times New Roman" w:hAnsi="Work Sans" w:cs="Times New Roman"/>
          <w:i/>
          <w:iCs/>
          <w:sz w:val="28"/>
          <w:szCs w:val="28"/>
          <w:lang w:eastAsia="en-GB"/>
        </w:rPr>
        <w:t>Speech</w:t>
      </w:r>
      <w:proofErr w:type="gramEnd"/>
      <w:r w:rsidRPr="00B63F1D">
        <w:rPr>
          <w:rFonts w:ascii="Work Sans" w:eastAsia="Times New Roman" w:hAnsi="Work Sans" w:cs="Times New Roman"/>
          <w:i/>
          <w:iCs/>
          <w:sz w:val="28"/>
          <w:szCs w:val="28"/>
          <w:lang w:eastAsia="en-GB"/>
        </w:rPr>
        <w:t xml:space="preserve"> and Signal Processing (ICASSP 2025). IEEE. DOI: 10.1109/ICASSP49660.2025.10890563.</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67E65533" w:rsidR="002954F4" w:rsidRPr="00B63F1D" w:rsidRDefault="00B63F1D" w:rsidP="00C322EB">
      <w:p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 xml:space="preserve">This paper introduces </w:t>
      </w:r>
      <w:proofErr w:type="spellStart"/>
      <w:r w:rsidRPr="00B63F1D">
        <w:rPr>
          <w:rFonts w:ascii="Work Sans" w:eastAsia="Times New Roman" w:hAnsi="Work Sans" w:cs="Times New Roman"/>
          <w:sz w:val="28"/>
          <w:szCs w:val="28"/>
          <w:lang w:eastAsia="en-GB"/>
        </w:rPr>
        <w:t>WaveSpec</w:t>
      </w:r>
      <w:proofErr w:type="spellEnd"/>
      <w:r w:rsidRPr="00B63F1D">
        <w:rPr>
          <w:rFonts w:ascii="Work Sans" w:eastAsia="Times New Roman" w:hAnsi="Work Sans" w:cs="Times New Roman"/>
          <w:sz w:val="28"/>
          <w:szCs w:val="28"/>
          <w:lang w:eastAsia="en-GB"/>
        </w:rPr>
        <w:t xml:space="preserve">, a new framework for detecting audio deepfakes—synthetic voices created using AI. Traditional methods </w:t>
      </w:r>
      <w:proofErr w:type="spellStart"/>
      <w:r w:rsidRPr="00B63F1D">
        <w:rPr>
          <w:rFonts w:ascii="Work Sans" w:eastAsia="Times New Roman" w:hAnsi="Work Sans" w:cs="Times New Roman"/>
          <w:sz w:val="28"/>
          <w:szCs w:val="28"/>
          <w:lang w:eastAsia="en-GB"/>
        </w:rPr>
        <w:t>analyze</w:t>
      </w:r>
      <w:proofErr w:type="spellEnd"/>
      <w:r w:rsidRPr="00B63F1D">
        <w:rPr>
          <w:rFonts w:ascii="Work Sans" w:eastAsia="Times New Roman" w:hAnsi="Work Sans" w:cs="Times New Roman"/>
          <w:sz w:val="28"/>
          <w:szCs w:val="28"/>
          <w:lang w:eastAsia="en-GB"/>
        </w:rPr>
        <w:t xml:space="preserve"> either waveforms or spectrograms alone, but each has weaknesses: waveform-based detectors are prone to noise, while spectrogram-based </w:t>
      </w:r>
      <w:proofErr w:type="gramStart"/>
      <w:r w:rsidRPr="00B63F1D">
        <w:rPr>
          <w:rFonts w:ascii="Work Sans" w:eastAsia="Times New Roman" w:hAnsi="Work Sans" w:cs="Times New Roman"/>
          <w:sz w:val="28"/>
          <w:szCs w:val="28"/>
          <w:lang w:eastAsia="en-GB"/>
        </w:rPr>
        <w:t>ones</w:t>
      </w:r>
      <w:proofErr w:type="gramEnd"/>
      <w:r w:rsidRPr="00B63F1D">
        <w:rPr>
          <w:rFonts w:ascii="Work Sans" w:eastAsia="Times New Roman" w:hAnsi="Work Sans" w:cs="Times New Roman"/>
          <w:sz w:val="28"/>
          <w:szCs w:val="28"/>
          <w:lang w:eastAsia="en-GB"/>
        </w:rPr>
        <w:t xml:space="preserve"> overfit specific forgery methods. The proposed </w:t>
      </w:r>
      <w:proofErr w:type="spellStart"/>
      <w:r w:rsidRPr="00B63F1D">
        <w:rPr>
          <w:rFonts w:ascii="Work Sans" w:eastAsia="Times New Roman" w:hAnsi="Work Sans" w:cs="Times New Roman"/>
          <w:sz w:val="28"/>
          <w:szCs w:val="28"/>
          <w:lang w:eastAsia="en-GB"/>
        </w:rPr>
        <w:t>WaveSpec</w:t>
      </w:r>
      <w:proofErr w:type="spellEnd"/>
      <w:r w:rsidRPr="00B63F1D">
        <w:rPr>
          <w:rFonts w:ascii="Work Sans" w:eastAsia="Times New Roman" w:hAnsi="Work Sans" w:cs="Times New Roman"/>
          <w:sz w:val="28"/>
          <w:szCs w:val="28"/>
          <w:lang w:eastAsia="en-GB"/>
        </w:rPr>
        <w:t xml:space="preserve"> model combines both modalities using cross-modal feature fusion and multi-scale feature extraction. It aligns features from wave and frequency domains at different semantic levels to reveal subtle forgery traces.</w:t>
      </w:r>
      <w:r w:rsidRPr="00B63F1D">
        <w:rPr>
          <w:rFonts w:ascii="Work Sans" w:eastAsia="Times New Roman" w:hAnsi="Work Sans" w:cs="Times New Roman"/>
          <w:sz w:val="28"/>
          <w:szCs w:val="28"/>
          <w:lang w:eastAsia="en-GB"/>
        </w:rPr>
        <w:br/>
        <w:t xml:space="preserve">The authors use Wav2Vec2 for waveform encoding and </w:t>
      </w:r>
      <w:proofErr w:type="spellStart"/>
      <w:r w:rsidRPr="00B63F1D">
        <w:rPr>
          <w:rFonts w:ascii="Work Sans" w:eastAsia="Times New Roman" w:hAnsi="Work Sans" w:cs="Times New Roman"/>
          <w:sz w:val="28"/>
          <w:szCs w:val="28"/>
          <w:lang w:eastAsia="en-GB"/>
        </w:rPr>
        <w:t>UNet</w:t>
      </w:r>
      <w:proofErr w:type="spellEnd"/>
      <w:r w:rsidRPr="00B63F1D">
        <w:rPr>
          <w:rFonts w:ascii="Work Sans" w:eastAsia="Times New Roman" w:hAnsi="Work Sans" w:cs="Times New Roman"/>
          <w:sz w:val="28"/>
          <w:szCs w:val="28"/>
          <w:lang w:eastAsia="en-GB"/>
        </w:rPr>
        <w:t xml:space="preserve"> for spectrogram encoding, merging their features via a Cross-Modal Feature Fusion (CMFF) module. The model also employs single-</w:t>
      </w:r>
      <w:proofErr w:type="spellStart"/>
      <w:r w:rsidRPr="00B63F1D">
        <w:rPr>
          <w:rFonts w:ascii="Work Sans" w:eastAsia="Times New Roman" w:hAnsi="Work Sans" w:cs="Times New Roman"/>
          <w:sz w:val="28"/>
          <w:szCs w:val="28"/>
          <w:lang w:eastAsia="en-GB"/>
        </w:rPr>
        <w:t>center</w:t>
      </w:r>
      <w:proofErr w:type="spellEnd"/>
      <w:r w:rsidRPr="00B63F1D">
        <w:rPr>
          <w:rFonts w:ascii="Work Sans" w:eastAsia="Times New Roman" w:hAnsi="Work Sans" w:cs="Times New Roman"/>
          <w:sz w:val="28"/>
          <w:szCs w:val="28"/>
          <w:lang w:eastAsia="en-GB"/>
        </w:rPr>
        <w:t xml:space="preserve"> loss to better cluster genuine audio embeddings and improve robustness.</w:t>
      </w:r>
      <w:r w:rsidRPr="00B63F1D">
        <w:rPr>
          <w:rFonts w:ascii="Work Sans" w:eastAsia="Times New Roman" w:hAnsi="Work Sans" w:cs="Times New Roman"/>
          <w:sz w:val="28"/>
          <w:szCs w:val="28"/>
          <w:lang w:eastAsia="en-GB"/>
        </w:rPr>
        <w:br/>
      </w:r>
      <w:r w:rsidRPr="00B63F1D">
        <w:rPr>
          <w:rFonts w:ascii="Work Sans" w:eastAsia="Times New Roman" w:hAnsi="Work Sans" w:cs="Times New Roman"/>
          <w:sz w:val="28"/>
          <w:szCs w:val="28"/>
          <w:lang w:eastAsia="en-GB"/>
        </w:rPr>
        <w:lastRenderedPageBreak/>
        <w:t xml:space="preserve">Experiments on two major datasets—ASVspoof2021 Deepfake and In-The-Wild—show that </w:t>
      </w:r>
      <w:proofErr w:type="spellStart"/>
      <w:r w:rsidRPr="00B63F1D">
        <w:rPr>
          <w:rFonts w:ascii="Work Sans" w:eastAsia="Times New Roman" w:hAnsi="Work Sans" w:cs="Times New Roman"/>
          <w:sz w:val="28"/>
          <w:szCs w:val="28"/>
          <w:lang w:eastAsia="en-GB"/>
        </w:rPr>
        <w:t>WaveSpec</w:t>
      </w:r>
      <w:proofErr w:type="spellEnd"/>
      <w:r w:rsidRPr="00B63F1D">
        <w:rPr>
          <w:rFonts w:ascii="Work Sans" w:eastAsia="Times New Roman" w:hAnsi="Work Sans" w:cs="Times New Roman"/>
          <w:sz w:val="28"/>
          <w:szCs w:val="28"/>
          <w:lang w:eastAsia="en-GB"/>
        </w:rPr>
        <w:t xml:space="preserve"> outperforms existing single-modal methods, achieving the lowest Equal Error Rate (EER) of 1.90 and 6.58 respectively, demonstrating strong generalization to unseen fake voices.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7224F0E" w14:textId="54742501" w:rsidR="00B63F1D" w:rsidRPr="00B63F1D" w:rsidRDefault="00B63F1D" w:rsidP="00B63F1D">
      <w:pPr>
        <w:pStyle w:val="Paragrafoelenco"/>
        <w:numPr>
          <w:ilvl w:val="0"/>
          <w:numId w:val="5"/>
        </w:num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“Features extracted from single modality are susceptible to non-spoof disturbances and tend to overfit specific forgery method, thus fail to generalize on out-of-domain forgeries.”</w:t>
      </w:r>
    </w:p>
    <w:p w14:paraId="24970040" w14:textId="462D21E4" w:rsidR="00B63F1D" w:rsidRPr="00B63F1D" w:rsidRDefault="00B63F1D" w:rsidP="00B63F1D">
      <w:pPr>
        <w:pStyle w:val="Paragrafoelenco"/>
        <w:numPr>
          <w:ilvl w:val="0"/>
          <w:numId w:val="5"/>
        </w:num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“We propose a novel cross-modal deepfake audio detection framework, which leverages multi-scale representations to improve generalization in distinguishing unseen synthesized utterances.”</w:t>
      </w:r>
    </w:p>
    <w:p w14:paraId="77A9E948" w14:textId="331B8304" w:rsidR="00B63F1D" w:rsidRPr="00B63F1D" w:rsidRDefault="00B63F1D" w:rsidP="00B63F1D">
      <w:pPr>
        <w:pStyle w:val="Paragrafoelenco"/>
        <w:numPr>
          <w:ilvl w:val="0"/>
          <w:numId w:val="5"/>
        </w:num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“Our approach outperforms the state-of-the-art studies on challenging ASVspoof2021 Deepfake dataset and In-The-Wild dataset.”</w:t>
      </w:r>
    </w:p>
    <w:p w14:paraId="2886AFFA" w14:textId="4C67647E" w:rsidR="000C4DD5" w:rsidRPr="00B63F1D" w:rsidRDefault="00B63F1D" w:rsidP="00B63F1D">
      <w:pPr>
        <w:pStyle w:val="Paragrafoelenco"/>
        <w:numPr>
          <w:ilvl w:val="0"/>
          <w:numId w:val="5"/>
        </w:num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“The proposed cross-modal deepfake detection framework… comprehensively enhances the overall anti-counterfeiting generalization performance.”</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40F6384D" w:rsidR="000C4DD5" w:rsidRPr="00B63F1D" w:rsidRDefault="00B63F1D" w:rsidP="00C322EB">
      <w:p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 xml:space="preserve">This paper is an important contribution to the growing field of AI security and digital forensics, addressing the urgent issue of detecting synthetic speech generated by deepfake technology. What makes it particularly valuable is its multi-modal approach </w:t>
      </w:r>
      <w:r w:rsidRPr="00B63F1D">
        <w:rPr>
          <w:rFonts w:ascii="Work Sans" w:eastAsia="Times New Roman" w:hAnsi="Work Sans" w:cs="Times New Roman"/>
          <w:sz w:val="28"/>
          <w:szCs w:val="28"/>
          <w:lang w:eastAsia="en-GB"/>
        </w:rPr>
        <w:lastRenderedPageBreak/>
        <w:t>— the combination of waveform and spectrogram data — which mirrors how humans process sound both temporally and visually.</w:t>
      </w:r>
      <w:r w:rsidRPr="00B63F1D">
        <w:rPr>
          <w:rFonts w:ascii="Work Sans" w:eastAsia="Times New Roman" w:hAnsi="Work Sans" w:cs="Times New Roman"/>
          <w:sz w:val="28"/>
          <w:szCs w:val="28"/>
          <w:lang w:eastAsia="en-GB"/>
        </w:rPr>
        <w:br/>
        <w:t xml:space="preserve">I found the paper’s strength lies in its clear methodological innovation: the Cross-Modal Feature Fusion module and Single </w:t>
      </w:r>
      <w:proofErr w:type="spellStart"/>
      <w:r w:rsidRPr="00B63F1D">
        <w:rPr>
          <w:rFonts w:ascii="Work Sans" w:eastAsia="Times New Roman" w:hAnsi="Work Sans" w:cs="Times New Roman"/>
          <w:sz w:val="28"/>
          <w:szCs w:val="28"/>
          <w:lang w:eastAsia="en-GB"/>
        </w:rPr>
        <w:t>Center</w:t>
      </w:r>
      <w:proofErr w:type="spellEnd"/>
      <w:r w:rsidRPr="00B63F1D">
        <w:rPr>
          <w:rFonts w:ascii="Work Sans" w:eastAsia="Times New Roman" w:hAnsi="Work Sans" w:cs="Times New Roman"/>
          <w:sz w:val="28"/>
          <w:szCs w:val="28"/>
          <w:lang w:eastAsia="en-GB"/>
        </w:rPr>
        <w:t xml:space="preserve"> Loss show deep technical understanding of feature alignment and generalization. It pushes the boundary beyond narrow, dataset-specific detection and moves toward real-world adaptability.</w:t>
      </w:r>
      <w:r w:rsidRPr="00B63F1D">
        <w:rPr>
          <w:rFonts w:ascii="Work Sans" w:eastAsia="Times New Roman" w:hAnsi="Work Sans" w:cs="Times New Roman"/>
          <w:sz w:val="28"/>
          <w:szCs w:val="28"/>
          <w:lang w:eastAsia="en-GB"/>
        </w:rPr>
        <w:br/>
        <w:t>This work is significant not just for voice security systems but also for broader trust and authenticity in media. As AI voice synthesis grows more realistic, robust detection frameworks like this become essential for preventing fraud, impersonation, and misinformation.</w:t>
      </w:r>
      <w:r w:rsidRPr="00B63F1D">
        <w:rPr>
          <w:rFonts w:ascii="Work Sans" w:eastAsia="Times New Roman" w:hAnsi="Work Sans" w:cs="Times New Roman"/>
          <w:sz w:val="28"/>
          <w:szCs w:val="28"/>
          <w:lang w:eastAsia="en-GB"/>
        </w:rPr>
        <w:br/>
        <w:t>Although highly technical, the research highlights the importance of balancing computational efficiency and detection accuracy. The authors’ results demonstrate real progress, yet they also leave room for exploration—especially regarding how this approach could adapt to evolving synthesis models or multilingual audio.</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2AEAD073" w14:textId="6DA5B3F4" w:rsidR="00B63F1D" w:rsidRPr="00B63F1D" w:rsidRDefault="00B63F1D" w:rsidP="00B63F1D">
      <w:pPr>
        <w:pStyle w:val="Paragrafoelenco"/>
        <w:numPr>
          <w:ilvl w:val="0"/>
          <w:numId w:val="3"/>
        </w:num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 xml:space="preserve">How might the </w:t>
      </w:r>
      <w:proofErr w:type="spellStart"/>
      <w:r w:rsidRPr="00B63F1D">
        <w:rPr>
          <w:rFonts w:ascii="Work Sans" w:eastAsia="Times New Roman" w:hAnsi="Work Sans" w:cs="Times New Roman"/>
          <w:sz w:val="28"/>
          <w:szCs w:val="28"/>
          <w:lang w:eastAsia="en-GB"/>
        </w:rPr>
        <w:t>WaveSpec</w:t>
      </w:r>
      <w:proofErr w:type="spellEnd"/>
      <w:r w:rsidRPr="00B63F1D">
        <w:rPr>
          <w:rFonts w:ascii="Work Sans" w:eastAsia="Times New Roman" w:hAnsi="Work Sans" w:cs="Times New Roman"/>
          <w:sz w:val="28"/>
          <w:szCs w:val="28"/>
          <w:lang w:eastAsia="en-GB"/>
        </w:rPr>
        <w:t xml:space="preserve"> framework adapt to real-time detection of streaming audio deepfakes?</w:t>
      </w:r>
    </w:p>
    <w:p w14:paraId="254687D0" w14:textId="433902FE" w:rsidR="00B63F1D" w:rsidRPr="00B63F1D" w:rsidRDefault="00B63F1D" w:rsidP="00B63F1D">
      <w:pPr>
        <w:pStyle w:val="Paragrafoelenco"/>
        <w:numPr>
          <w:ilvl w:val="0"/>
          <w:numId w:val="3"/>
        </w:num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Can cross-modal fusion be extended to include linguistic or contextual cues, not just acoustic ones?</w:t>
      </w:r>
    </w:p>
    <w:p w14:paraId="0DC9E04C" w14:textId="5A67C99D" w:rsidR="00B63F1D" w:rsidRPr="00B63F1D" w:rsidRDefault="00B63F1D" w:rsidP="00B63F1D">
      <w:pPr>
        <w:pStyle w:val="Paragrafoelenco"/>
        <w:numPr>
          <w:ilvl w:val="0"/>
          <w:numId w:val="3"/>
        </w:num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lastRenderedPageBreak/>
        <w:t>How would performance vary across different languages or accents?</w:t>
      </w:r>
    </w:p>
    <w:p w14:paraId="2E07A967" w14:textId="14AE7EA8" w:rsidR="00D9081F" w:rsidRPr="00B47ED4" w:rsidRDefault="00B63F1D" w:rsidP="00B63F1D">
      <w:pPr>
        <w:pStyle w:val="Paragrafoelenco"/>
        <w:numPr>
          <w:ilvl w:val="0"/>
          <w:numId w:val="3"/>
        </w:num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Could this framework be made more lightweight for deployment on mobile or embedded systems?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4D7541C4" w14:textId="419ABD9C" w:rsidR="00B63F1D" w:rsidRPr="00B63F1D" w:rsidRDefault="00B63F1D" w:rsidP="00B63F1D">
      <w:pPr>
        <w:pStyle w:val="Paragrafoelenco"/>
        <w:numPr>
          <w:ilvl w:val="0"/>
          <w:numId w:val="4"/>
        </w:numPr>
        <w:spacing w:after="0" w:line="360" w:lineRule="auto"/>
        <w:rPr>
          <w:rFonts w:ascii="Work Sans" w:eastAsia="Times New Roman" w:hAnsi="Work Sans" w:cs="Times New Roman"/>
          <w:sz w:val="28"/>
          <w:szCs w:val="28"/>
          <w:lang w:eastAsia="en-GB"/>
        </w:rPr>
      </w:pPr>
      <w:proofErr w:type="spellStart"/>
      <w:r w:rsidRPr="00B63F1D">
        <w:rPr>
          <w:rFonts w:ascii="Work Sans" w:eastAsia="Times New Roman" w:hAnsi="Work Sans" w:cs="Times New Roman"/>
          <w:sz w:val="28"/>
          <w:szCs w:val="28"/>
          <w:lang w:eastAsia="en-GB"/>
        </w:rPr>
        <w:t>WaveSpec</w:t>
      </w:r>
      <w:proofErr w:type="spellEnd"/>
      <w:r w:rsidRPr="00B63F1D">
        <w:rPr>
          <w:rFonts w:ascii="Work Sans" w:eastAsia="Times New Roman" w:hAnsi="Work Sans" w:cs="Times New Roman"/>
          <w:sz w:val="28"/>
          <w:szCs w:val="28"/>
          <w:lang w:eastAsia="en-GB"/>
        </w:rPr>
        <w:t xml:space="preserve"> integrates Wav2Vec2 + </w:t>
      </w:r>
      <w:proofErr w:type="spellStart"/>
      <w:r w:rsidRPr="00B63F1D">
        <w:rPr>
          <w:rFonts w:ascii="Work Sans" w:eastAsia="Times New Roman" w:hAnsi="Work Sans" w:cs="Times New Roman"/>
          <w:sz w:val="28"/>
          <w:szCs w:val="28"/>
          <w:lang w:eastAsia="en-GB"/>
        </w:rPr>
        <w:t>UNet</w:t>
      </w:r>
      <w:proofErr w:type="spellEnd"/>
      <w:r w:rsidRPr="00B63F1D">
        <w:rPr>
          <w:rFonts w:ascii="Work Sans" w:eastAsia="Times New Roman" w:hAnsi="Work Sans" w:cs="Times New Roman"/>
          <w:sz w:val="28"/>
          <w:szCs w:val="28"/>
          <w:lang w:eastAsia="en-GB"/>
        </w:rPr>
        <w:t xml:space="preserve"> encoders for dual-modality learning.</w:t>
      </w:r>
    </w:p>
    <w:p w14:paraId="1F77EF34" w14:textId="4C733C2F" w:rsidR="00B63F1D" w:rsidRPr="00B63F1D" w:rsidRDefault="00B63F1D" w:rsidP="00B63F1D">
      <w:pPr>
        <w:pStyle w:val="Paragrafoelenco"/>
        <w:numPr>
          <w:ilvl w:val="0"/>
          <w:numId w:val="4"/>
        </w:num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Uses multi-scale fusion and attention-based alignment (CMFF).</w:t>
      </w:r>
    </w:p>
    <w:p w14:paraId="116AABF5" w14:textId="6A155D1E" w:rsidR="00B63F1D" w:rsidRPr="00B63F1D" w:rsidRDefault="00B63F1D" w:rsidP="00B63F1D">
      <w:pPr>
        <w:pStyle w:val="Paragrafoelenco"/>
        <w:numPr>
          <w:ilvl w:val="0"/>
          <w:numId w:val="4"/>
        </w:num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Achieved best-in-class performance on ASVspoof2021 and In-The-Wild datasets.</w:t>
      </w:r>
    </w:p>
    <w:p w14:paraId="540D4282" w14:textId="5714382E" w:rsidR="00B63F1D" w:rsidRPr="00B63F1D" w:rsidRDefault="00B63F1D" w:rsidP="00B63F1D">
      <w:pPr>
        <w:pStyle w:val="Paragrafoelenco"/>
        <w:numPr>
          <w:ilvl w:val="0"/>
          <w:numId w:val="4"/>
        </w:num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Addresses the challenge of generalization—detecting unseen deepfake attacks.</w:t>
      </w:r>
    </w:p>
    <w:p w14:paraId="1017648D" w14:textId="1BBD670C" w:rsidR="00B47ED4" w:rsidRPr="00B47ED4" w:rsidRDefault="00B63F1D" w:rsidP="00B63F1D">
      <w:pPr>
        <w:pStyle w:val="Paragrafoelenco"/>
        <w:numPr>
          <w:ilvl w:val="0"/>
          <w:numId w:val="4"/>
        </w:numPr>
        <w:spacing w:after="0" w:line="360" w:lineRule="auto"/>
        <w:rPr>
          <w:rFonts w:ascii="Work Sans" w:eastAsia="Times New Roman" w:hAnsi="Work Sans" w:cs="Times New Roman"/>
          <w:sz w:val="28"/>
          <w:szCs w:val="28"/>
          <w:lang w:eastAsia="en-GB"/>
        </w:rPr>
      </w:pPr>
      <w:r w:rsidRPr="00B63F1D">
        <w:rPr>
          <w:rFonts w:ascii="Work Sans" w:eastAsia="Times New Roman" w:hAnsi="Work Sans" w:cs="Times New Roman"/>
          <w:sz w:val="28"/>
          <w:szCs w:val="28"/>
          <w:lang w:eastAsia="en-GB"/>
        </w:rPr>
        <w:t>Core concept: cross-modal aggregation enhances robustness and accuracy in detecting synthetic audio.</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3724D" w14:textId="77777777" w:rsidR="0077331D" w:rsidRDefault="0077331D" w:rsidP="00447376">
      <w:pPr>
        <w:spacing w:after="0" w:line="240" w:lineRule="auto"/>
      </w:pPr>
      <w:r>
        <w:separator/>
      </w:r>
    </w:p>
  </w:endnote>
  <w:endnote w:type="continuationSeparator" w:id="0">
    <w:p w14:paraId="53948D0D" w14:textId="77777777" w:rsidR="0077331D" w:rsidRDefault="0077331D"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76C58" w14:textId="77777777" w:rsidR="0077331D" w:rsidRDefault="0077331D" w:rsidP="00447376">
      <w:pPr>
        <w:spacing w:after="0" w:line="240" w:lineRule="auto"/>
      </w:pPr>
      <w:r>
        <w:separator/>
      </w:r>
    </w:p>
  </w:footnote>
  <w:footnote w:type="continuationSeparator" w:id="0">
    <w:p w14:paraId="09CFCEE7" w14:textId="77777777" w:rsidR="0077331D" w:rsidRDefault="0077331D"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F3CEE"/>
    <w:multiLevelType w:val="hybridMultilevel"/>
    <w:tmpl w:val="62D8535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977222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7248E3"/>
    <w:rsid w:val="0077331D"/>
    <w:rsid w:val="008A1EC5"/>
    <w:rsid w:val="00980B52"/>
    <w:rsid w:val="00B47ED4"/>
    <w:rsid w:val="00B63F1D"/>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587</Words>
  <Characters>3586</Characters>
  <Application>Microsoft Office Word</Application>
  <DocSecurity>0</DocSecurity>
  <Lines>224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2025-10-19T15:13:00Z</dcterms:created>
  <dcterms:modified xsi:type="dcterms:W3CDTF">2025-10-19T15:50:00Z</dcterms:modified>
</cp:coreProperties>
</file>