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D09B69C" w:rsidR="000C4DD5" w:rsidRPr="000C4DD5" w:rsidRDefault="00521694" w:rsidP="00C322EB">
      <w:pPr>
        <w:spacing w:after="100" w:afterAutospacing="1" w:line="360" w:lineRule="auto"/>
        <w:outlineLvl w:val="2"/>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Towards Solving the </w:t>
      </w:r>
      <w:proofErr w:type="spellStart"/>
      <w:r w:rsidRPr="00521694">
        <w:rPr>
          <w:rFonts w:ascii="Work Sans" w:eastAsia="Times New Roman" w:hAnsi="Work Sans" w:cs="Times New Roman"/>
          <w:sz w:val="28"/>
          <w:szCs w:val="28"/>
          <w:lang w:eastAsia="en-GB"/>
        </w:rPr>
        <w:t>DeepFake</w:t>
      </w:r>
      <w:proofErr w:type="spellEnd"/>
      <w:r w:rsidRPr="00521694">
        <w:rPr>
          <w:rFonts w:ascii="Work Sans" w:eastAsia="Times New Roman" w:hAnsi="Work Sans" w:cs="Times New Roman"/>
          <w:sz w:val="28"/>
          <w:szCs w:val="28"/>
          <w:lang w:eastAsia="en-GB"/>
        </w:rPr>
        <w:t xml:space="preserve"> Problem: An Analysis on Improving </w:t>
      </w:r>
      <w:proofErr w:type="spellStart"/>
      <w:r w:rsidRPr="00521694">
        <w:rPr>
          <w:rFonts w:ascii="Work Sans" w:eastAsia="Times New Roman" w:hAnsi="Work Sans" w:cs="Times New Roman"/>
          <w:sz w:val="28"/>
          <w:szCs w:val="28"/>
          <w:lang w:eastAsia="en-GB"/>
        </w:rPr>
        <w:t>DeepFake</w:t>
      </w:r>
      <w:proofErr w:type="spellEnd"/>
      <w:r w:rsidRPr="00521694">
        <w:rPr>
          <w:rFonts w:ascii="Work Sans" w:eastAsia="Times New Roman" w:hAnsi="Work Sans" w:cs="Times New Roman"/>
          <w:sz w:val="28"/>
          <w:szCs w:val="28"/>
          <w:lang w:eastAsia="en-GB"/>
        </w:rPr>
        <w:t xml:space="preserve"> Detection Using Dynamic Face Augmentation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743B8A5" w:rsidR="002954F4" w:rsidRPr="00D747CB" w:rsidRDefault="00521694" w:rsidP="00B47ED4">
      <w:pPr>
        <w:spacing w:before="100" w:beforeAutospacing="1" w:after="100" w:afterAutospacing="1" w:line="360" w:lineRule="auto"/>
        <w:rPr>
          <w:rFonts w:ascii="Work Sans" w:eastAsia="Times New Roman" w:hAnsi="Work Sans" w:cs="Times New Roman"/>
          <w:i/>
          <w:iCs/>
          <w:sz w:val="28"/>
          <w:szCs w:val="28"/>
          <w:lang w:eastAsia="en-GB"/>
        </w:rPr>
      </w:pPr>
      <w:r w:rsidRPr="00521694">
        <w:rPr>
          <w:rFonts w:ascii="Work Sans" w:eastAsia="Times New Roman" w:hAnsi="Work Sans" w:cs="Times New Roman"/>
          <w:i/>
          <w:iCs/>
          <w:sz w:val="28"/>
          <w:szCs w:val="28"/>
          <w:lang w:eastAsia="en-GB"/>
        </w:rPr>
        <w:t xml:space="preserve">Das, S., Seferbekov, S., Datta, A., Islam, M.S., &amp; Amin, M.R. (2021). Towards Solving the </w:t>
      </w:r>
      <w:proofErr w:type="spellStart"/>
      <w:r w:rsidRPr="00521694">
        <w:rPr>
          <w:rFonts w:ascii="Work Sans" w:eastAsia="Times New Roman" w:hAnsi="Work Sans" w:cs="Times New Roman"/>
          <w:i/>
          <w:iCs/>
          <w:sz w:val="28"/>
          <w:szCs w:val="28"/>
          <w:lang w:eastAsia="en-GB"/>
        </w:rPr>
        <w:t>DeepFake</w:t>
      </w:r>
      <w:proofErr w:type="spellEnd"/>
      <w:r w:rsidRPr="00521694">
        <w:rPr>
          <w:rFonts w:ascii="Work Sans" w:eastAsia="Times New Roman" w:hAnsi="Work Sans" w:cs="Times New Roman"/>
          <w:i/>
          <w:iCs/>
          <w:sz w:val="28"/>
          <w:szCs w:val="28"/>
          <w:lang w:eastAsia="en-GB"/>
        </w:rPr>
        <w:t xml:space="preserve"> Problem: An Analysis on Improving </w:t>
      </w:r>
      <w:proofErr w:type="spellStart"/>
      <w:r w:rsidRPr="00521694">
        <w:rPr>
          <w:rFonts w:ascii="Work Sans" w:eastAsia="Times New Roman" w:hAnsi="Work Sans" w:cs="Times New Roman"/>
          <w:i/>
          <w:iCs/>
          <w:sz w:val="28"/>
          <w:szCs w:val="28"/>
          <w:lang w:eastAsia="en-GB"/>
        </w:rPr>
        <w:t>DeepFake</w:t>
      </w:r>
      <w:proofErr w:type="spellEnd"/>
      <w:r w:rsidRPr="00521694">
        <w:rPr>
          <w:rFonts w:ascii="Work Sans" w:eastAsia="Times New Roman" w:hAnsi="Work Sans" w:cs="Times New Roman"/>
          <w:i/>
          <w:iCs/>
          <w:sz w:val="28"/>
          <w:szCs w:val="28"/>
          <w:lang w:eastAsia="en-GB"/>
        </w:rPr>
        <w:t xml:space="preserve"> Detection Using Dynamic Face Augmentation. In Proceedings of the IEEE/CVF International Conference on Computer Vision Workshops (ICCVW), pp. 3776–3785.</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C03B165" w14:textId="671D61E8" w:rsidR="00521694" w:rsidRPr="00521694" w:rsidRDefault="00521694" w:rsidP="00521694">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This paper </w:t>
      </w:r>
      <w:r w:rsidRPr="00521694">
        <w:rPr>
          <w:rFonts w:ascii="Work Sans" w:eastAsia="Times New Roman" w:hAnsi="Work Sans" w:cs="Times New Roman"/>
          <w:sz w:val="28"/>
          <w:szCs w:val="28"/>
          <w:lang w:eastAsia="en-GB"/>
        </w:rPr>
        <w:t>analyses</w:t>
      </w:r>
      <w:r w:rsidRPr="00521694">
        <w:rPr>
          <w:rFonts w:ascii="Work Sans" w:eastAsia="Times New Roman" w:hAnsi="Work Sans" w:cs="Times New Roman"/>
          <w:sz w:val="28"/>
          <w:szCs w:val="28"/>
          <w:lang w:eastAsia="en-GB"/>
        </w:rPr>
        <w:t xml:space="preserve"> why current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detection systems struggle to generalize and proposes an improved data augmentation technique, Face-Cutout, to address dataset bias and overfitting. The authors identify that most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datasets are oversampled, using </w:t>
      </w:r>
      <w:proofErr w:type="gramStart"/>
      <w:r w:rsidRPr="00521694">
        <w:rPr>
          <w:rFonts w:ascii="Work Sans" w:eastAsia="Times New Roman" w:hAnsi="Work Sans" w:cs="Times New Roman"/>
          <w:sz w:val="28"/>
          <w:szCs w:val="28"/>
          <w:lang w:eastAsia="en-GB"/>
        </w:rPr>
        <w:t>a small number of</w:t>
      </w:r>
      <w:proofErr w:type="gramEnd"/>
      <w:r w:rsidRPr="00521694">
        <w:rPr>
          <w:rFonts w:ascii="Work Sans" w:eastAsia="Times New Roman" w:hAnsi="Work Sans" w:cs="Times New Roman"/>
          <w:sz w:val="28"/>
          <w:szCs w:val="28"/>
          <w:lang w:eastAsia="en-GB"/>
        </w:rPr>
        <w:t xml:space="preserve"> real faces to generate </w:t>
      </w:r>
      <w:proofErr w:type="gramStart"/>
      <w:r w:rsidRPr="00521694">
        <w:rPr>
          <w:rFonts w:ascii="Work Sans" w:eastAsia="Times New Roman" w:hAnsi="Work Sans" w:cs="Times New Roman"/>
          <w:sz w:val="28"/>
          <w:szCs w:val="28"/>
          <w:lang w:eastAsia="en-GB"/>
        </w:rPr>
        <w:t>numerous</w:t>
      </w:r>
      <w:proofErr w:type="gramEnd"/>
      <w:r w:rsidRPr="00521694">
        <w:rPr>
          <w:rFonts w:ascii="Work Sans" w:eastAsia="Times New Roman" w:hAnsi="Work Sans" w:cs="Times New Roman"/>
          <w:sz w:val="28"/>
          <w:szCs w:val="28"/>
          <w:lang w:eastAsia="en-GB"/>
        </w:rPr>
        <w:t xml:space="preserve"> fakes. This causes models to memorize facial identities rather than learn manipulation patterns, leading to </w:t>
      </w:r>
      <w:r w:rsidRPr="00521694">
        <w:rPr>
          <w:rFonts w:ascii="Work Sans" w:eastAsia="Times New Roman" w:hAnsi="Work Sans" w:cs="Times New Roman"/>
          <w:sz w:val="28"/>
          <w:szCs w:val="28"/>
          <w:lang w:eastAsia="en-GB"/>
        </w:rPr>
        <w:t>mediocre performance</w:t>
      </w:r>
      <w:r w:rsidRPr="00521694">
        <w:rPr>
          <w:rFonts w:ascii="Work Sans" w:eastAsia="Times New Roman" w:hAnsi="Work Sans" w:cs="Times New Roman"/>
          <w:sz w:val="28"/>
          <w:szCs w:val="28"/>
          <w:lang w:eastAsia="en-GB"/>
        </w:rPr>
        <w:t xml:space="preserve"> on unseen data.</w:t>
      </w:r>
    </w:p>
    <w:p w14:paraId="64B96D92" w14:textId="77777777" w:rsidR="00521694" w:rsidRPr="00521694" w:rsidRDefault="00521694" w:rsidP="00521694">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To solve this, the authors propose Face-Cutout, a method that dynamically removes parts of a face image based on facial landmarks, focusing model attention on relevant manipulated regions. Extensive experiments on major datasets (DFDC, </w:t>
      </w:r>
      <w:proofErr w:type="spellStart"/>
      <w:r w:rsidRPr="00521694">
        <w:rPr>
          <w:rFonts w:ascii="Work Sans" w:eastAsia="Times New Roman" w:hAnsi="Work Sans" w:cs="Times New Roman"/>
          <w:sz w:val="28"/>
          <w:szCs w:val="28"/>
          <w:lang w:eastAsia="en-GB"/>
        </w:rPr>
        <w:t>FaceForensics</w:t>
      </w:r>
      <w:proofErr w:type="spellEnd"/>
      <w:r w:rsidRPr="00521694">
        <w:rPr>
          <w:rFonts w:ascii="Work Sans" w:eastAsia="Times New Roman" w:hAnsi="Work Sans" w:cs="Times New Roman"/>
          <w:sz w:val="28"/>
          <w:szCs w:val="28"/>
          <w:lang w:eastAsia="en-GB"/>
        </w:rPr>
        <w:t xml:space="preserve">++, Celeb-DF) show that Face-Cutout improves performance by reducing overfitting and enhancing </w:t>
      </w:r>
      <w:r w:rsidRPr="00521694">
        <w:rPr>
          <w:rFonts w:ascii="Work Sans" w:eastAsia="Times New Roman" w:hAnsi="Work Sans" w:cs="Times New Roman"/>
          <w:sz w:val="28"/>
          <w:szCs w:val="28"/>
          <w:lang w:eastAsia="en-GB"/>
        </w:rPr>
        <w:lastRenderedPageBreak/>
        <w:t xml:space="preserve">generalization—achieving a 15–35% reduction in </w:t>
      </w:r>
      <w:proofErr w:type="spellStart"/>
      <w:r w:rsidRPr="00521694">
        <w:rPr>
          <w:rFonts w:ascii="Work Sans" w:eastAsia="Times New Roman" w:hAnsi="Work Sans" w:cs="Times New Roman"/>
          <w:sz w:val="28"/>
          <w:szCs w:val="28"/>
          <w:lang w:eastAsia="en-GB"/>
        </w:rPr>
        <w:t>LogLoss</w:t>
      </w:r>
      <w:proofErr w:type="spellEnd"/>
      <w:r w:rsidRPr="00521694">
        <w:rPr>
          <w:rFonts w:ascii="Work Sans" w:eastAsia="Times New Roman" w:hAnsi="Work Sans" w:cs="Times New Roman"/>
          <w:sz w:val="28"/>
          <w:szCs w:val="28"/>
          <w:lang w:eastAsia="en-GB"/>
        </w:rPr>
        <w:t xml:space="preserve"> compared to other methods like Random Erasing. The paper also suggests data preprocessing guidelines, such as face clustering, to prevent data leakage and improve training robustness.</w:t>
      </w:r>
    </w:p>
    <w:p w14:paraId="022BE981" w14:textId="06D5849F" w:rsidR="002954F4" w:rsidRPr="00521694" w:rsidRDefault="00521694" w:rsidP="00C322EB">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The</w:t>
      </w:r>
      <w:r w:rsidRPr="00521694">
        <w:rPr>
          <w:rFonts w:ascii="Work Sans" w:eastAsia="Times New Roman" w:hAnsi="Work Sans" w:cs="Times New Roman"/>
          <w:sz w:val="28"/>
          <w:szCs w:val="28"/>
          <w:lang w:eastAsia="en-GB"/>
        </w:rPr>
        <w:t xml:space="preserve"> research demonstrates that improving dataset diversity and applying landmark-guided augmentation are key to more </w:t>
      </w:r>
      <w:r w:rsidRPr="00521694">
        <w:rPr>
          <w:rFonts w:ascii="Work Sans" w:eastAsia="Times New Roman" w:hAnsi="Work Sans" w:cs="Times New Roman"/>
          <w:sz w:val="28"/>
          <w:szCs w:val="28"/>
          <w:lang w:eastAsia="en-GB"/>
        </w:rPr>
        <w:t>dependable</w:t>
      </w:r>
      <w:r w:rsidRPr="00521694">
        <w:rPr>
          <w:rFonts w:ascii="Work Sans" w:eastAsia="Times New Roman" w:hAnsi="Work Sans" w:cs="Times New Roman"/>
          <w:sz w:val="28"/>
          <w:szCs w:val="28"/>
          <w:lang w:eastAsia="en-GB"/>
        </w:rPr>
        <w:t xml:space="preserve"> and transferable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detectors.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BE0AE42" w14:textId="497D90F7" w:rsidR="00521694" w:rsidRPr="00521694" w:rsidRDefault="00521694" w:rsidP="00521694">
      <w:pPr>
        <w:pStyle w:val="Paragrafoelenco"/>
        <w:numPr>
          <w:ilvl w:val="0"/>
          <w:numId w:val="5"/>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“Deepfake datasets are highly oversampled, causing models to become easily overfitted.”</w:t>
      </w:r>
    </w:p>
    <w:p w14:paraId="068C9F6C" w14:textId="612E2A01" w:rsidR="00521694" w:rsidRPr="00521694" w:rsidRDefault="00521694" w:rsidP="00521694">
      <w:pPr>
        <w:pStyle w:val="Paragrafoelenco"/>
        <w:numPr>
          <w:ilvl w:val="0"/>
          <w:numId w:val="5"/>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“Our method dynamically cuts out regions of an image using the face landmark information.”</w:t>
      </w:r>
    </w:p>
    <w:p w14:paraId="569ED609" w14:textId="16F80AC7" w:rsidR="00521694" w:rsidRPr="00521694" w:rsidRDefault="00521694" w:rsidP="00521694">
      <w:pPr>
        <w:pStyle w:val="Paragrafoelenco"/>
        <w:numPr>
          <w:ilvl w:val="0"/>
          <w:numId w:val="5"/>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“Face-Cutout can successfully improve the data variation and alleviate the problem of overfitting.”</w:t>
      </w:r>
    </w:p>
    <w:p w14:paraId="7DDE158D" w14:textId="16F19E6A" w:rsidR="00521694" w:rsidRPr="00521694" w:rsidRDefault="00521694" w:rsidP="00521694">
      <w:pPr>
        <w:pStyle w:val="Paragrafoelenco"/>
        <w:numPr>
          <w:ilvl w:val="0"/>
          <w:numId w:val="5"/>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“We also propose a general-purpose data pre-processing guideline… allowing us to improve the generalizability of these models for deepfake detection.”</w:t>
      </w:r>
    </w:p>
    <w:p w14:paraId="2886AFFA" w14:textId="4BEDCECA" w:rsidR="000C4DD5" w:rsidRPr="00521694" w:rsidRDefault="00521694" w:rsidP="00521694">
      <w:pPr>
        <w:pStyle w:val="Paragrafoelenco"/>
        <w:numPr>
          <w:ilvl w:val="0"/>
          <w:numId w:val="5"/>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“Deepfake detection is still an unsolved problem.”</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6AC38866" w14:textId="2DDF0FFE" w:rsidR="00521694" w:rsidRPr="00521694" w:rsidRDefault="00521694" w:rsidP="00521694">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This paper stands out for addressing a fundamental flaw in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detection research — the data imbalance and overfitting caused by oversampled datasets. Rather than proposing yet another neural architecture, the authors wisely focus on data quality and preprocessing, a less glamorous but </w:t>
      </w:r>
      <w:r w:rsidRPr="00521694">
        <w:rPr>
          <w:rFonts w:ascii="Work Sans" w:eastAsia="Times New Roman" w:hAnsi="Work Sans" w:cs="Times New Roman"/>
          <w:sz w:val="28"/>
          <w:szCs w:val="28"/>
          <w:lang w:eastAsia="en-GB"/>
        </w:rPr>
        <w:lastRenderedPageBreak/>
        <w:t>crucial component of model generalization. Their Face-Cutout method is simple yet effective, leveraging facial landmarks to guide augmentation in a meaningful, context-aware way.</w:t>
      </w:r>
    </w:p>
    <w:p w14:paraId="6A54A411" w14:textId="77777777" w:rsidR="00521694" w:rsidRPr="00521694" w:rsidRDefault="00521694" w:rsidP="00521694">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What I find particularly important is their identification of dataset bias and the introduction of face clustering as a tool to ensure fair train-test splits, avoiding data leakage — a frequent yet often overlooked issue in computer vision research. The results convincingly show that careful augmentation and preprocessing can outperform more complex model changes.</w:t>
      </w:r>
    </w:p>
    <w:p w14:paraId="5E2C5068" w14:textId="46D52DBE" w:rsidR="000C4DD5" w:rsidRPr="00521694" w:rsidRDefault="00521694" w:rsidP="00C322EB">
      <w:p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This paper is significant because it shifts the conversation from “how deep the model is” to “how clean and balanced the data is.” It underlines the importance of robust training pipelines and demonstrates that even existing architectures can be made more powerful with smarter data handling. It contributes not only to technical improvements but also to the ethical and forensic reliability of AI systems combating misinformation.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F92B4A3" w14:textId="17B3DEF6" w:rsidR="00521694" w:rsidRPr="00521694" w:rsidRDefault="00521694" w:rsidP="00521694">
      <w:pPr>
        <w:pStyle w:val="Paragrafoelenco"/>
        <w:numPr>
          <w:ilvl w:val="0"/>
          <w:numId w:val="3"/>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Could Face-Cutout be adapted for non-facial manipulations (e.g., body swapping, voice deepfakes)?</w:t>
      </w:r>
    </w:p>
    <w:p w14:paraId="3A52EF11" w14:textId="23CB4671" w:rsidR="00521694" w:rsidRPr="00521694" w:rsidRDefault="00521694" w:rsidP="00521694">
      <w:pPr>
        <w:pStyle w:val="Paragrafoelenco"/>
        <w:numPr>
          <w:ilvl w:val="0"/>
          <w:numId w:val="3"/>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How does it perform on real-world, low-quality social media videos rather than curated datasets?</w:t>
      </w:r>
    </w:p>
    <w:p w14:paraId="0C54E2EB" w14:textId="2B1F85AF" w:rsidR="00521694" w:rsidRPr="00521694" w:rsidRDefault="00521694" w:rsidP="00521694">
      <w:pPr>
        <w:pStyle w:val="Paragrafoelenco"/>
        <w:numPr>
          <w:ilvl w:val="0"/>
          <w:numId w:val="3"/>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Would combining Face-Cutout with GAN-based adversarial training further improve robustness?</w:t>
      </w:r>
    </w:p>
    <w:p w14:paraId="2E07A967" w14:textId="2F92006D" w:rsidR="00D9081F" w:rsidRPr="00B47ED4" w:rsidRDefault="00521694" w:rsidP="00521694">
      <w:pPr>
        <w:pStyle w:val="Paragrafoelenco"/>
        <w:numPr>
          <w:ilvl w:val="0"/>
          <w:numId w:val="3"/>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Could this approach be integrated into a real-time detection system for streaming content?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296B4958" w14:textId="3D4B45B1" w:rsidR="00521694" w:rsidRPr="00521694" w:rsidRDefault="00521694" w:rsidP="00521694">
      <w:pPr>
        <w:pStyle w:val="Paragrafoelenco"/>
        <w:numPr>
          <w:ilvl w:val="0"/>
          <w:numId w:val="4"/>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The study identifies oversampling and data leakage as core reasons for weak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detection generalization.</w:t>
      </w:r>
    </w:p>
    <w:p w14:paraId="7E6F5707" w14:textId="0F9DEF0E" w:rsidR="00521694" w:rsidRPr="00521694" w:rsidRDefault="00521694" w:rsidP="00521694">
      <w:pPr>
        <w:pStyle w:val="Paragrafoelenco"/>
        <w:numPr>
          <w:ilvl w:val="0"/>
          <w:numId w:val="4"/>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Introduces Face-Cutout, a landmark-driven augmentation improving dataset diversity.</w:t>
      </w:r>
    </w:p>
    <w:p w14:paraId="66BD9B9D" w14:textId="77F1C5F2" w:rsidR="00521694" w:rsidRPr="00521694" w:rsidRDefault="00521694" w:rsidP="00521694">
      <w:pPr>
        <w:pStyle w:val="Paragrafoelenco"/>
        <w:numPr>
          <w:ilvl w:val="0"/>
          <w:numId w:val="4"/>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Experiments use EfficientNet-B4 and </w:t>
      </w:r>
      <w:proofErr w:type="spellStart"/>
      <w:r w:rsidRPr="00521694">
        <w:rPr>
          <w:rFonts w:ascii="Work Sans" w:eastAsia="Times New Roman" w:hAnsi="Work Sans" w:cs="Times New Roman"/>
          <w:sz w:val="28"/>
          <w:szCs w:val="28"/>
          <w:lang w:eastAsia="en-GB"/>
        </w:rPr>
        <w:t>XceptionNet</w:t>
      </w:r>
      <w:proofErr w:type="spellEnd"/>
      <w:r w:rsidRPr="00521694">
        <w:rPr>
          <w:rFonts w:ascii="Work Sans" w:eastAsia="Times New Roman" w:hAnsi="Work Sans" w:cs="Times New Roman"/>
          <w:sz w:val="28"/>
          <w:szCs w:val="28"/>
          <w:lang w:eastAsia="en-GB"/>
        </w:rPr>
        <w:t xml:space="preserve">, achieving strong improvements in AUC, </w:t>
      </w:r>
      <w:proofErr w:type="spellStart"/>
      <w:r w:rsidRPr="00521694">
        <w:rPr>
          <w:rFonts w:ascii="Work Sans" w:eastAsia="Times New Roman" w:hAnsi="Work Sans" w:cs="Times New Roman"/>
          <w:sz w:val="28"/>
          <w:szCs w:val="28"/>
          <w:lang w:eastAsia="en-GB"/>
        </w:rPr>
        <w:t>mAP</w:t>
      </w:r>
      <w:proofErr w:type="spellEnd"/>
      <w:r w:rsidRPr="00521694">
        <w:rPr>
          <w:rFonts w:ascii="Work Sans" w:eastAsia="Times New Roman" w:hAnsi="Work Sans" w:cs="Times New Roman"/>
          <w:sz w:val="28"/>
          <w:szCs w:val="28"/>
          <w:lang w:eastAsia="en-GB"/>
        </w:rPr>
        <w:t xml:space="preserve">, and </w:t>
      </w:r>
      <w:proofErr w:type="spellStart"/>
      <w:r w:rsidRPr="00521694">
        <w:rPr>
          <w:rFonts w:ascii="Work Sans" w:eastAsia="Times New Roman" w:hAnsi="Work Sans" w:cs="Times New Roman"/>
          <w:sz w:val="28"/>
          <w:szCs w:val="28"/>
          <w:lang w:eastAsia="en-GB"/>
        </w:rPr>
        <w:t>LogLoss</w:t>
      </w:r>
      <w:proofErr w:type="spellEnd"/>
      <w:r w:rsidRPr="00521694">
        <w:rPr>
          <w:rFonts w:ascii="Work Sans" w:eastAsia="Times New Roman" w:hAnsi="Work Sans" w:cs="Times New Roman"/>
          <w:sz w:val="28"/>
          <w:szCs w:val="28"/>
          <w:lang w:eastAsia="en-GB"/>
        </w:rPr>
        <w:t>.</w:t>
      </w:r>
    </w:p>
    <w:p w14:paraId="2D346509" w14:textId="7C5ED786" w:rsidR="00521694" w:rsidRPr="00521694" w:rsidRDefault="00521694" w:rsidP="00521694">
      <w:pPr>
        <w:pStyle w:val="Paragrafoelenco"/>
        <w:numPr>
          <w:ilvl w:val="0"/>
          <w:numId w:val="4"/>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Proposes face clustering to create unbiased dataset splits.</w:t>
      </w:r>
    </w:p>
    <w:p w14:paraId="1017648D" w14:textId="730F2643" w:rsidR="00B47ED4" w:rsidRPr="00B47ED4" w:rsidRDefault="00521694" w:rsidP="00521694">
      <w:pPr>
        <w:pStyle w:val="Paragrafoelenco"/>
        <w:numPr>
          <w:ilvl w:val="0"/>
          <w:numId w:val="4"/>
        </w:numPr>
        <w:spacing w:after="0" w:line="360" w:lineRule="auto"/>
        <w:rPr>
          <w:rFonts w:ascii="Work Sans" w:eastAsia="Times New Roman" w:hAnsi="Work Sans" w:cs="Times New Roman"/>
          <w:sz w:val="28"/>
          <w:szCs w:val="28"/>
          <w:lang w:eastAsia="en-GB"/>
        </w:rPr>
      </w:pPr>
      <w:r w:rsidRPr="00521694">
        <w:rPr>
          <w:rFonts w:ascii="Work Sans" w:eastAsia="Times New Roman" w:hAnsi="Work Sans" w:cs="Times New Roman"/>
          <w:sz w:val="28"/>
          <w:szCs w:val="28"/>
          <w:lang w:eastAsia="en-GB"/>
        </w:rPr>
        <w:t xml:space="preserve">Concludes that data-centric improvements can outperform model-centric approaches in the </w:t>
      </w:r>
      <w:r w:rsidRPr="00521694">
        <w:rPr>
          <w:rFonts w:ascii="Work Sans" w:eastAsia="Times New Roman" w:hAnsi="Work Sans" w:cs="Times New Roman"/>
          <w:sz w:val="28"/>
          <w:szCs w:val="28"/>
          <w:lang w:eastAsia="en-GB"/>
        </w:rPr>
        <w:t>Deepfake</w:t>
      </w:r>
      <w:r w:rsidRPr="00521694">
        <w:rPr>
          <w:rFonts w:ascii="Work Sans" w:eastAsia="Times New Roman" w:hAnsi="Work Sans" w:cs="Times New Roman"/>
          <w:sz w:val="28"/>
          <w:szCs w:val="28"/>
          <w:lang w:eastAsia="en-GB"/>
        </w:rPr>
        <w:t xml:space="preserve"> domain.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8579" w14:textId="77777777" w:rsidR="002C116B" w:rsidRDefault="002C116B" w:rsidP="00447376">
      <w:pPr>
        <w:spacing w:after="0" w:line="240" w:lineRule="auto"/>
      </w:pPr>
      <w:r>
        <w:separator/>
      </w:r>
    </w:p>
  </w:endnote>
  <w:endnote w:type="continuationSeparator" w:id="0">
    <w:p w14:paraId="774B03F9" w14:textId="77777777" w:rsidR="002C116B" w:rsidRDefault="002C116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286A0" w14:textId="77777777" w:rsidR="002C116B" w:rsidRDefault="002C116B" w:rsidP="00447376">
      <w:pPr>
        <w:spacing w:after="0" w:line="240" w:lineRule="auto"/>
      </w:pPr>
      <w:r>
        <w:separator/>
      </w:r>
    </w:p>
  </w:footnote>
  <w:footnote w:type="continuationSeparator" w:id="0">
    <w:p w14:paraId="6E571F56" w14:textId="77777777" w:rsidR="002C116B" w:rsidRDefault="002C116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423E2"/>
    <w:multiLevelType w:val="hybridMultilevel"/>
    <w:tmpl w:val="BB7E7E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920336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2C116B"/>
    <w:rsid w:val="00344433"/>
    <w:rsid w:val="003D7147"/>
    <w:rsid w:val="003E3BDC"/>
    <w:rsid w:val="00447376"/>
    <w:rsid w:val="004C7C24"/>
    <w:rsid w:val="00521694"/>
    <w:rsid w:val="00980B52"/>
    <w:rsid w:val="00AF5E58"/>
    <w:rsid w:val="00B47ED4"/>
    <w:rsid w:val="00C21FBB"/>
    <w:rsid w:val="00C322EB"/>
    <w:rsid w:val="00C7370D"/>
    <w:rsid w:val="00D747CB"/>
    <w:rsid w:val="00D9081F"/>
    <w:rsid w:val="00E212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2025-10-19T17:50:00Z</dcterms:created>
  <dcterms:modified xsi:type="dcterms:W3CDTF">2025-10-19T17:57:00Z</dcterms:modified>
</cp:coreProperties>
</file>