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FE6C5BB" w:rsidR="000C4DD5" w:rsidRPr="000C4DD5" w:rsidRDefault="00D33D0D" w:rsidP="00C322EB">
      <w:pPr>
        <w:spacing w:after="100" w:afterAutospacing="1" w:line="360" w:lineRule="auto"/>
        <w:outlineLvl w:val="2"/>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AVFF: Audio-Visual Feature Fusion for Video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0762DF29" w:rsidR="002954F4" w:rsidRPr="00D747CB" w:rsidRDefault="00D33D0D" w:rsidP="00B47ED4">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D33D0D">
        <w:rPr>
          <w:rFonts w:ascii="Work Sans" w:eastAsia="Times New Roman" w:hAnsi="Work Sans" w:cs="Times New Roman"/>
          <w:i/>
          <w:iCs/>
          <w:sz w:val="28"/>
          <w:szCs w:val="28"/>
          <w:lang w:eastAsia="en-GB"/>
        </w:rPr>
        <w:t>Oorloff</w:t>
      </w:r>
      <w:proofErr w:type="spellEnd"/>
      <w:r w:rsidRPr="00D33D0D">
        <w:rPr>
          <w:rFonts w:ascii="Work Sans" w:eastAsia="Times New Roman" w:hAnsi="Work Sans" w:cs="Times New Roman"/>
          <w:i/>
          <w:iCs/>
          <w:sz w:val="28"/>
          <w:szCs w:val="28"/>
          <w:lang w:eastAsia="en-GB"/>
        </w:rPr>
        <w:t xml:space="preserve">, T., </w:t>
      </w:r>
      <w:proofErr w:type="spellStart"/>
      <w:r w:rsidRPr="00D33D0D">
        <w:rPr>
          <w:rFonts w:ascii="Work Sans" w:eastAsia="Times New Roman" w:hAnsi="Work Sans" w:cs="Times New Roman"/>
          <w:i/>
          <w:iCs/>
          <w:sz w:val="28"/>
          <w:szCs w:val="28"/>
          <w:lang w:eastAsia="en-GB"/>
        </w:rPr>
        <w:t>Koppisetti</w:t>
      </w:r>
      <w:proofErr w:type="spellEnd"/>
      <w:r w:rsidRPr="00D33D0D">
        <w:rPr>
          <w:rFonts w:ascii="Work Sans" w:eastAsia="Times New Roman" w:hAnsi="Work Sans" w:cs="Times New Roman"/>
          <w:i/>
          <w:iCs/>
          <w:sz w:val="28"/>
          <w:szCs w:val="28"/>
          <w:lang w:eastAsia="en-GB"/>
        </w:rPr>
        <w:t xml:space="preserve">, S., </w:t>
      </w:r>
      <w:proofErr w:type="spellStart"/>
      <w:r w:rsidRPr="00D33D0D">
        <w:rPr>
          <w:rFonts w:ascii="Work Sans" w:eastAsia="Times New Roman" w:hAnsi="Work Sans" w:cs="Times New Roman"/>
          <w:i/>
          <w:iCs/>
          <w:sz w:val="28"/>
          <w:szCs w:val="28"/>
          <w:lang w:eastAsia="en-GB"/>
        </w:rPr>
        <w:t>Bonettini</w:t>
      </w:r>
      <w:proofErr w:type="spellEnd"/>
      <w:r w:rsidRPr="00D33D0D">
        <w:rPr>
          <w:rFonts w:ascii="Work Sans" w:eastAsia="Times New Roman" w:hAnsi="Work Sans" w:cs="Times New Roman"/>
          <w:i/>
          <w:iCs/>
          <w:sz w:val="28"/>
          <w:szCs w:val="28"/>
          <w:lang w:eastAsia="en-GB"/>
        </w:rPr>
        <w:t xml:space="preserve">, N., Solanki, D., Colman, B., Yacoob, Y., </w:t>
      </w:r>
      <w:proofErr w:type="spellStart"/>
      <w:r w:rsidRPr="00D33D0D">
        <w:rPr>
          <w:rFonts w:ascii="Work Sans" w:eastAsia="Times New Roman" w:hAnsi="Work Sans" w:cs="Times New Roman"/>
          <w:i/>
          <w:iCs/>
          <w:sz w:val="28"/>
          <w:szCs w:val="28"/>
          <w:lang w:eastAsia="en-GB"/>
        </w:rPr>
        <w:t>Shahriyari</w:t>
      </w:r>
      <w:proofErr w:type="spellEnd"/>
      <w:r w:rsidRPr="00D33D0D">
        <w:rPr>
          <w:rFonts w:ascii="Work Sans" w:eastAsia="Times New Roman" w:hAnsi="Work Sans" w:cs="Times New Roman"/>
          <w:i/>
          <w:iCs/>
          <w:sz w:val="28"/>
          <w:szCs w:val="28"/>
          <w:lang w:eastAsia="en-GB"/>
        </w:rPr>
        <w:t>, A., &amp; Bharaj, G. (2024). AVFF: Audio-Visual Feature Fusion for Video Deepfake Detection. In Proceedings of the IEEE/CVF Conference on Computer Vision and Pattern Recognition (CVPR), pp. 27102–27112. Computer Vision Foundation / IEEE.</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CF0DAE4" w:rsidR="002954F4" w:rsidRPr="00D33D0D" w:rsidRDefault="00D33D0D" w:rsidP="00C322EB">
      <w:p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This paper introduces AVFF (Audio-Visual Feature Fusion), a novel two-stage framework for detecting deepfake videos. Unlike previous approaches that rely on a single modality (either audio or visual), AVFF explicitly learns and exploits correspondences between audio and visual signals.</w:t>
      </w:r>
      <w:r w:rsidRPr="00D33D0D">
        <w:rPr>
          <w:rFonts w:ascii="Work Sans" w:eastAsia="Times New Roman" w:hAnsi="Work Sans" w:cs="Times New Roman"/>
          <w:sz w:val="28"/>
          <w:szCs w:val="28"/>
          <w:lang w:eastAsia="en-GB"/>
        </w:rPr>
        <w:br/>
        <w:t>In the first stage, the model learns intrinsic audio-visual relationships using self-supervised contrastive learning combined with a masked autoencoder approach. It introduces a new complementary masking technique where audio and visual features alternately fill in for each other, allowing the model to learn realistic cross-modal dependencies.</w:t>
      </w:r>
      <w:r w:rsidRPr="00D33D0D">
        <w:rPr>
          <w:rFonts w:ascii="Work Sans" w:eastAsia="Times New Roman" w:hAnsi="Work Sans" w:cs="Times New Roman"/>
          <w:sz w:val="28"/>
          <w:szCs w:val="28"/>
          <w:lang w:eastAsia="en-GB"/>
        </w:rPr>
        <w:br/>
        <w:t xml:space="preserve">In the second stage, the pre-trained features are fine-tuned via supervised classification on real and fake videos. </w:t>
      </w:r>
      <w:proofErr w:type="gramStart"/>
      <w:r w:rsidRPr="00D33D0D">
        <w:rPr>
          <w:rFonts w:ascii="Work Sans" w:eastAsia="Times New Roman" w:hAnsi="Work Sans" w:cs="Times New Roman"/>
          <w:sz w:val="28"/>
          <w:szCs w:val="28"/>
          <w:lang w:eastAsia="en-GB"/>
        </w:rPr>
        <w:t>Tested</w:t>
      </w:r>
      <w:proofErr w:type="gramEnd"/>
      <w:r w:rsidRPr="00D33D0D">
        <w:rPr>
          <w:rFonts w:ascii="Work Sans" w:eastAsia="Times New Roman" w:hAnsi="Work Sans" w:cs="Times New Roman"/>
          <w:sz w:val="28"/>
          <w:szCs w:val="28"/>
          <w:lang w:eastAsia="en-GB"/>
        </w:rPr>
        <w:t xml:space="preserve"> on the </w:t>
      </w:r>
      <w:proofErr w:type="spellStart"/>
      <w:r w:rsidRPr="00D33D0D">
        <w:rPr>
          <w:rFonts w:ascii="Work Sans" w:eastAsia="Times New Roman" w:hAnsi="Work Sans" w:cs="Times New Roman"/>
          <w:sz w:val="28"/>
          <w:szCs w:val="28"/>
          <w:lang w:eastAsia="en-GB"/>
        </w:rPr>
        <w:t>FakeAVCeleb</w:t>
      </w:r>
      <w:proofErr w:type="spellEnd"/>
      <w:r w:rsidRPr="00D33D0D">
        <w:rPr>
          <w:rFonts w:ascii="Work Sans" w:eastAsia="Times New Roman" w:hAnsi="Work Sans" w:cs="Times New Roman"/>
          <w:sz w:val="28"/>
          <w:szCs w:val="28"/>
          <w:lang w:eastAsia="en-GB"/>
        </w:rPr>
        <w:t xml:space="preserve"> dataset, AVFF achieved 98.6% accuracy and 99.1% AUC, outperforming all prior audio-visual methods by large </w:t>
      </w:r>
      <w:r w:rsidRPr="00D33D0D">
        <w:rPr>
          <w:rFonts w:ascii="Work Sans" w:eastAsia="Times New Roman" w:hAnsi="Work Sans" w:cs="Times New Roman"/>
          <w:sz w:val="28"/>
          <w:szCs w:val="28"/>
          <w:lang w:eastAsia="en-GB"/>
        </w:rPr>
        <w:lastRenderedPageBreak/>
        <w:t>margins.</w:t>
      </w:r>
      <w:r w:rsidRPr="00D33D0D">
        <w:rPr>
          <w:rFonts w:ascii="Work Sans" w:eastAsia="Times New Roman" w:hAnsi="Work Sans" w:cs="Times New Roman"/>
          <w:sz w:val="28"/>
          <w:szCs w:val="28"/>
          <w:lang w:eastAsia="en-GB"/>
        </w:rPr>
        <w:br/>
        <w:t>The approach shows strong generalization to unseen manipulations and datasets, demonstrating that learning audio-visual correspondences on real data enhances robustness against evolving deepfake generation techniques.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CDC930E" w14:textId="50FE42E7" w:rsidR="00D33D0D" w:rsidRPr="00D33D0D" w:rsidRDefault="00D33D0D" w:rsidP="00D33D0D">
      <w:pPr>
        <w:pStyle w:val="Paragrafoelenco"/>
        <w:numPr>
          <w:ilvl w:val="0"/>
          <w:numId w:val="5"/>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“We present Audio-Visual Feature Fusion (AVFF), a two-stage cross-modal learning method that explicitly captures the correspondence between the audio and visual modalities for improved deepfake detection.”</w:t>
      </w:r>
    </w:p>
    <w:p w14:paraId="3CDADECD" w14:textId="24D3687C" w:rsidR="00D33D0D" w:rsidRPr="00D33D0D" w:rsidRDefault="00D33D0D" w:rsidP="00D33D0D">
      <w:pPr>
        <w:pStyle w:val="Paragrafoelenco"/>
        <w:numPr>
          <w:ilvl w:val="0"/>
          <w:numId w:val="5"/>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“The learned representations are tuned in the second stage, where deepfake classification is pursued via supervised learning on both real and fake videos.”</w:t>
      </w:r>
    </w:p>
    <w:p w14:paraId="715FC658" w14:textId="0843E7D3" w:rsidR="00D33D0D" w:rsidRPr="00D33D0D" w:rsidRDefault="00D33D0D" w:rsidP="00D33D0D">
      <w:pPr>
        <w:pStyle w:val="Paragrafoelenco"/>
        <w:numPr>
          <w:ilvl w:val="0"/>
          <w:numId w:val="5"/>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 xml:space="preserve">“We achieve 98.6% accuracy and 99.1% AUC on </w:t>
      </w:r>
      <w:proofErr w:type="spellStart"/>
      <w:r w:rsidRPr="00D33D0D">
        <w:rPr>
          <w:rFonts w:ascii="Work Sans" w:eastAsia="Times New Roman" w:hAnsi="Work Sans" w:cs="Times New Roman"/>
          <w:sz w:val="28"/>
          <w:szCs w:val="28"/>
          <w:lang w:eastAsia="en-GB"/>
        </w:rPr>
        <w:t>FakeAVCeleb</w:t>
      </w:r>
      <w:proofErr w:type="spellEnd"/>
      <w:r w:rsidRPr="00D33D0D">
        <w:rPr>
          <w:rFonts w:ascii="Work Sans" w:eastAsia="Times New Roman" w:hAnsi="Work Sans" w:cs="Times New Roman"/>
          <w:sz w:val="28"/>
          <w:szCs w:val="28"/>
          <w:lang w:eastAsia="en-GB"/>
        </w:rPr>
        <w:t>, surpassing the existing audio-visual state-of-the-art by 14.9% and 9.9%, respectively.”</w:t>
      </w:r>
    </w:p>
    <w:p w14:paraId="482BC5C5" w14:textId="28DB2558" w:rsidR="00D33D0D" w:rsidRPr="00D33D0D" w:rsidRDefault="00D33D0D" w:rsidP="00D33D0D">
      <w:pPr>
        <w:pStyle w:val="Paragrafoelenco"/>
        <w:numPr>
          <w:ilvl w:val="0"/>
          <w:numId w:val="5"/>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“Our method shows significant improvements in both in-distribution performance as well as generalization on unseen manipulations.”</w:t>
      </w:r>
    </w:p>
    <w:p w14:paraId="2886AFFA" w14:textId="524EFE1E" w:rsidR="000C4DD5" w:rsidRPr="00D33D0D" w:rsidRDefault="00D33D0D" w:rsidP="00D33D0D">
      <w:pPr>
        <w:pStyle w:val="Paragrafoelenco"/>
        <w:numPr>
          <w:ilvl w:val="0"/>
          <w:numId w:val="5"/>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“Asynchronous videos with mismatched audio or occlusions would be challenging due to reliance on audio-visual coherence.”</w:t>
      </w:r>
    </w:p>
    <w:p w14:paraId="771E3994" w14:textId="77777777" w:rsidR="00D33D0D" w:rsidRDefault="00D33D0D" w:rsidP="00C322EB">
      <w:pPr>
        <w:spacing w:after="0" w:line="360" w:lineRule="auto"/>
        <w:rPr>
          <w:rFonts w:ascii="Work Sans" w:eastAsia="Times New Roman" w:hAnsi="Work Sans" w:cs="Times New Roman"/>
          <w:i/>
          <w:iCs/>
          <w:sz w:val="28"/>
          <w:szCs w:val="28"/>
          <w:lang w:eastAsia="en-GB"/>
        </w:rPr>
      </w:pPr>
    </w:p>
    <w:p w14:paraId="0AFEB24C" w14:textId="77777777" w:rsidR="00D33D0D" w:rsidRDefault="00D33D0D" w:rsidP="00C322EB">
      <w:pPr>
        <w:spacing w:after="0" w:line="360" w:lineRule="auto"/>
        <w:rPr>
          <w:rFonts w:ascii="Work Sans" w:eastAsia="Times New Roman" w:hAnsi="Work Sans" w:cs="Times New Roman"/>
          <w:i/>
          <w:iCs/>
          <w:sz w:val="28"/>
          <w:szCs w:val="28"/>
          <w:lang w:eastAsia="en-GB"/>
        </w:rPr>
      </w:pPr>
    </w:p>
    <w:p w14:paraId="7E7BE7B9" w14:textId="77777777" w:rsidR="00D33D0D" w:rsidRDefault="00D33D0D" w:rsidP="00C322EB">
      <w:pPr>
        <w:spacing w:after="0" w:line="360" w:lineRule="auto"/>
        <w:rPr>
          <w:rFonts w:ascii="Work Sans" w:eastAsia="Times New Roman" w:hAnsi="Work Sans" w:cs="Times New Roman"/>
          <w:i/>
          <w:iCs/>
          <w:sz w:val="28"/>
          <w:szCs w:val="28"/>
          <w:lang w:eastAsia="en-GB"/>
        </w:rPr>
      </w:pPr>
    </w:p>
    <w:p w14:paraId="4B43DCB9" w14:textId="680AB984"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5E2C5068" w14:textId="0E741420" w:rsidR="000C4DD5" w:rsidRPr="00D33D0D" w:rsidRDefault="00D33D0D" w:rsidP="00C322EB">
      <w:p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This paper feels highly relevant in today’s digital landscape, where deepfake technology threatens the credibility of media. I found it particularly valuable because it moves beyond simple supervised detection to a self-supervised representation learning strategy that captures how real humans naturally synchronize sound and movement. The use of complementary masking and cross-modal fusion is an elegant innovation — it not only enforces learning across modalities but mirrors how humans detect mismatched speech and lip movements.</w:t>
      </w:r>
      <w:r w:rsidRPr="00D33D0D">
        <w:rPr>
          <w:rFonts w:ascii="Work Sans" w:eastAsia="Times New Roman" w:hAnsi="Work Sans" w:cs="Times New Roman"/>
          <w:sz w:val="28"/>
          <w:szCs w:val="28"/>
          <w:lang w:eastAsia="en-GB"/>
        </w:rPr>
        <w:br/>
        <w:t>What stands out is the system’s generalization ability: AVFF can detect unseen types of deepfakes, something many existing systems fail to achieve. The authors balance technical rigor with real-world impact, acknowledging limitations (e.g., performance issues with occluded faces or asynchronous speech) but suggesting meaningful directions for improvement.</w:t>
      </w:r>
      <w:r w:rsidRPr="00D33D0D">
        <w:rPr>
          <w:rFonts w:ascii="Work Sans" w:eastAsia="Times New Roman" w:hAnsi="Work Sans" w:cs="Times New Roman"/>
          <w:sz w:val="28"/>
          <w:szCs w:val="28"/>
          <w:lang w:eastAsia="en-GB"/>
        </w:rPr>
        <w:br/>
        <w:t>Overall, AVFF represents a significant advance in multimodal AI for digital forensics, combining interpretability, performance, and societal importance. It reminds me that trustworthy AI systems must model how humans perceive coherence, not just patterns in data.</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DF8C2A9" w14:textId="08CD9B26" w:rsidR="00D33D0D" w:rsidRPr="00D33D0D" w:rsidRDefault="00D33D0D" w:rsidP="00D33D0D">
      <w:pPr>
        <w:pStyle w:val="Paragrafoelenco"/>
        <w:numPr>
          <w:ilvl w:val="0"/>
          <w:numId w:val="3"/>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Can AVFF adapt to cases where only one modality (audio or visual) is available?</w:t>
      </w:r>
    </w:p>
    <w:p w14:paraId="64CCC542" w14:textId="591C628F" w:rsidR="00D33D0D" w:rsidRPr="00D33D0D" w:rsidRDefault="00D33D0D" w:rsidP="00D33D0D">
      <w:pPr>
        <w:pStyle w:val="Paragrafoelenco"/>
        <w:numPr>
          <w:ilvl w:val="0"/>
          <w:numId w:val="3"/>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lastRenderedPageBreak/>
        <w:t>How does it perform on videos with multiple speakers or overlapping dialogue?</w:t>
      </w:r>
    </w:p>
    <w:p w14:paraId="24F5BD13" w14:textId="686E89C7" w:rsidR="00D33D0D" w:rsidRPr="00D33D0D" w:rsidRDefault="00D33D0D" w:rsidP="00D33D0D">
      <w:pPr>
        <w:pStyle w:val="Paragrafoelenco"/>
        <w:numPr>
          <w:ilvl w:val="0"/>
          <w:numId w:val="3"/>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Could the complementary masking approach be applied to other multimodal tasks, such as emotion recognition or gesture analysis?</w:t>
      </w:r>
    </w:p>
    <w:p w14:paraId="371FAC94" w14:textId="4CAAACF2" w:rsidR="00D33D0D" w:rsidRPr="00D33D0D" w:rsidRDefault="00D33D0D" w:rsidP="00D33D0D">
      <w:pPr>
        <w:pStyle w:val="Paragrafoelenco"/>
        <w:numPr>
          <w:ilvl w:val="0"/>
          <w:numId w:val="3"/>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How scalable is the method for real-time deepfake detection in social media platforms?</w:t>
      </w:r>
    </w:p>
    <w:p w14:paraId="2E07A967" w14:textId="552C7705" w:rsidR="00D9081F" w:rsidRPr="00B47ED4" w:rsidRDefault="00D33D0D" w:rsidP="00D33D0D">
      <w:pPr>
        <w:pStyle w:val="Paragrafoelenco"/>
        <w:numPr>
          <w:ilvl w:val="0"/>
          <w:numId w:val="3"/>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Could adversarial attacks exploit the model’s dependency on synchronized modalities?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6C04ED6C" w14:textId="07CF2574" w:rsidR="00D33D0D" w:rsidRPr="00D33D0D" w:rsidRDefault="00D33D0D" w:rsidP="00D33D0D">
      <w:pPr>
        <w:pStyle w:val="Paragrafoelenco"/>
        <w:numPr>
          <w:ilvl w:val="0"/>
          <w:numId w:val="4"/>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AVFF bridges self-supervised and supervised learning for cross-modal representation.</w:t>
      </w:r>
    </w:p>
    <w:p w14:paraId="0F9A01A9" w14:textId="01608D27" w:rsidR="00D33D0D" w:rsidRPr="00D33D0D" w:rsidRDefault="00D33D0D" w:rsidP="00D33D0D">
      <w:pPr>
        <w:pStyle w:val="Paragrafoelenco"/>
        <w:numPr>
          <w:ilvl w:val="0"/>
          <w:numId w:val="4"/>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Relies heavily on real videos for pre-training (e.g., LRS3 dataset).</w:t>
      </w:r>
    </w:p>
    <w:p w14:paraId="518F70E5" w14:textId="3FB7737B" w:rsidR="00D33D0D" w:rsidRPr="00D33D0D" w:rsidRDefault="00D33D0D" w:rsidP="00D33D0D">
      <w:pPr>
        <w:pStyle w:val="Paragrafoelenco"/>
        <w:numPr>
          <w:ilvl w:val="0"/>
          <w:numId w:val="4"/>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Introduces A2V (Audio-to-Visual) and V2A (Visual-to-Audio) networks to translate between modalities.</w:t>
      </w:r>
    </w:p>
    <w:p w14:paraId="7B68AD7F" w14:textId="61E5ECEB" w:rsidR="00D33D0D" w:rsidRPr="00D33D0D" w:rsidRDefault="00D33D0D" w:rsidP="00D33D0D">
      <w:pPr>
        <w:pStyle w:val="Paragrafoelenco"/>
        <w:numPr>
          <w:ilvl w:val="0"/>
          <w:numId w:val="4"/>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Demonstrates that learning correspondences first, rather than learning fakes directly, enhances detection.</w:t>
      </w:r>
    </w:p>
    <w:p w14:paraId="767C7C49" w14:textId="3ABBD826" w:rsidR="00D33D0D" w:rsidRPr="00D33D0D" w:rsidRDefault="00D33D0D" w:rsidP="00D33D0D">
      <w:pPr>
        <w:pStyle w:val="Paragrafoelenco"/>
        <w:numPr>
          <w:ilvl w:val="0"/>
          <w:numId w:val="4"/>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 xml:space="preserve">Limitation: cannot </w:t>
      </w:r>
      <w:r w:rsidRPr="00D33D0D">
        <w:rPr>
          <w:rFonts w:ascii="Work Sans" w:eastAsia="Times New Roman" w:hAnsi="Work Sans" w:cs="Times New Roman"/>
          <w:sz w:val="28"/>
          <w:szCs w:val="28"/>
          <w:lang w:eastAsia="en-GB"/>
        </w:rPr>
        <w:t>manage</w:t>
      </w:r>
      <w:r w:rsidRPr="00D33D0D">
        <w:rPr>
          <w:rFonts w:ascii="Work Sans" w:eastAsia="Times New Roman" w:hAnsi="Work Sans" w:cs="Times New Roman"/>
          <w:sz w:val="28"/>
          <w:szCs w:val="28"/>
          <w:lang w:eastAsia="en-GB"/>
        </w:rPr>
        <w:t xml:space="preserve"> muted or audio-desynchronized content.</w:t>
      </w:r>
    </w:p>
    <w:p w14:paraId="1017648D" w14:textId="20B8E2A6" w:rsidR="00B47ED4" w:rsidRPr="00B47ED4" w:rsidRDefault="00D33D0D" w:rsidP="00D33D0D">
      <w:pPr>
        <w:pStyle w:val="Paragrafoelenco"/>
        <w:numPr>
          <w:ilvl w:val="0"/>
          <w:numId w:val="4"/>
        </w:numPr>
        <w:spacing w:after="0" w:line="360" w:lineRule="auto"/>
        <w:rPr>
          <w:rFonts w:ascii="Work Sans" w:eastAsia="Times New Roman" w:hAnsi="Work Sans" w:cs="Times New Roman"/>
          <w:sz w:val="28"/>
          <w:szCs w:val="28"/>
          <w:lang w:eastAsia="en-GB"/>
        </w:rPr>
      </w:pPr>
      <w:r w:rsidRPr="00D33D0D">
        <w:rPr>
          <w:rFonts w:ascii="Work Sans" w:eastAsia="Times New Roman" w:hAnsi="Work Sans" w:cs="Times New Roman"/>
          <w:sz w:val="28"/>
          <w:szCs w:val="28"/>
          <w:lang w:eastAsia="en-GB"/>
        </w:rPr>
        <w:t>Future work suggests expanding the model for emotion recognition and diffusion-based video generation analysis.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597BC" w14:textId="77777777" w:rsidR="000F1947" w:rsidRDefault="000F1947" w:rsidP="00447376">
      <w:pPr>
        <w:spacing w:after="0" w:line="240" w:lineRule="auto"/>
      </w:pPr>
      <w:r>
        <w:separator/>
      </w:r>
    </w:p>
  </w:endnote>
  <w:endnote w:type="continuationSeparator" w:id="0">
    <w:p w14:paraId="649C5451" w14:textId="77777777" w:rsidR="000F1947" w:rsidRDefault="000F194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A0836" w14:textId="77777777" w:rsidR="000F1947" w:rsidRDefault="000F1947" w:rsidP="00447376">
      <w:pPr>
        <w:spacing w:after="0" w:line="240" w:lineRule="auto"/>
      </w:pPr>
      <w:r>
        <w:separator/>
      </w:r>
    </w:p>
  </w:footnote>
  <w:footnote w:type="continuationSeparator" w:id="0">
    <w:p w14:paraId="6D0077C4" w14:textId="77777777" w:rsidR="000F1947" w:rsidRDefault="000F194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7B2"/>
    <w:multiLevelType w:val="hybridMultilevel"/>
    <w:tmpl w:val="2026B9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1"/>
  </w:num>
  <w:num w:numId="3" w16cid:durableId="1598439091">
    <w:abstractNumId w:val="2"/>
  </w:num>
  <w:num w:numId="4" w16cid:durableId="809635229">
    <w:abstractNumId w:val="4"/>
  </w:num>
  <w:num w:numId="5" w16cid:durableId="50097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0F1947"/>
    <w:rsid w:val="00137E0E"/>
    <w:rsid w:val="00153549"/>
    <w:rsid w:val="001A7D55"/>
    <w:rsid w:val="002954F4"/>
    <w:rsid w:val="00344433"/>
    <w:rsid w:val="003D7147"/>
    <w:rsid w:val="003E3BDC"/>
    <w:rsid w:val="00447376"/>
    <w:rsid w:val="004C7C24"/>
    <w:rsid w:val="00980B52"/>
    <w:rsid w:val="00A17F80"/>
    <w:rsid w:val="00AF5E58"/>
    <w:rsid w:val="00B47ED4"/>
    <w:rsid w:val="00C21FBB"/>
    <w:rsid w:val="00C322EB"/>
    <w:rsid w:val="00C7370D"/>
    <w:rsid w:val="00D33D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2025-10-19T17:52:00Z</dcterms:created>
  <dcterms:modified xsi:type="dcterms:W3CDTF">2025-10-19T18:06:00Z</dcterms:modified>
</cp:coreProperties>
</file>