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50B0F2EF" w:rsidR="000C4DD5" w:rsidRPr="000C4DD5" w:rsidRDefault="00713D2C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Improving </w:t>
      </w:r>
      <w:proofErr w:type="spellStart"/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Detection: A Comprehensive Review of Adversarial Robustness, Real-Time Processing and Evaluation Metrics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0B24FB6F" w14:textId="277C6170" w:rsidR="002954F4" w:rsidRPr="00D747CB" w:rsidRDefault="00713D2C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Saeed, N., Mumtaz, G., Yaqub, M., &amp; Ahmad, M. H. (2024). Improving </w:t>
      </w:r>
      <w:proofErr w:type="spellStart"/>
      <w:r w:rsidRPr="00713D2C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DeepFake</w:t>
      </w:r>
      <w:proofErr w:type="spellEnd"/>
      <w:r w:rsidRPr="00713D2C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 Detection: A Comprehensive Review of Adversarial Robustness, Real-Time Processing and Evaluation Metrics. Journal of Computing &amp; Biomedical Informatics, 7(2).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022BE981" w14:textId="05654488" w:rsidR="002954F4" w:rsidRPr="00713D2C" w:rsidRDefault="00713D2C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This paper systematically reviews 30 studies on deepfake detection, focusing on three key challenges: adversarial robustness, real-time processing, and evaluation metrics. It identifies that deepfake technology poses major threats to digital security due to the realism of AI-generated fake videos. The review highlights core detection methods such as CNNs, RNNs (especially LSTMs), and spatiotemporal networks, while emphasizing techniques like adversarial training, GAN-based methods, and lightweight architectures for enhancing robustness and efficiency.</w:t>
      </w: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However, the authors stress that current detection systems still struggle with real-time performance, standardized testing, and adaptability to evolving attacks. The review concludes that progress depends on better training strategies, improved </w:t>
      </w: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optimization, and the creation of new evaluation metrics that reflect real-world conditions.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347E5AD2" w14:textId="38504A63" w:rsidR="00713D2C" w:rsidRPr="00713D2C" w:rsidRDefault="00713D2C" w:rsidP="00713D2C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“Deepfake technology is making rapid progress. It poses serious threats to digital security.”</w:t>
      </w:r>
    </w:p>
    <w:p w14:paraId="314F3692" w14:textId="54F2B1F6" w:rsidR="00713D2C" w:rsidRPr="00713D2C" w:rsidRDefault="00713D2C" w:rsidP="00713D2C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“Adversarial training, GAN-based methods, and lightweight designs boost both resilience and efficiency.”</w:t>
      </w:r>
    </w:p>
    <w:p w14:paraId="188917A8" w14:textId="7B72D9A1" w:rsidR="00713D2C" w:rsidRPr="00713D2C" w:rsidRDefault="00713D2C" w:rsidP="00713D2C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“Real-time detection remains a challenge, as models must balance accuracy with computational speed.”</w:t>
      </w:r>
    </w:p>
    <w:p w14:paraId="3C6CDD1F" w14:textId="5E72F197" w:rsidR="00713D2C" w:rsidRPr="00713D2C" w:rsidRDefault="00713D2C" w:rsidP="00713D2C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“Current metrics often overlook the diversity and complexity of deepfake techniques, leading to misleading evaluations.”</w:t>
      </w:r>
    </w:p>
    <w:p w14:paraId="2886AFFA" w14:textId="376BB1EC" w:rsidR="000C4DD5" w:rsidRPr="00713D2C" w:rsidRDefault="00713D2C" w:rsidP="00713D2C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“Future research must establish standards for developing and evaluating deepfake detection systems.”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E2C5068" w14:textId="76862AE3" w:rsidR="000C4DD5" w:rsidRPr="00713D2C" w:rsidRDefault="00713D2C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This article provides an essential overview of how deepfake detection research has evolved and the critical areas still needing development. I found it particularly valuable in showing that while deep learning has made detection more sophisticated, attackers continue to innovate faster than defenders. The paper’s systematic review structure gives a clear picture of both progress and gaps—especially the trade-off between model robustness and real-time performance.</w:t>
      </w: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What stood out most to me was the emphasis on the need for standardized evaluation metrics, which is often overlooked but </w:t>
      </w: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crucial for meaningful comparison between detection systems. I also appreciated the discussion of Explainable AI and ensemble learning as future directions, since transparency and diversity in model design are key to building trust in AI-based security systems.</w:t>
      </w: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Overall, this review deepens understanding of how adversarial </w:t>
      </w: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defences</w:t>
      </w: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and lightweight architectures can coexist, and it underscores that the fight against deepfakes requires interdisciplinary innovation that bridges machine learning, cybersecurity, and ethics.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287C8547" w14:textId="140E7251" w:rsidR="00713D2C" w:rsidRPr="00713D2C" w:rsidRDefault="00713D2C" w:rsidP="00713D2C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How can we balance the trade-off between accuracy and speed in real-time deepfake detection systems?</w:t>
      </w:r>
    </w:p>
    <w:p w14:paraId="5DC4617A" w14:textId="24140C32" w:rsidR="00713D2C" w:rsidRPr="00713D2C" w:rsidRDefault="00713D2C" w:rsidP="00713D2C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Can multimodal approaches (combining audio, visual, and biometric data) offer greater resilience to sophisticated attacks?</w:t>
      </w:r>
    </w:p>
    <w:p w14:paraId="100764E1" w14:textId="597C1D17" w:rsidR="00713D2C" w:rsidRPr="00713D2C" w:rsidRDefault="00713D2C" w:rsidP="00713D2C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What kind of standardized benchmarks or datasets should be used globally to evaluate detection models?</w:t>
      </w:r>
    </w:p>
    <w:p w14:paraId="04503FD9" w14:textId="509B1418" w:rsidR="00713D2C" w:rsidRPr="00713D2C" w:rsidRDefault="00713D2C" w:rsidP="00713D2C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How can models remain robust to evolving adversarial techniques without sacrificing interpretability or computational efficiency?</w:t>
      </w:r>
    </w:p>
    <w:p w14:paraId="2E07A967" w14:textId="15AE1936" w:rsidR="00D9081F" w:rsidRPr="00B47ED4" w:rsidRDefault="00713D2C" w:rsidP="00713D2C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Will future regulation or AI governance play a role in enforcing ethical deepfake detection standards?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6FB41B1" w14:textId="77777777" w:rsidR="00713D2C" w:rsidRDefault="00713D2C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12E78654" w14:textId="685EC6BD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lastRenderedPageBreak/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744D7470" w14:textId="5404EBFC" w:rsidR="00713D2C" w:rsidRPr="00713D2C" w:rsidRDefault="00713D2C" w:rsidP="00713D2C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The paper employs a Systematic Literature Review (SLR) method using databases such as Google Scholar, Springer, IEEE Xplore, ACM, and Elsevier (2019–2024).</w:t>
      </w:r>
    </w:p>
    <w:p w14:paraId="6A3C0E8F" w14:textId="369569E7" w:rsidR="00713D2C" w:rsidRPr="00713D2C" w:rsidRDefault="00713D2C" w:rsidP="00713D2C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The main findings are organized around Adversarial Robustness, Real-Time Processing, and Evaluation Metrics.</w:t>
      </w:r>
    </w:p>
    <w:p w14:paraId="41212379" w14:textId="1E7D9CE3" w:rsidR="00713D2C" w:rsidRPr="00713D2C" w:rsidRDefault="00713D2C" w:rsidP="00713D2C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Promising methods: Adversarial Training, Ensemble Learning, Temporal-Spatial Analysis, and Lightweight Models (Tiny-</w:t>
      </w:r>
      <w:proofErr w:type="spellStart"/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LaDeDa</w:t>
      </w:r>
      <w:proofErr w:type="spellEnd"/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, RNNs).</w:t>
      </w:r>
    </w:p>
    <w:p w14:paraId="46F71D5B" w14:textId="78E3718B" w:rsidR="00713D2C" w:rsidRPr="00713D2C" w:rsidRDefault="00713D2C" w:rsidP="00713D2C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Proposed metrics: Weighted Precision (</w:t>
      </w:r>
      <w:proofErr w:type="spellStart"/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wP</w:t>
      </w:r>
      <w:proofErr w:type="spellEnd"/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), Mean Average Precision (</w:t>
      </w:r>
      <w:proofErr w:type="spellStart"/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mAP</w:t>
      </w:r>
      <w:proofErr w:type="spellEnd"/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), and Temporal Coherence.</w:t>
      </w:r>
    </w:p>
    <w:p w14:paraId="2FA1E356" w14:textId="649D6B9B" w:rsidR="00713D2C" w:rsidRPr="00713D2C" w:rsidRDefault="00713D2C" w:rsidP="00713D2C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Major research gaps: lack of multimodal integration, standardized evaluation metrics, and optimization methods that retain accuracy under time constraints.</w:t>
      </w:r>
    </w:p>
    <w:p w14:paraId="1017648D" w14:textId="709B331B" w:rsidR="00B47ED4" w:rsidRPr="00B47ED4" w:rsidRDefault="00713D2C" w:rsidP="00713D2C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Conclusion: Deepfake detection research must integrate stronger training, faster processing, and reliable evaluation to keep up with evolving digital </w:t>
      </w:r>
      <w:r w:rsidRPr="002103F9">
        <w:rPr>
          <w:rFonts w:ascii="Work Sans" w:eastAsia="Times New Roman" w:hAnsi="Work Sans" w:cs="Times New Roman"/>
          <w:sz w:val="28"/>
          <w:szCs w:val="28"/>
          <w:lang w:eastAsia="en-GB"/>
        </w:rPr>
        <w:t>threats</w:t>
      </w:r>
      <w:r w:rsidRPr="00713D2C">
        <w:rPr>
          <w:rFonts w:ascii="Work Sans" w:eastAsia="Times New Roman" w:hAnsi="Work Sans" w:cs="Times New Roman"/>
          <w:sz w:val="28"/>
          <w:szCs w:val="28"/>
          <w:lang w:eastAsia="en-GB"/>
        </w:rPr>
        <w:t>.</w:t>
      </w:r>
    </w:p>
    <w:sectPr w:rsidR="00B47ED4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BF42" w14:textId="77777777" w:rsidR="00C8506D" w:rsidRDefault="00C8506D" w:rsidP="00447376">
      <w:pPr>
        <w:spacing w:after="0" w:line="240" w:lineRule="auto"/>
      </w:pPr>
      <w:r>
        <w:separator/>
      </w:r>
    </w:p>
  </w:endnote>
  <w:endnote w:type="continuationSeparator" w:id="0">
    <w:p w14:paraId="45F033C4" w14:textId="77777777" w:rsidR="00C8506D" w:rsidRDefault="00C8506D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5648B" w14:textId="77777777" w:rsidR="00C8506D" w:rsidRDefault="00C8506D" w:rsidP="00447376">
      <w:pPr>
        <w:spacing w:after="0" w:line="240" w:lineRule="auto"/>
      </w:pPr>
      <w:r>
        <w:separator/>
      </w:r>
    </w:p>
  </w:footnote>
  <w:footnote w:type="continuationSeparator" w:id="0">
    <w:p w14:paraId="4786D142" w14:textId="77777777" w:rsidR="00C8506D" w:rsidRDefault="00C8506D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7753E"/>
    <w:multiLevelType w:val="hybridMultilevel"/>
    <w:tmpl w:val="4628EF9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2"/>
  </w:num>
  <w:num w:numId="2" w16cid:durableId="147095403">
    <w:abstractNumId w:val="0"/>
  </w:num>
  <w:num w:numId="3" w16cid:durableId="1598439091">
    <w:abstractNumId w:val="1"/>
  </w:num>
  <w:num w:numId="4" w16cid:durableId="809635229">
    <w:abstractNumId w:val="4"/>
  </w:num>
  <w:num w:numId="5" w16cid:durableId="1104375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37E0E"/>
    <w:rsid w:val="00153549"/>
    <w:rsid w:val="001A7D55"/>
    <w:rsid w:val="002103F9"/>
    <w:rsid w:val="002954F4"/>
    <w:rsid w:val="00344433"/>
    <w:rsid w:val="003D7147"/>
    <w:rsid w:val="003E3BDC"/>
    <w:rsid w:val="00447376"/>
    <w:rsid w:val="004C7C24"/>
    <w:rsid w:val="00713D2C"/>
    <w:rsid w:val="00980B52"/>
    <w:rsid w:val="009D53CD"/>
    <w:rsid w:val="00AF5E58"/>
    <w:rsid w:val="00B47ED4"/>
    <w:rsid w:val="00C21FBB"/>
    <w:rsid w:val="00C322EB"/>
    <w:rsid w:val="00C7370D"/>
    <w:rsid w:val="00C8506D"/>
    <w:rsid w:val="00D747CB"/>
    <w:rsid w:val="00D9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4</cp:revision>
  <dcterms:created xsi:type="dcterms:W3CDTF">2025-10-19T17:52:00Z</dcterms:created>
  <dcterms:modified xsi:type="dcterms:W3CDTF">2025-10-19T18:29:00Z</dcterms:modified>
</cp:coreProperties>
</file>