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F9A39" w14:textId="45F79EE9" w:rsidR="00447376" w:rsidRDefault="00447376" w:rsidP="00C322EB">
      <w:pPr>
        <w:spacing w:after="100" w:afterAutospacing="1" w:line="360" w:lineRule="auto"/>
        <w:outlineLvl w:val="2"/>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 xml:space="preserve">Journal </w:t>
      </w:r>
      <w:r w:rsidR="002954F4" w:rsidRPr="00C322EB">
        <w:rPr>
          <w:rFonts w:ascii="Work Sans" w:eastAsia="Times New Roman" w:hAnsi="Work Sans" w:cs="Times New Roman"/>
          <w:b/>
          <w:bCs/>
          <w:sz w:val="28"/>
          <w:szCs w:val="28"/>
          <w:lang w:eastAsia="en-GB"/>
        </w:rPr>
        <w:t>Title</w:t>
      </w:r>
    </w:p>
    <w:p w14:paraId="67805855" w14:textId="69B6553F" w:rsidR="000C4DD5" w:rsidRPr="000C4DD5" w:rsidRDefault="006666A3" w:rsidP="00C322EB">
      <w:pPr>
        <w:spacing w:after="100" w:afterAutospacing="1" w:line="360" w:lineRule="auto"/>
        <w:outlineLvl w:val="2"/>
        <w:rPr>
          <w:rFonts w:ascii="Work Sans" w:eastAsia="Times New Roman" w:hAnsi="Work Sans" w:cs="Times New Roman"/>
          <w:sz w:val="28"/>
          <w:szCs w:val="28"/>
          <w:lang w:eastAsia="en-GB"/>
        </w:rPr>
      </w:pPr>
      <w:r w:rsidRPr="006666A3">
        <w:rPr>
          <w:rFonts w:ascii="Work Sans" w:eastAsia="Times New Roman" w:hAnsi="Work Sans" w:cs="Times New Roman"/>
          <w:sz w:val="28"/>
          <w:szCs w:val="28"/>
          <w:lang w:eastAsia="en-GB"/>
        </w:rPr>
        <w:t>Utilizing NFT Technology and Generative AI for Deep Fake Detection and Media Authentication</w:t>
      </w:r>
    </w:p>
    <w:p w14:paraId="0A5CF39B" w14:textId="586E92E6" w:rsidR="002954F4" w:rsidRPr="00D747CB" w:rsidRDefault="002954F4" w:rsidP="00C322EB">
      <w:pPr>
        <w:spacing w:after="100" w:afterAutospacing="1" w:line="360" w:lineRule="auto"/>
        <w:outlineLvl w:val="2"/>
        <w:rPr>
          <w:rFonts w:ascii="Work Sans" w:eastAsia="Times New Roman" w:hAnsi="Work Sans" w:cs="Times New Roman"/>
          <w:sz w:val="28"/>
          <w:szCs w:val="28"/>
          <w:lang w:eastAsia="en-GB"/>
        </w:rPr>
      </w:pPr>
      <w:r w:rsidRPr="00D747CB">
        <w:rPr>
          <w:rFonts w:ascii="Work Sans" w:eastAsia="Times New Roman" w:hAnsi="Work Sans" w:cs="Times New Roman"/>
          <w:b/>
          <w:bCs/>
          <w:sz w:val="28"/>
          <w:szCs w:val="28"/>
          <w:lang w:eastAsia="en-GB"/>
        </w:rPr>
        <w:t>References</w:t>
      </w:r>
    </w:p>
    <w:p w14:paraId="0B24FB6F" w14:textId="31B23B8A" w:rsidR="002954F4" w:rsidRPr="00D747CB" w:rsidRDefault="006666A3" w:rsidP="00B47ED4">
      <w:pPr>
        <w:spacing w:before="100" w:beforeAutospacing="1" w:after="100" w:afterAutospacing="1" w:line="360" w:lineRule="auto"/>
        <w:rPr>
          <w:rFonts w:ascii="Work Sans" w:eastAsia="Times New Roman" w:hAnsi="Work Sans" w:cs="Times New Roman"/>
          <w:i/>
          <w:iCs/>
          <w:sz w:val="28"/>
          <w:szCs w:val="28"/>
          <w:lang w:eastAsia="en-GB"/>
        </w:rPr>
      </w:pPr>
      <w:r w:rsidRPr="006666A3">
        <w:rPr>
          <w:rFonts w:ascii="Work Sans" w:eastAsia="Times New Roman" w:hAnsi="Work Sans" w:cs="Times New Roman"/>
          <w:i/>
          <w:iCs/>
          <w:sz w:val="28"/>
          <w:szCs w:val="28"/>
          <w:lang w:eastAsia="en-GB"/>
        </w:rPr>
        <w:t>All references adhere to the Harvard system. (Key sources include Heidari et al., 2024; Zaidi et al., 2023; Goodfellow et al., 2014; Hasan &amp; Salah, 2019; Rashid et al., 2021.)</w:t>
      </w:r>
    </w:p>
    <w:p w14:paraId="360E16D6" w14:textId="2133D71B" w:rsidR="002954F4" w:rsidRPr="00447376" w:rsidRDefault="002954F4" w:rsidP="00C322EB">
      <w:pPr>
        <w:spacing w:after="100" w:afterAutospacing="1" w:line="360" w:lineRule="auto"/>
        <w:outlineLvl w:val="2"/>
        <w:rPr>
          <w:rFonts w:ascii="Work Sans" w:eastAsia="Times New Roman" w:hAnsi="Work Sans" w:cs="Times New Roman"/>
          <w:sz w:val="28"/>
          <w:szCs w:val="28"/>
          <w:lang w:eastAsia="en-GB"/>
        </w:rPr>
      </w:pPr>
      <w:r w:rsidRPr="00447376">
        <w:rPr>
          <w:rFonts w:ascii="Work Sans" w:eastAsia="Times New Roman" w:hAnsi="Work Sans" w:cs="Times New Roman"/>
          <w:b/>
          <w:bCs/>
          <w:sz w:val="28"/>
          <w:szCs w:val="28"/>
          <w:lang w:eastAsia="en-GB"/>
        </w:rPr>
        <w:t>Synopsis</w:t>
      </w:r>
    </w:p>
    <w:p w14:paraId="022BE981" w14:textId="0C9BF3CA" w:rsidR="002954F4" w:rsidRPr="006666A3" w:rsidRDefault="006666A3" w:rsidP="00C322EB">
      <w:pPr>
        <w:spacing w:after="0" w:line="360" w:lineRule="auto"/>
        <w:rPr>
          <w:rFonts w:ascii="Work Sans" w:eastAsia="Times New Roman" w:hAnsi="Work Sans" w:cs="Times New Roman"/>
          <w:sz w:val="28"/>
          <w:szCs w:val="28"/>
          <w:lang w:eastAsia="en-GB"/>
        </w:rPr>
      </w:pPr>
      <w:r w:rsidRPr="006666A3">
        <w:rPr>
          <w:rFonts w:ascii="Work Sans" w:eastAsia="Times New Roman" w:hAnsi="Work Sans" w:cs="Times New Roman"/>
          <w:sz w:val="28"/>
          <w:szCs w:val="28"/>
          <w:lang w:eastAsia="en-GB"/>
        </w:rPr>
        <w:t xml:space="preserve">The paper proposes a hybrid system combining Non-Fungible Token (NFT) technology with Generative Artificial Intelligence (AI) to detect and authenticate digital media, specifically targeting deep fake detection. The authors design a workflow where each authentic media file is registered as an NFT on a blockchain, creating an immutable digital certificate containing metadata and cryptographic hashes. Generative AI—especially Generative Adversarial Networks (GANs)—is used to </w:t>
      </w:r>
      <w:proofErr w:type="spellStart"/>
      <w:r w:rsidRPr="006666A3">
        <w:rPr>
          <w:rFonts w:ascii="Work Sans" w:eastAsia="Times New Roman" w:hAnsi="Work Sans" w:cs="Times New Roman"/>
          <w:sz w:val="28"/>
          <w:szCs w:val="28"/>
          <w:lang w:eastAsia="en-GB"/>
        </w:rPr>
        <w:t>analyze</w:t>
      </w:r>
      <w:proofErr w:type="spellEnd"/>
      <w:r w:rsidRPr="006666A3">
        <w:rPr>
          <w:rFonts w:ascii="Work Sans" w:eastAsia="Times New Roman" w:hAnsi="Work Sans" w:cs="Times New Roman"/>
          <w:sz w:val="28"/>
          <w:szCs w:val="28"/>
          <w:lang w:eastAsia="en-GB"/>
        </w:rPr>
        <w:t xml:space="preserve"> media for inconsistencies, reconstruct authentic versions, and compare them with uploaded files to detect tampering. The approach enhances media traceability, security, and authenticity, ensuring reliable verification. The paper concludes that this dual-layered system can effectively detect manipulated media, though future work must address scalability, ethical deployment, and privacy concerns.</w:t>
      </w:r>
    </w:p>
    <w:p w14:paraId="18959F25" w14:textId="77777777" w:rsidR="00C7370D" w:rsidRDefault="00C7370D" w:rsidP="00C322EB">
      <w:pPr>
        <w:spacing w:after="0" w:line="360" w:lineRule="auto"/>
        <w:rPr>
          <w:rFonts w:ascii="Work Sans" w:eastAsia="Times New Roman" w:hAnsi="Work Sans" w:cs="Times New Roman"/>
          <w:i/>
          <w:iCs/>
          <w:sz w:val="28"/>
          <w:szCs w:val="28"/>
          <w:lang w:eastAsia="en-GB"/>
        </w:rPr>
      </w:pPr>
    </w:p>
    <w:p w14:paraId="0F964105" w14:textId="77777777" w:rsidR="006666A3" w:rsidRDefault="006666A3" w:rsidP="00C322EB">
      <w:pPr>
        <w:spacing w:after="0" w:line="360" w:lineRule="auto"/>
        <w:rPr>
          <w:rFonts w:ascii="Work Sans" w:eastAsia="Times New Roman" w:hAnsi="Work Sans" w:cs="Times New Roman"/>
          <w:b/>
          <w:bCs/>
          <w:sz w:val="28"/>
          <w:szCs w:val="28"/>
          <w:lang w:eastAsia="en-GB"/>
        </w:rPr>
      </w:pPr>
    </w:p>
    <w:p w14:paraId="3C739E6A" w14:textId="532A0F35" w:rsidR="00C322EB" w:rsidRDefault="002954F4"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lastRenderedPageBreak/>
        <w:t>Useful Quotes</w:t>
      </w:r>
    </w:p>
    <w:p w14:paraId="538047D8" w14:textId="6C5DC8DE" w:rsidR="000C4DD5" w:rsidRDefault="000C4DD5" w:rsidP="000C4DD5">
      <w:pPr>
        <w:spacing w:after="0" w:line="360" w:lineRule="auto"/>
        <w:rPr>
          <w:rFonts w:ascii="Work Sans" w:eastAsia="Times New Roman" w:hAnsi="Work Sans" w:cs="Times New Roman"/>
          <w:b/>
          <w:bCs/>
          <w:sz w:val="28"/>
          <w:szCs w:val="28"/>
          <w:lang w:eastAsia="en-GB"/>
        </w:rPr>
      </w:pPr>
    </w:p>
    <w:p w14:paraId="29387BA0" w14:textId="6013071B" w:rsidR="006666A3" w:rsidRPr="006666A3" w:rsidRDefault="006666A3" w:rsidP="006666A3">
      <w:pPr>
        <w:pStyle w:val="Paragrafoelenco"/>
        <w:numPr>
          <w:ilvl w:val="0"/>
          <w:numId w:val="5"/>
        </w:numPr>
        <w:spacing w:after="0" w:line="360" w:lineRule="auto"/>
        <w:rPr>
          <w:rFonts w:ascii="Work Sans" w:eastAsia="Times New Roman" w:hAnsi="Work Sans" w:cs="Times New Roman"/>
          <w:sz w:val="28"/>
          <w:szCs w:val="28"/>
          <w:lang w:eastAsia="en-GB"/>
        </w:rPr>
      </w:pPr>
      <w:r w:rsidRPr="006666A3">
        <w:rPr>
          <w:rFonts w:ascii="Work Sans" w:eastAsia="Times New Roman" w:hAnsi="Work Sans" w:cs="Times New Roman"/>
          <w:sz w:val="28"/>
          <w:szCs w:val="28"/>
          <w:lang w:eastAsia="en-GB"/>
        </w:rPr>
        <w:t>“Using NFTs, unique digital certificates of authenticity are created for each media piece and securely stored on a blockchain to ensure immutability and traceability.”</w:t>
      </w:r>
    </w:p>
    <w:p w14:paraId="3F8E4322" w14:textId="5397BD06" w:rsidR="006666A3" w:rsidRPr="006666A3" w:rsidRDefault="006666A3" w:rsidP="006666A3">
      <w:pPr>
        <w:pStyle w:val="Paragrafoelenco"/>
        <w:numPr>
          <w:ilvl w:val="0"/>
          <w:numId w:val="5"/>
        </w:numPr>
        <w:spacing w:after="0" w:line="360" w:lineRule="auto"/>
        <w:rPr>
          <w:rFonts w:ascii="Work Sans" w:eastAsia="Times New Roman" w:hAnsi="Work Sans" w:cs="Times New Roman"/>
          <w:sz w:val="28"/>
          <w:szCs w:val="28"/>
          <w:lang w:eastAsia="en-GB"/>
        </w:rPr>
      </w:pPr>
      <w:r w:rsidRPr="006666A3">
        <w:rPr>
          <w:rFonts w:ascii="Work Sans" w:eastAsia="Times New Roman" w:hAnsi="Work Sans" w:cs="Times New Roman"/>
          <w:sz w:val="28"/>
          <w:szCs w:val="28"/>
          <w:lang w:eastAsia="en-GB"/>
        </w:rPr>
        <w:t xml:space="preserve">“Generative AI models, specifically designed for anomaly detection, are employed to </w:t>
      </w:r>
      <w:r w:rsidRPr="006666A3">
        <w:rPr>
          <w:rFonts w:ascii="Work Sans" w:eastAsia="Times New Roman" w:hAnsi="Work Sans" w:cs="Times New Roman"/>
          <w:sz w:val="28"/>
          <w:szCs w:val="28"/>
          <w:lang w:eastAsia="en-GB"/>
        </w:rPr>
        <w:t>analyse</w:t>
      </w:r>
      <w:r w:rsidRPr="006666A3">
        <w:rPr>
          <w:rFonts w:ascii="Work Sans" w:eastAsia="Times New Roman" w:hAnsi="Work Sans" w:cs="Times New Roman"/>
          <w:sz w:val="28"/>
          <w:szCs w:val="28"/>
          <w:lang w:eastAsia="en-GB"/>
        </w:rPr>
        <w:t xml:space="preserve"> media files and identify potential manipulations.”</w:t>
      </w:r>
    </w:p>
    <w:p w14:paraId="05753110" w14:textId="7172851C" w:rsidR="006666A3" w:rsidRPr="006666A3" w:rsidRDefault="006666A3" w:rsidP="006666A3">
      <w:pPr>
        <w:pStyle w:val="Paragrafoelenco"/>
        <w:numPr>
          <w:ilvl w:val="0"/>
          <w:numId w:val="5"/>
        </w:numPr>
        <w:spacing w:after="0" w:line="360" w:lineRule="auto"/>
        <w:rPr>
          <w:rFonts w:ascii="Work Sans" w:eastAsia="Times New Roman" w:hAnsi="Work Sans" w:cs="Times New Roman"/>
          <w:sz w:val="28"/>
          <w:szCs w:val="28"/>
          <w:lang w:eastAsia="en-GB"/>
        </w:rPr>
      </w:pPr>
      <w:r w:rsidRPr="006666A3">
        <w:rPr>
          <w:rFonts w:ascii="Work Sans" w:eastAsia="Times New Roman" w:hAnsi="Work Sans" w:cs="Times New Roman"/>
          <w:sz w:val="28"/>
          <w:szCs w:val="28"/>
          <w:lang w:eastAsia="en-GB"/>
        </w:rPr>
        <w:t>“Combining these technologies offers a robust solution to the growing challenges of deep fakes and manipulated media.”</w:t>
      </w:r>
    </w:p>
    <w:p w14:paraId="2886AFFA" w14:textId="7BE7EB88" w:rsidR="000C4DD5" w:rsidRPr="006666A3" w:rsidRDefault="006666A3" w:rsidP="006666A3">
      <w:pPr>
        <w:pStyle w:val="Paragrafoelenco"/>
        <w:numPr>
          <w:ilvl w:val="0"/>
          <w:numId w:val="5"/>
        </w:numPr>
        <w:spacing w:after="0" w:line="360" w:lineRule="auto"/>
        <w:rPr>
          <w:rFonts w:ascii="Work Sans" w:eastAsia="Times New Roman" w:hAnsi="Work Sans" w:cs="Times New Roman"/>
          <w:sz w:val="28"/>
          <w:szCs w:val="28"/>
          <w:lang w:eastAsia="en-GB"/>
        </w:rPr>
      </w:pPr>
      <w:r w:rsidRPr="006666A3">
        <w:rPr>
          <w:rFonts w:ascii="Work Sans" w:eastAsia="Times New Roman" w:hAnsi="Work Sans" w:cs="Times New Roman"/>
          <w:sz w:val="28"/>
          <w:szCs w:val="28"/>
          <w:lang w:eastAsia="en-GB"/>
        </w:rPr>
        <w:t>“Future work will optimize the system's performance, expand the dataset for training AI models, and explore privacy-preserving techniques within the blockchain framework.”</w:t>
      </w:r>
    </w:p>
    <w:p w14:paraId="5F5CD7DE" w14:textId="77777777" w:rsidR="000C4DD5" w:rsidRPr="000C4DD5" w:rsidRDefault="000C4DD5" w:rsidP="000C4DD5">
      <w:pPr>
        <w:spacing w:after="0" w:line="360" w:lineRule="auto"/>
        <w:rPr>
          <w:rFonts w:ascii="Work Sans" w:eastAsia="Times New Roman" w:hAnsi="Work Sans" w:cs="Times New Roman"/>
          <w:i/>
          <w:iCs/>
          <w:sz w:val="28"/>
          <w:szCs w:val="28"/>
          <w:lang w:eastAsia="en-GB"/>
        </w:rPr>
      </w:pPr>
    </w:p>
    <w:p w14:paraId="4B43DCB9" w14:textId="6C7DEBEE" w:rsidR="002954F4" w:rsidRDefault="00D9081F"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Personal Reflection</w:t>
      </w:r>
      <w:r w:rsidR="002954F4" w:rsidRPr="00447376">
        <w:rPr>
          <w:rFonts w:ascii="Work Sans" w:eastAsia="Times New Roman" w:hAnsi="Work Sans" w:cs="Times New Roman"/>
          <w:sz w:val="28"/>
          <w:szCs w:val="28"/>
          <w:lang w:eastAsia="en-GB"/>
        </w:rPr>
        <w:br/>
      </w:r>
    </w:p>
    <w:p w14:paraId="5E2C5068" w14:textId="2CA1B7BB" w:rsidR="000C4DD5" w:rsidRPr="006666A3" w:rsidRDefault="006666A3" w:rsidP="00C322EB">
      <w:pPr>
        <w:spacing w:after="0" w:line="360" w:lineRule="auto"/>
        <w:rPr>
          <w:rFonts w:ascii="Work Sans" w:eastAsia="Times New Roman" w:hAnsi="Work Sans" w:cs="Times New Roman"/>
          <w:sz w:val="28"/>
          <w:szCs w:val="28"/>
          <w:lang w:eastAsia="en-GB"/>
        </w:rPr>
      </w:pPr>
      <w:r w:rsidRPr="006666A3">
        <w:rPr>
          <w:rFonts w:ascii="Work Sans" w:eastAsia="Times New Roman" w:hAnsi="Work Sans" w:cs="Times New Roman"/>
          <w:sz w:val="28"/>
          <w:szCs w:val="28"/>
          <w:lang w:eastAsia="en-GB"/>
        </w:rPr>
        <w:t>This article offers an insightful and timely contribution to digital media security. Deep fake technology poses serious risks to information integrity, and the proposed integration of blockchain-based NFTs with Generative AI presents an innovative and practical countermeasure. What stands out is the system’s dual focus on verification and detection: NFTs safeguard authenticity through immutability, while AI handles dynamic anomaly detection. The authors effectively highlight the synergy between transparency and intelligence—blockchain ensures traceable provenance, while AI provides adaptive detection power.</w:t>
      </w:r>
      <w:r w:rsidRPr="006666A3">
        <w:rPr>
          <w:rFonts w:ascii="Work Sans" w:eastAsia="Times New Roman" w:hAnsi="Work Sans" w:cs="Times New Roman"/>
          <w:sz w:val="28"/>
          <w:szCs w:val="28"/>
          <w:lang w:eastAsia="en-GB"/>
        </w:rPr>
        <w:br/>
        <w:t xml:space="preserve">From a broader perspective, this research is important because </w:t>
      </w:r>
      <w:r w:rsidRPr="006666A3">
        <w:rPr>
          <w:rFonts w:ascii="Work Sans" w:eastAsia="Times New Roman" w:hAnsi="Work Sans" w:cs="Times New Roman"/>
          <w:sz w:val="28"/>
          <w:szCs w:val="28"/>
          <w:lang w:eastAsia="en-GB"/>
        </w:rPr>
        <w:lastRenderedPageBreak/>
        <w:t>it bridges two rapidly developing technologies—blockchain and AI—for a socially crucial goal: combating misinformation. It also raises important ethical and technical questions regarding cost, scalability, and privacy in decentralized AI systems. I found the proposal convincing but recognize that real-world implementation would require vast computational resources and legal frameworks. Overall, the paper deepens understanding of how trust mechanisms can be technologically embedded in digital ecosystems.</w:t>
      </w:r>
    </w:p>
    <w:p w14:paraId="7DF26248" w14:textId="77777777" w:rsidR="00153549" w:rsidRDefault="00153549" w:rsidP="00C322EB">
      <w:pPr>
        <w:spacing w:after="0" w:line="360" w:lineRule="auto"/>
        <w:rPr>
          <w:rFonts w:ascii="Work Sans" w:eastAsia="Times New Roman" w:hAnsi="Work Sans" w:cs="Times New Roman"/>
          <w:b/>
          <w:bCs/>
          <w:sz w:val="28"/>
          <w:szCs w:val="28"/>
          <w:lang w:eastAsia="en-GB"/>
        </w:rPr>
      </w:pPr>
    </w:p>
    <w:p w14:paraId="5452F3BB" w14:textId="1DEF3C8B" w:rsidR="00C322EB" w:rsidRDefault="00D9081F"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Questions Raised</w:t>
      </w:r>
    </w:p>
    <w:p w14:paraId="4F7BCD40" w14:textId="6654240E" w:rsidR="00B47ED4" w:rsidRDefault="00B47ED4" w:rsidP="00B47ED4">
      <w:pPr>
        <w:spacing w:after="0" w:line="360" w:lineRule="auto"/>
        <w:rPr>
          <w:rFonts w:ascii="Work Sans" w:eastAsia="Times New Roman" w:hAnsi="Work Sans" w:cs="Times New Roman"/>
          <w:i/>
          <w:iCs/>
          <w:sz w:val="28"/>
          <w:szCs w:val="28"/>
          <w:lang w:eastAsia="en-GB"/>
        </w:rPr>
      </w:pPr>
    </w:p>
    <w:p w14:paraId="6396E5BA" w14:textId="78A2905C" w:rsidR="006666A3" w:rsidRPr="006666A3" w:rsidRDefault="006666A3" w:rsidP="006666A3">
      <w:pPr>
        <w:pStyle w:val="Paragrafoelenco"/>
        <w:numPr>
          <w:ilvl w:val="0"/>
          <w:numId w:val="3"/>
        </w:numPr>
        <w:spacing w:after="0" w:line="360" w:lineRule="auto"/>
        <w:rPr>
          <w:rFonts w:ascii="Work Sans" w:eastAsia="Times New Roman" w:hAnsi="Work Sans" w:cs="Times New Roman"/>
          <w:sz w:val="28"/>
          <w:szCs w:val="28"/>
          <w:lang w:eastAsia="en-GB"/>
        </w:rPr>
      </w:pPr>
      <w:r w:rsidRPr="006666A3">
        <w:rPr>
          <w:rFonts w:ascii="Work Sans" w:eastAsia="Times New Roman" w:hAnsi="Work Sans" w:cs="Times New Roman"/>
          <w:sz w:val="28"/>
          <w:szCs w:val="28"/>
          <w:lang w:eastAsia="en-GB"/>
        </w:rPr>
        <w:t>How scalable is the NFT-based authentication framework for large-scale media platforms?</w:t>
      </w:r>
    </w:p>
    <w:p w14:paraId="7CE4D664" w14:textId="6FAB3543" w:rsidR="006666A3" w:rsidRPr="006666A3" w:rsidRDefault="006666A3" w:rsidP="006666A3">
      <w:pPr>
        <w:pStyle w:val="Paragrafoelenco"/>
        <w:numPr>
          <w:ilvl w:val="0"/>
          <w:numId w:val="3"/>
        </w:numPr>
        <w:spacing w:after="0" w:line="360" w:lineRule="auto"/>
        <w:rPr>
          <w:rFonts w:ascii="Work Sans" w:eastAsia="Times New Roman" w:hAnsi="Work Sans" w:cs="Times New Roman"/>
          <w:sz w:val="28"/>
          <w:szCs w:val="28"/>
          <w:lang w:eastAsia="en-GB"/>
        </w:rPr>
      </w:pPr>
      <w:r w:rsidRPr="006666A3">
        <w:rPr>
          <w:rFonts w:ascii="Work Sans" w:eastAsia="Times New Roman" w:hAnsi="Work Sans" w:cs="Times New Roman"/>
          <w:sz w:val="28"/>
          <w:szCs w:val="28"/>
          <w:lang w:eastAsia="en-GB"/>
        </w:rPr>
        <w:t>What are the privacy implications of linking user data to blockchain-based NFTs?</w:t>
      </w:r>
    </w:p>
    <w:p w14:paraId="490CF1C1" w14:textId="2E7E526C" w:rsidR="006666A3" w:rsidRPr="006666A3" w:rsidRDefault="006666A3" w:rsidP="006666A3">
      <w:pPr>
        <w:pStyle w:val="Paragrafoelenco"/>
        <w:numPr>
          <w:ilvl w:val="0"/>
          <w:numId w:val="3"/>
        </w:numPr>
        <w:spacing w:after="0" w:line="360" w:lineRule="auto"/>
        <w:rPr>
          <w:rFonts w:ascii="Work Sans" w:eastAsia="Times New Roman" w:hAnsi="Work Sans" w:cs="Times New Roman"/>
          <w:sz w:val="28"/>
          <w:szCs w:val="28"/>
          <w:lang w:eastAsia="en-GB"/>
        </w:rPr>
      </w:pPr>
      <w:r w:rsidRPr="006666A3">
        <w:rPr>
          <w:rFonts w:ascii="Work Sans" w:eastAsia="Times New Roman" w:hAnsi="Work Sans" w:cs="Times New Roman"/>
          <w:sz w:val="28"/>
          <w:szCs w:val="28"/>
          <w:lang w:eastAsia="en-GB"/>
        </w:rPr>
        <w:t>Could adversarial AI models eventually learn to bypass such verification systems?</w:t>
      </w:r>
    </w:p>
    <w:p w14:paraId="6508686E" w14:textId="0753F092" w:rsidR="006666A3" w:rsidRPr="006666A3" w:rsidRDefault="006666A3" w:rsidP="006666A3">
      <w:pPr>
        <w:pStyle w:val="Paragrafoelenco"/>
        <w:numPr>
          <w:ilvl w:val="0"/>
          <w:numId w:val="3"/>
        </w:numPr>
        <w:spacing w:after="0" w:line="360" w:lineRule="auto"/>
        <w:rPr>
          <w:rFonts w:ascii="Work Sans" w:eastAsia="Times New Roman" w:hAnsi="Work Sans" w:cs="Times New Roman"/>
          <w:sz w:val="28"/>
          <w:szCs w:val="28"/>
          <w:lang w:eastAsia="en-GB"/>
        </w:rPr>
      </w:pPr>
      <w:r w:rsidRPr="006666A3">
        <w:rPr>
          <w:rFonts w:ascii="Work Sans" w:eastAsia="Times New Roman" w:hAnsi="Work Sans" w:cs="Times New Roman"/>
          <w:sz w:val="28"/>
          <w:szCs w:val="28"/>
          <w:lang w:eastAsia="en-GB"/>
        </w:rPr>
        <w:t>How would legal or jurisdictional challenges affect global implementation?</w:t>
      </w:r>
    </w:p>
    <w:p w14:paraId="2E07A967" w14:textId="0E9B3B2D" w:rsidR="00D9081F" w:rsidRPr="00B47ED4" w:rsidRDefault="006666A3" w:rsidP="006666A3">
      <w:pPr>
        <w:pStyle w:val="Paragrafoelenco"/>
        <w:numPr>
          <w:ilvl w:val="0"/>
          <w:numId w:val="3"/>
        </w:numPr>
        <w:spacing w:after="0" w:line="360" w:lineRule="auto"/>
        <w:rPr>
          <w:rFonts w:ascii="Work Sans" w:eastAsia="Times New Roman" w:hAnsi="Work Sans" w:cs="Times New Roman"/>
          <w:sz w:val="28"/>
          <w:szCs w:val="28"/>
          <w:lang w:eastAsia="en-GB"/>
        </w:rPr>
      </w:pPr>
      <w:r w:rsidRPr="006666A3">
        <w:rPr>
          <w:rFonts w:ascii="Work Sans" w:eastAsia="Times New Roman" w:hAnsi="Work Sans" w:cs="Times New Roman"/>
          <w:sz w:val="28"/>
          <w:szCs w:val="28"/>
          <w:lang w:eastAsia="en-GB"/>
        </w:rPr>
        <w:t>What is the environmental impact of blockchain integration in large-scale use cases?</w:t>
      </w:r>
      <w:r w:rsidR="00D9081F" w:rsidRPr="00B47ED4">
        <w:rPr>
          <w:rFonts w:ascii="Work Sans" w:eastAsia="Times New Roman" w:hAnsi="Work Sans" w:cs="Times New Roman"/>
          <w:sz w:val="28"/>
          <w:szCs w:val="28"/>
          <w:lang w:eastAsia="en-GB"/>
        </w:rPr>
        <w:br/>
      </w:r>
    </w:p>
    <w:p w14:paraId="12E78654" w14:textId="65FA78F3" w:rsidR="00B47ED4" w:rsidRPr="00B47ED4" w:rsidRDefault="00D9081F" w:rsidP="00B47ED4">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Notes</w:t>
      </w:r>
      <w:r w:rsidRPr="00447376">
        <w:rPr>
          <w:rFonts w:ascii="Work Sans" w:eastAsia="Times New Roman" w:hAnsi="Work Sans" w:cs="Times New Roman"/>
          <w:sz w:val="28"/>
          <w:szCs w:val="28"/>
          <w:lang w:eastAsia="en-GB"/>
        </w:rPr>
        <w:br/>
      </w:r>
    </w:p>
    <w:p w14:paraId="1F09B08A" w14:textId="7CB24531" w:rsidR="006666A3" w:rsidRPr="006666A3" w:rsidRDefault="006666A3" w:rsidP="006666A3">
      <w:pPr>
        <w:pStyle w:val="Paragrafoelenco"/>
        <w:numPr>
          <w:ilvl w:val="0"/>
          <w:numId w:val="4"/>
        </w:numPr>
        <w:spacing w:after="0" w:line="360" w:lineRule="auto"/>
        <w:rPr>
          <w:rFonts w:ascii="Work Sans" w:eastAsia="Times New Roman" w:hAnsi="Work Sans" w:cs="Times New Roman"/>
          <w:sz w:val="28"/>
          <w:szCs w:val="28"/>
          <w:lang w:eastAsia="en-GB"/>
        </w:rPr>
      </w:pPr>
      <w:r w:rsidRPr="006666A3">
        <w:rPr>
          <w:rFonts w:ascii="Work Sans" w:eastAsia="Times New Roman" w:hAnsi="Work Sans" w:cs="Times New Roman"/>
          <w:sz w:val="28"/>
          <w:szCs w:val="28"/>
          <w:lang w:eastAsia="en-GB"/>
        </w:rPr>
        <w:t>The approach blends immutability (blockchain) and intelligence (AI).</w:t>
      </w:r>
    </w:p>
    <w:p w14:paraId="4246878C" w14:textId="77FB852B" w:rsidR="006666A3" w:rsidRPr="006666A3" w:rsidRDefault="006666A3" w:rsidP="006666A3">
      <w:pPr>
        <w:pStyle w:val="Paragrafoelenco"/>
        <w:numPr>
          <w:ilvl w:val="0"/>
          <w:numId w:val="4"/>
        </w:numPr>
        <w:spacing w:after="0" w:line="360" w:lineRule="auto"/>
        <w:rPr>
          <w:rFonts w:ascii="Work Sans" w:eastAsia="Times New Roman" w:hAnsi="Work Sans" w:cs="Times New Roman"/>
          <w:sz w:val="28"/>
          <w:szCs w:val="28"/>
          <w:lang w:eastAsia="en-GB"/>
        </w:rPr>
      </w:pPr>
      <w:r w:rsidRPr="006666A3">
        <w:rPr>
          <w:rFonts w:ascii="Work Sans" w:eastAsia="Times New Roman" w:hAnsi="Work Sans" w:cs="Times New Roman"/>
          <w:sz w:val="28"/>
          <w:szCs w:val="28"/>
          <w:lang w:eastAsia="en-GB"/>
        </w:rPr>
        <w:lastRenderedPageBreak/>
        <w:t xml:space="preserve">GANs play a dual role: both as a threat (deep fakes) and as a </w:t>
      </w:r>
      <w:r w:rsidR="00E968CF" w:rsidRPr="006666A3">
        <w:rPr>
          <w:rFonts w:ascii="Work Sans" w:eastAsia="Times New Roman" w:hAnsi="Work Sans" w:cs="Times New Roman"/>
          <w:sz w:val="28"/>
          <w:szCs w:val="28"/>
          <w:lang w:eastAsia="en-GB"/>
        </w:rPr>
        <w:t>defence</w:t>
      </w:r>
      <w:r w:rsidRPr="006666A3">
        <w:rPr>
          <w:rFonts w:ascii="Work Sans" w:eastAsia="Times New Roman" w:hAnsi="Work Sans" w:cs="Times New Roman"/>
          <w:sz w:val="28"/>
          <w:szCs w:val="28"/>
          <w:lang w:eastAsia="en-GB"/>
        </w:rPr>
        <w:t xml:space="preserve"> mechanism (detection).</w:t>
      </w:r>
    </w:p>
    <w:p w14:paraId="513C58F5" w14:textId="0B55EA44" w:rsidR="006666A3" w:rsidRPr="006666A3" w:rsidRDefault="006666A3" w:rsidP="006666A3">
      <w:pPr>
        <w:pStyle w:val="Paragrafoelenco"/>
        <w:numPr>
          <w:ilvl w:val="0"/>
          <w:numId w:val="4"/>
        </w:numPr>
        <w:spacing w:after="0" w:line="360" w:lineRule="auto"/>
        <w:rPr>
          <w:rFonts w:ascii="Work Sans" w:eastAsia="Times New Roman" w:hAnsi="Work Sans" w:cs="Times New Roman"/>
          <w:sz w:val="28"/>
          <w:szCs w:val="28"/>
          <w:lang w:eastAsia="en-GB"/>
        </w:rPr>
      </w:pPr>
      <w:r w:rsidRPr="006666A3">
        <w:rPr>
          <w:rFonts w:ascii="Work Sans" w:eastAsia="Times New Roman" w:hAnsi="Work Sans" w:cs="Times New Roman"/>
          <w:sz w:val="28"/>
          <w:szCs w:val="28"/>
          <w:lang w:eastAsia="en-GB"/>
        </w:rPr>
        <w:t>The system emphasizes metadata integrity through cryptographic hashing.</w:t>
      </w:r>
    </w:p>
    <w:p w14:paraId="536C2936" w14:textId="792FBB6B" w:rsidR="006666A3" w:rsidRPr="006666A3" w:rsidRDefault="006666A3" w:rsidP="006666A3">
      <w:pPr>
        <w:pStyle w:val="Paragrafoelenco"/>
        <w:numPr>
          <w:ilvl w:val="0"/>
          <w:numId w:val="4"/>
        </w:numPr>
        <w:spacing w:after="0" w:line="360" w:lineRule="auto"/>
        <w:rPr>
          <w:rFonts w:ascii="Work Sans" w:eastAsia="Times New Roman" w:hAnsi="Work Sans" w:cs="Times New Roman"/>
          <w:sz w:val="28"/>
          <w:szCs w:val="28"/>
          <w:lang w:eastAsia="en-GB"/>
        </w:rPr>
      </w:pPr>
      <w:r w:rsidRPr="006666A3">
        <w:rPr>
          <w:rFonts w:ascii="Work Sans" w:eastAsia="Times New Roman" w:hAnsi="Work Sans" w:cs="Times New Roman"/>
          <w:sz w:val="28"/>
          <w:szCs w:val="28"/>
          <w:lang w:eastAsia="en-GB"/>
        </w:rPr>
        <w:t>References to seminal works (Goodfellow et al., 2014; Nakamoto, 2008) reinforce the technical depth.</w:t>
      </w:r>
    </w:p>
    <w:p w14:paraId="1017648D" w14:textId="7775DCE6" w:rsidR="00B47ED4" w:rsidRPr="00B47ED4" w:rsidRDefault="006666A3" w:rsidP="006666A3">
      <w:pPr>
        <w:pStyle w:val="Paragrafoelenco"/>
        <w:numPr>
          <w:ilvl w:val="0"/>
          <w:numId w:val="4"/>
        </w:numPr>
        <w:spacing w:after="0" w:line="360" w:lineRule="auto"/>
        <w:rPr>
          <w:rFonts w:ascii="Work Sans" w:eastAsia="Times New Roman" w:hAnsi="Work Sans" w:cs="Times New Roman"/>
          <w:sz w:val="28"/>
          <w:szCs w:val="28"/>
          <w:lang w:eastAsia="en-GB"/>
        </w:rPr>
      </w:pPr>
      <w:r w:rsidRPr="006666A3">
        <w:rPr>
          <w:rFonts w:ascii="Work Sans" w:eastAsia="Times New Roman" w:hAnsi="Work Sans" w:cs="Times New Roman"/>
          <w:sz w:val="28"/>
          <w:szCs w:val="28"/>
          <w:lang w:eastAsia="en-GB"/>
        </w:rPr>
        <w:t>The proposed method aligns with current research trends in digital forensics and AI ethics.</w:t>
      </w:r>
    </w:p>
    <w:sectPr w:rsidR="00B47ED4" w:rsidRPr="00B47ED4">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87A62B" w14:textId="77777777" w:rsidR="00EB1276" w:rsidRDefault="00EB1276" w:rsidP="00447376">
      <w:pPr>
        <w:spacing w:after="0" w:line="240" w:lineRule="auto"/>
      </w:pPr>
      <w:r>
        <w:separator/>
      </w:r>
    </w:p>
  </w:endnote>
  <w:endnote w:type="continuationSeparator" w:id="0">
    <w:p w14:paraId="1CAE93EF" w14:textId="77777777" w:rsidR="00EB1276" w:rsidRDefault="00EB1276" w:rsidP="004473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ork Sans">
    <w:charset w:val="00"/>
    <w:family w:val="auto"/>
    <w:pitch w:val="variable"/>
    <w:sig w:usb0="A00000FF" w:usb1="5000E07B" w:usb2="00000000" w:usb3="00000000" w:csb0="000001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4917055"/>
      <w:docPartObj>
        <w:docPartGallery w:val="Page Numbers (Bottom of Page)"/>
        <w:docPartUnique/>
      </w:docPartObj>
    </w:sdtPr>
    <w:sdtContent>
      <w:sdt>
        <w:sdtPr>
          <w:id w:val="1728636285"/>
          <w:docPartObj>
            <w:docPartGallery w:val="Page Numbers (Top of Page)"/>
            <w:docPartUnique/>
          </w:docPartObj>
        </w:sdtPr>
        <w:sdtContent>
          <w:p w14:paraId="4FA177A5" w14:textId="113E8992" w:rsidR="00447376" w:rsidRDefault="00447376">
            <w:pPr>
              <w:pStyle w:val="Pidipagina"/>
              <w:jc w:val="center"/>
            </w:pPr>
            <w:r w:rsidRPr="00447376">
              <w:rPr>
                <w:rFonts w:ascii="Work Sans" w:hAnsi="Work Sans"/>
              </w:rPr>
              <w:t xml:space="preserve">Page </w:t>
            </w:r>
            <w:r w:rsidRPr="00447376">
              <w:rPr>
                <w:rFonts w:ascii="Work Sans" w:hAnsi="Work Sans"/>
                <w:sz w:val="24"/>
                <w:szCs w:val="24"/>
              </w:rPr>
              <w:fldChar w:fldCharType="begin"/>
            </w:r>
            <w:r w:rsidRPr="00447376">
              <w:rPr>
                <w:rFonts w:ascii="Work Sans" w:hAnsi="Work Sans"/>
              </w:rPr>
              <w:instrText xml:space="preserve"> PAGE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r w:rsidRPr="00447376">
              <w:rPr>
                <w:rFonts w:ascii="Work Sans" w:hAnsi="Work Sans"/>
              </w:rPr>
              <w:t xml:space="preserve"> of </w:t>
            </w:r>
            <w:r w:rsidRPr="00447376">
              <w:rPr>
                <w:rFonts w:ascii="Work Sans" w:hAnsi="Work Sans"/>
                <w:sz w:val="24"/>
                <w:szCs w:val="24"/>
              </w:rPr>
              <w:fldChar w:fldCharType="begin"/>
            </w:r>
            <w:r w:rsidRPr="00447376">
              <w:rPr>
                <w:rFonts w:ascii="Work Sans" w:hAnsi="Work Sans"/>
              </w:rPr>
              <w:instrText xml:space="preserve"> NUMPAGES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p>
        </w:sdtContent>
      </w:sdt>
    </w:sdtContent>
  </w:sdt>
  <w:p w14:paraId="3F5D010B" w14:textId="77777777" w:rsidR="00447376" w:rsidRDefault="00447376">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CF6309" w14:textId="77777777" w:rsidR="00EB1276" w:rsidRDefault="00EB1276" w:rsidP="00447376">
      <w:pPr>
        <w:spacing w:after="0" w:line="240" w:lineRule="auto"/>
      </w:pPr>
      <w:r>
        <w:separator/>
      </w:r>
    </w:p>
  </w:footnote>
  <w:footnote w:type="continuationSeparator" w:id="0">
    <w:p w14:paraId="4079E380" w14:textId="77777777" w:rsidR="00EB1276" w:rsidRDefault="00EB1276" w:rsidP="004473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8019E"/>
    <w:multiLevelType w:val="hybridMultilevel"/>
    <w:tmpl w:val="6EFE72C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24867314"/>
    <w:multiLevelType w:val="hybridMultilevel"/>
    <w:tmpl w:val="1DD27C3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2605581B"/>
    <w:multiLevelType w:val="multilevel"/>
    <w:tmpl w:val="940C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FE4E01"/>
    <w:multiLevelType w:val="hybridMultilevel"/>
    <w:tmpl w:val="6AD6FEA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787A2B35"/>
    <w:multiLevelType w:val="hybridMultilevel"/>
    <w:tmpl w:val="B26C6FE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476290511">
    <w:abstractNumId w:val="2"/>
  </w:num>
  <w:num w:numId="2" w16cid:durableId="147095403">
    <w:abstractNumId w:val="0"/>
  </w:num>
  <w:num w:numId="3" w16cid:durableId="1598439091">
    <w:abstractNumId w:val="1"/>
  </w:num>
  <w:num w:numId="4" w16cid:durableId="809635229">
    <w:abstractNumId w:val="4"/>
  </w:num>
  <w:num w:numId="5" w16cid:durableId="15375430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376"/>
    <w:rsid w:val="000C4DD5"/>
    <w:rsid w:val="001046AD"/>
    <w:rsid w:val="00137E0E"/>
    <w:rsid w:val="00153549"/>
    <w:rsid w:val="001A7D55"/>
    <w:rsid w:val="002954F4"/>
    <w:rsid w:val="00344433"/>
    <w:rsid w:val="003D7147"/>
    <w:rsid w:val="003E3BDC"/>
    <w:rsid w:val="00447376"/>
    <w:rsid w:val="004C7C24"/>
    <w:rsid w:val="006666A3"/>
    <w:rsid w:val="0079585B"/>
    <w:rsid w:val="00980B52"/>
    <w:rsid w:val="00B47ED4"/>
    <w:rsid w:val="00C21FBB"/>
    <w:rsid w:val="00C322EB"/>
    <w:rsid w:val="00C7370D"/>
    <w:rsid w:val="00D747CB"/>
    <w:rsid w:val="00D9081F"/>
    <w:rsid w:val="00E968CF"/>
    <w:rsid w:val="00EB127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3C794"/>
  <w15:chartTrackingRefBased/>
  <w15:docId w15:val="{B4CAD175-A29B-4B49-AC98-270CA93E1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3">
    <w:name w:val="heading 3"/>
    <w:basedOn w:val="Normale"/>
    <w:link w:val="Titolo3Carattere"/>
    <w:uiPriority w:val="9"/>
    <w:qFormat/>
    <w:rsid w:val="00447376"/>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basedOn w:val="Carpredefinitoparagrafo"/>
    <w:link w:val="Titolo3"/>
    <w:uiPriority w:val="9"/>
    <w:rsid w:val="00447376"/>
    <w:rPr>
      <w:rFonts w:ascii="Times New Roman" w:eastAsia="Times New Roman" w:hAnsi="Times New Roman" w:cs="Times New Roman"/>
      <w:b/>
      <w:bCs/>
      <w:sz w:val="27"/>
      <w:szCs w:val="27"/>
      <w:lang w:eastAsia="en-GB"/>
    </w:rPr>
  </w:style>
  <w:style w:type="character" w:styleId="Enfasigrassetto">
    <w:name w:val="Strong"/>
    <w:basedOn w:val="Carpredefinitoparagrafo"/>
    <w:uiPriority w:val="22"/>
    <w:qFormat/>
    <w:rsid w:val="00447376"/>
    <w:rPr>
      <w:b/>
      <w:bCs/>
    </w:rPr>
  </w:style>
  <w:style w:type="character" w:styleId="Enfasicorsivo">
    <w:name w:val="Emphasis"/>
    <w:basedOn w:val="Carpredefinitoparagrafo"/>
    <w:uiPriority w:val="20"/>
    <w:qFormat/>
    <w:rsid w:val="00447376"/>
    <w:rPr>
      <w:i/>
      <w:iCs/>
    </w:rPr>
  </w:style>
  <w:style w:type="paragraph" w:styleId="Intestazione">
    <w:name w:val="header"/>
    <w:basedOn w:val="Normale"/>
    <w:link w:val="IntestazioneCarattere"/>
    <w:uiPriority w:val="99"/>
    <w:unhideWhenUsed/>
    <w:rsid w:val="00447376"/>
    <w:pPr>
      <w:tabs>
        <w:tab w:val="center" w:pos="4513"/>
        <w:tab w:val="right" w:pos="9026"/>
      </w:tabs>
      <w:spacing w:after="0" w:line="240" w:lineRule="auto"/>
    </w:pPr>
  </w:style>
  <w:style w:type="character" w:customStyle="1" w:styleId="IntestazioneCarattere">
    <w:name w:val="Intestazione Carattere"/>
    <w:basedOn w:val="Carpredefinitoparagrafo"/>
    <w:link w:val="Intestazione"/>
    <w:uiPriority w:val="99"/>
    <w:rsid w:val="00447376"/>
  </w:style>
  <w:style w:type="paragraph" w:styleId="Pidipagina">
    <w:name w:val="footer"/>
    <w:basedOn w:val="Normale"/>
    <w:link w:val="PidipaginaCarattere"/>
    <w:uiPriority w:val="99"/>
    <w:unhideWhenUsed/>
    <w:rsid w:val="00447376"/>
    <w:pPr>
      <w:tabs>
        <w:tab w:val="center" w:pos="4513"/>
        <w:tab w:val="right" w:pos="9026"/>
      </w:tabs>
      <w:spacing w:after="0" w:line="240" w:lineRule="auto"/>
    </w:pPr>
  </w:style>
  <w:style w:type="character" w:customStyle="1" w:styleId="PidipaginaCarattere">
    <w:name w:val="Piè di pagina Carattere"/>
    <w:basedOn w:val="Carpredefinitoparagrafo"/>
    <w:link w:val="Pidipagina"/>
    <w:uiPriority w:val="99"/>
    <w:rsid w:val="00447376"/>
  </w:style>
  <w:style w:type="paragraph" w:styleId="Paragrafoelenco">
    <w:name w:val="List Paragraph"/>
    <w:basedOn w:val="Normale"/>
    <w:uiPriority w:val="34"/>
    <w:qFormat/>
    <w:rsid w:val="00B47ED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8512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578</Words>
  <Characters>3301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Helene Mallauran</dc:creator>
  <cp:keywords/>
  <dc:description/>
  <cp:lastModifiedBy>giulio dajani</cp:lastModifiedBy>
  <cp:revision>4</cp:revision>
  <dcterms:created xsi:type="dcterms:W3CDTF">2025-10-19T22:43:00Z</dcterms:created>
  <dcterms:modified xsi:type="dcterms:W3CDTF">2025-10-19T22:48:00Z</dcterms:modified>
</cp:coreProperties>
</file>