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4DE5" w14:textId="48FC10AD" w:rsidR="009C5845" w:rsidRDefault="004174BB" w:rsidP="004174BB">
      <w:pPr>
        <w:jc w:val="center"/>
        <w:rPr>
          <w:i/>
          <w:iCs/>
          <w:sz w:val="32"/>
          <w:szCs w:val="32"/>
        </w:rPr>
      </w:pPr>
      <w:r w:rsidRPr="004174BB">
        <w:rPr>
          <w:i/>
          <w:iCs/>
          <w:sz w:val="32"/>
          <w:szCs w:val="32"/>
        </w:rPr>
        <w:t>WEEKLY PROJECT PLAN (06 Oct 2025 – 20 Apr 2026)</w:t>
      </w:r>
    </w:p>
    <w:p w14:paraId="5F4FFAC7" w14:textId="77777777" w:rsidR="004174BB" w:rsidRDefault="004174BB" w:rsidP="004174BB">
      <w:pPr>
        <w:jc w:val="center"/>
        <w:rPr>
          <w:i/>
          <w:iCs/>
          <w:sz w:val="32"/>
          <w:szCs w:val="32"/>
        </w:rPr>
      </w:pPr>
    </w:p>
    <w:p w14:paraId="40A5AED8" w14:textId="1BBC7C4D" w:rsidR="004174BB" w:rsidRPr="004174BB" w:rsidRDefault="004174BB" w:rsidP="004174BB">
      <w:pPr>
        <w:rPr>
          <w:b/>
          <w:bCs/>
        </w:rPr>
      </w:pPr>
      <w:r w:rsidRPr="004174BB">
        <w:rPr>
          <w:b/>
          <w:bCs/>
        </w:rPr>
        <w:t>PHASE 1 — Proposal &amp; Foundation (6 Oct – 10 Nov 2025)</w:t>
      </w:r>
    </w:p>
    <w:p w14:paraId="7FE242AB" w14:textId="7E33E69E" w:rsidR="004174BB" w:rsidRDefault="004174BB" w:rsidP="004174BB">
      <w:pPr>
        <w:rPr>
          <w:b/>
          <w:bCs/>
        </w:rPr>
      </w:pPr>
      <w:r w:rsidRPr="004174BB">
        <w:rPr>
          <w:b/>
          <w:bCs/>
        </w:rPr>
        <w:t>Goal: Establish theoretical foundation, validate research gap, and complete proposal submission.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03"/>
        <w:gridCol w:w="1886"/>
        <w:gridCol w:w="4677"/>
        <w:gridCol w:w="1650"/>
      </w:tblGrid>
      <w:tr w:rsidR="004174BB" w:rsidRPr="004174BB" w14:paraId="10188016" w14:textId="77777777" w:rsidTr="00283B04">
        <w:tc>
          <w:tcPr>
            <w:tcW w:w="0" w:type="auto"/>
            <w:shd w:val="clear" w:color="auto" w:fill="BFBFBF" w:themeFill="background1" w:themeFillShade="BF"/>
            <w:hideMark/>
          </w:tcPr>
          <w:p w14:paraId="2617D5AB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1886" w:type="dxa"/>
            <w:shd w:val="clear" w:color="auto" w:fill="BFBFBF" w:themeFill="background1" w:themeFillShade="BF"/>
            <w:hideMark/>
          </w:tcPr>
          <w:p w14:paraId="7B6CBC89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Dates</w:t>
            </w:r>
          </w:p>
        </w:tc>
        <w:tc>
          <w:tcPr>
            <w:tcW w:w="4677" w:type="dxa"/>
            <w:shd w:val="clear" w:color="auto" w:fill="BFBFBF" w:themeFill="background1" w:themeFillShade="BF"/>
            <w:hideMark/>
          </w:tcPr>
          <w:p w14:paraId="1589D58C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 &amp; Tasks</w:t>
            </w:r>
          </w:p>
        </w:tc>
        <w:tc>
          <w:tcPr>
            <w:tcW w:w="1650" w:type="dxa"/>
            <w:shd w:val="clear" w:color="auto" w:fill="BFBFBF" w:themeFill="background1" w:themeFillShade="BF"/>
            <w:hideMark/>
          </w:tcPr>
          <w:p w14:paraId="63D22669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Outputs</w:t>
            </w:r>
          </w:p>
        </w:tc>
      </w:tr>
      <w:tr w:rsidR="004174BB" w:rsidRPr="004174BB" w14:paraId="2C719738" w14:textId="77777777" w:rsidTr="00932D2F">
        <w:tc>
          <w:tcPr>
            <w:tcW w:w="0" w:type="auto"/>
            <w:hideMark/>
          </w:tcPr>
          <w:p w14:paraId="16F67BB9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</w:t>
            </w:r>
          </w:p>
        </w:tc>
        <w:tc>
          <w:tcPr>
            <w:tcW w:w="1886" w:type="dxa"/>
            <w:hideMark/>
          </w:tcPr>
          <w:p w14:paraId="08F536BC" w14:textId="0B9456EC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6–12 Oct</w:t>
            </w:r>
          </w:p>
        </w:tc>
        <w:tc>
          <w:tcPr>
            <w:tcW w:w="4677" w:type="dxa"/>
            <w:hideMark/>
          </w:tcPr>
          <w:p w14:paraId="42418B8F" w14:textId="481E3C96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final project scope and aims (framework, not standalone app).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Conduct a deep literature overview using Heidari et al. (2023) and Gong &amp; Li (2024) to map detection methods (CNN, Transformer, multimodal, biological).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Identify 3–4 subproblems: dataset bias, multimodal fusion, explainability, real-time deployment.</w:t>
            </w:r>
          </w:p>
        </w:tc>
        <w:tc>
          <w:tcPr>
            <w:tcW w:w="1650" w:type="dxa"/>
            <w:hideMark/>
          </w:tcPr>
          <w:p w14:paraId="6793CECE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scope statement, subproblem table, annotated bibliography (10+ key papers).</w:t>
            </w:r>
          </w:p>
        </w:tc>
      </w:tr>
      <w:tr w:rsidR="004174BB" w:rsidRPr="004174BB" w14:paraId="0B63EE01" w14:textId="77777777" w:rsidTr="00932D2F">
        <w:tc>
          <w:tcPr>
            <w:tcW w:w="0" w:type="auto"/>
            <w:hideMark/>
          </w:tcPr>
          <w:p w14:paraId="1CC305C7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</w:t>
            </w:r>
          </w:p>
        </w:tc>
        <w:tc>
          <w:tcPr>
            <w:tcW w:w="1886" w:type="dxa"/>
            <w:hideMark/>
          </w:tcPr>
          <w:p w14:paraId="00C1733F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13–19 Oct</w:t>
            </w:r>
          </w:p>
        </w:tc>
        <w:tc>
          <w:tcPr>
            <w:tcW w:w="4677" w:type="dxa"/>
            <w:hideMark/>
          </w:tcPr>
          <w:p w14:paraId="186EE419" w14:textId="2855C745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Detailed review of datasets (</w:t>
            </w:r>
            <w:proofErr w:type="spellStart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FaceForensics</w:t>
            </w:r>
            <w:proofErr w:type="spellEnd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++, DFDC, KoDF, </w:t>
            </w:r>
            <w:proofErr w:type="spellStart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WildDeepfake</w:t>
            </w:r>
            <w:proofErr w:type="spellEnd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FakeAVCeleb</w:t>
            </w:r>
            <w:proofErr w:type="spellEnd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dataset properties, diversity, realism (Kwon et al. 2021; Zi et al. 2020; Khalid et al. 2021).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Begin initial draft of Problem Domain section.</w:t>
            </w:r>
          </w:p>
        </w:tc>
        <w:tc>
          <w:tcPr>
            <w:tcW w:w="1650" w:type="dxa"/>
            <w:hideMark/>
          </w:tcPr>
          <w:p w14:paraId="71314D00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 comparison matrix, problem domain draft.</w:t>
            </w:r>
          </w:p>
        </w:tc>
      </w:tr>
      <w:tr w:rsidR="004174BB" w:rsidRPr="004174BB" w14:paraId="24DC3352" w14:textId="77777777" w:rsidTr="00932D2F">
        <w:tc>
          <w:tcPr>
            <w:tcW w:w="0" w:type="auto"/>
            <w:hideMark/>
          </w:tcPr>
          <w:p w14:paraId="13AE54F0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W3</w:t>
            </w:r>
          </w:p>
        </w:tc>
        <w:tc>
          <w:tcPr>
            <w:tcW w:w="1886" w:type="dxa"/>
            <w:hideMark/>
          </w:tcPr>
          <w:p w14:paraId="21FD33FC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20–26 Oct</w:t>
            </w:r>
          </w:p>
        </w:tc>
        <w:tc>
          <w:tcPr>
            <w:tcW w:w="4677" w:type="dxa"/>
            <w:hideMark/>
          </w:tcPr>
          <w:p w14:paraId="09C01840" w14:textId="10969CB2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baseline models from Pan et al. (2020) and Ahmed et al. (2022).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Sketch high-level architecture: CNN + transformer hybrid.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 Methodology and Evaluation Plan sections.</w:t>
            </w:r>
          </w:p>
        </w:tc>
        <w:tc>
          <w:tcPr>
            <w:tcW w:w="1650" w:type="dxa"/>
            <w:hideMark/>
          </w:tcPr>
          <w:p w14:paraId="296F1097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Initial proposal draft, architecture diagram.</w:t>
            </w:r>
          </w:p>
        </w:tc>
      </w:tr>
      <w:tr w:rsidR="004174BB" w:rsidRPr="004174BB" w14:paraId="7E8248FB" w14:textId="77777777" w:rsidTr="00932D2F">
        <w:tc>
          <w:tcPr>
            <w:tcW w:w="0" w:type="auto"/>
            <w:hideMark/>
          </w:tcPr>
          <w:p w14:paraId="2EA988B0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W4</w:t>
            </w:r>
          </w:p>
        </w:tc>
        <w:tc>
          <w:tcPr>
            <w:tcW w:w="1886" w:type="dxa"/>
            <w:hideMark/>
          </w:tcPr>
          <w:p w14:paraId="38ED8EBF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 Oct – 2 Nov</w:t>
            </w:r>
          </w:p>
        </w:tc>
        <w:tc>
          <w:tcPr>
            <w:tcW w:w="4677" w:type="dxa"/>
            <w:hideMark/>
          </w:tcPr>
          <w:p w14:paraId="0C8A01D1" w14:textId="60E5D7D9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Finalize Introduction, Problem Domain, Methodology, and Evaluation.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Proofread and format proposal.</w:t>
            </w:r>
          </w:p>
        </w:tc>
        <w:tc>
          <w:tcPr>
            <w:tcW w:w="1650" w:type="dxa"/>
            <w:hideMark/>
          </w:tcPr>
          <w:p w14:paraId="25746CE5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 v2 for supervisor feedback.</w:t>
            </w:r>
          </w:p>
        </w:tc>
      </w:tr>
      <w:tr w:rsidR="004174BB" w:rsidRPr="004174BB" w14:paraId="6A4CBA21" w14:textId="77777777" w:rsidTr="00932D2F">
        <w:tc>
          <w:tcPr>
            <w:tcW w:w="0" w:type="auto"/>
            <w:hideMark/>
          </w:tcPr>
          <w:p w14:paraId="6736C370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W5</w:t>
            </w:r>
          </w:p>
        </w:tc>
        <w:tc>
          <w:tcPr>
            <w:tcW w:w="1886" w:type="dxa"/>
            <w:hideMark/>
          </w:tcPr>
          <w:p w14:paraId="3AF47C13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3–9 Nov</w:t>
            </w:r>
          </w:p>
        </w:tc>
        <w:tc>
          <w:tcPr>
            <w:tcW w:w="4677" w:type="dxa"/>
            <w:hideMark/>
          </w:tcPr>
          <w:p w14:paraId="5048BD51" w14:textId="6E3EFE64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Incorporate supervisor comments.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checks: citations (Harvard), references, ethics summary.</w:t>
            </w:r>
          </w:p>
        </w:tc>
        <w:tc>
          <w:tcPr>
            <w:tcW w:w="1650" w:type="dxa"/>
            <w:hideMark/>
          </w:tcPr>
          <w:p w14:paraId="1193B328" w14:textId="29A4749A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Proposal</w:t>
            </w:r>
          </w:p>
        </w:tc>
      </w:tr>
    </w:tbl>
    <w:p w14:paraId="6494BBA8" w14:textId="77777777" w:rsidR="004174BB" w:rsidRDefault="004174BB" w:rsidP="004174BB">
      <w:pPr>
        <w:rPr>
          <w:b/>
          <w:bCs/>
        </w:rPr>
      </w:pPr>
    </w:p>
    <w:p w14:paraId="001E7CD4" w14:textId="39F90D62" w:rsidR="004174BB" w:rsidRDefault="004174BB" w:rsidP="004174BB">
      <w:pPr>
        <w:rPr>
          <w:b/>
          <w:bCs/>
        </w:rPr>
      </w:pPr>
      <w:r w:rsidRPr="004174BB">
        <w:rPr>
          <w:b/>
          <w:bCs/>
        </w:rPr>
        <w:t>PHASE 2 — Contextual Report &amp; System Design (10 Nov 2025 – 12 Jan 2026)</w:t>
      </w:r>
    </w:p>
    <w:p w14:paraId="65AE1427" w14:textId="65E84465" w:rsidR="004174BB" w:rsidRDefault="004174BB" w:rsidP="004174BB">
      <w:pPr>
        <w:rPr>
          <w:b/>
          <w:bCs/>
        </w:rPr>
      </w:pPr>
      <w:r w:rsidRPr="004174BB">
        <w:rPr>
          <w:b/>
          <w:bCs/>
          <w:i/>
          <w:iCs/>
        </w:rPr>
        <w:t>Goal:</w:t>
      </w:r>
      <w:r w:rsidRPr="004174BB">
        <w:rPr>
          <w:b/>
          <w:bCs/>
        </w:rPr>
        <w:t xml:space="preserve"> Deepen research, design the system architecture, complete contextual report</w:t>
      </w:r>
      <w:r>
        <w:rPr>
          <w:b/>
          <w:bCs/>
        </w:rPr>
        <w:t>.</w:t>
      </w:r>
    </w:p>
    <w:tbl>
      <w:tblPr>
        <w:tblStyle w:val="Grigliatabella"/>
        <w:tblW w:w="9019" w:type="dxa"/>
        <w:tblLook w:val="04A0" w:firstRow="1" w:lastRow="0" w:firstColumn="1" w:lastColumn="0" w:noHBand="0" w:noVBand="1"/>
      </w:tblPr>
      <w:tblGrid>
        <w:gridCol w:w="803"/>
        <w:gridCol w:w="1886"/>
        <w:gridCol w:w="4677"/>
        <w:gridCol w:w="1653"/>
      </w:tblGrid>
      <w:tr w:rsidR="00932D2F" w:rsidRPr="004174BB" w14:paraId="68B45FBB" w14:textId="77777777" w:rsidTr="00283B04">
        <w:tc>
          <w:tcPr>
            <w:tcW w:w="0" w:type="auto"/>
            <w:shd w:val="clear" w:color="auto" w:fill="BFBFBF" w:themeFill="background1" w:themeFillShade="BF"/>
            <w:hideMark/>
          </w:tcPr>
          <w:p w14:paraId="0EAC6BEA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1886" w:type="dxa"/>
            <w:shd w:val="clear" w:color="auto" w:fill="BFBFBF" w:themeFill="background1" w:themeFillShade="BF"/>
            <w:hideMark/>
          </w:tcPr>
          <w:p w14:paraId="07B4BC24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Dates</w:t>
            </w:r>
          </w:p>
        </w:tc>
        <w:tc>
          <w:tcPr>
            <w:tcW w:w="4677" w:type="dxa"/>
            <w:shd w:val="clear" w:color="auto" w:fill="BFBFBF" w:themeFill="background1" w:themeFillShade="BF"/>
            <w:hideMark/>
          </w:tcPr>
          <w:p w14:paraId="3BA2532C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 &amp; Tasks</w:t>
            </w:r>
          </w:p>
        </w:tc>
        <w:tc>
          <w:tcPr>
            <w:tcW w:w="1653" w:type="dxa"/>
            <w:shd w:val="clear" w:color="auto" w:fill="BFBFBF" w:themeFill="background1" w:themeFillShade="BF"/>
            <w:hideMark/>
          </w:tcPr>
          <w:p w14:paraId="5D5D8B43" w14:textId="77777777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Outputs</w:t>
            </w:r>
          </w:p>
        </w:tc>
      </w:tr>
      <w:tr w:rsidR="00932D2F" w:rsidRPr="004174BB" w14:paraId="485BF2C9" w14:textId="77777777" w:rsidTr="00932D2F">
        <w:tc>
          <w:tcPr>
            <w:tcW w:w="0" w:type="auto"/>
            <w:hideMark/>
          </w:tcPr>
          <w:p w14:paraId="6AC97354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W6</w:t>
            </w:r>
          </w:p>
        </w:tc>
        <w:tc>
          <w:tcPr>
            <w:tcW w:w="1886" w:type="dxa"/>
            <w:hideMark/>
          </w:tcPr>
          <w:p w14:paraId="4D5A5B05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10–16 Nov</w:t>
            </w:r>
          </w:p>
        </w:tc>
        <w:tc>
          <w:tcPr>
            <w:tcW w:w="4677" w:type="dxa"/>
            <w:hideMark/>
          </w:tcPr>
          <w:p w14:paraId="1E62B240" w14:textId="4D030E8F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Prepare full ethics pack (PIS, consent forms, questionnaire).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to Faculty Ethics Committee.</w:t>
            </w:r>
          </w:p>
        </w:tc>
        <w:tc>
          <w:tcPr>
            <w:tcW w:w="1653" w:type="dxa"/>
            <w:hideMark/>
          </w:tcPr>
          <w:p w14:paraId="4B5CF626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Ethics submission.</w:t>
            </w:r>
          </w:p>
        </w:tc>
      </w:tr>
      <w:tr w:rsidR="00932D2F" w:rsidRPr="004174BB" w14:paraId="0DEA516C" w14:textId="77777777" w:rsidTr="00932D2F">
        <w:tc>
          <w:tcPr>
            <w:tcW w:w="0" w:type="auto"/>
            <w:hideMark/>
          </w:tcPr>
          <w:p w14:paraId="0A7DE0D7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W7</w:t>
            </w:r>
          </w:p>
        </w:tc>
        <w:tc>
          <w:tcPr>
            <w:tcW w:w="1886" w:type="dxa"/>
            <w:hideMark/>
          </w:tcPr>
          <w:p w14:paraId="1A274717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17–23 Nov</w:t>
            </w:r>
          </w:p>
        </w:tc>
        <w:tc>
          <w:tcPr>
            <w:tcW w:w="4677" w:type="dxa"/>
            <w:hideMark/>
          </w:tcPr>
          <w:p w14:paraId="6FDEEC8F" w14:textId="6898A41F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Literature deep-dive: dataset realism &amp; cross-dataset generalization issues (Kwon et al., Zi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et al.).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contextual report (literature review section).</w:t>
            </w:r>
          </w:p>
        </w:tc>
        <w:tc>
          <w:tcPr>
            <w:tcW w:w="1653" w:type="dxa"/>
            <w:hideMark/>
          </w:tcPr>
          <w:p w14:paraId="5626146C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Contextual Report draft –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Section 1 (Intro &amp; Lit Review).</w:t>
            </w:r>
          </w:p>
        </w:tc>
      </w:tr>
      <w:tr w:rsidR="00932D2F" w:rsidRPr="004174BB" w14:paraId="5B3AD60F" w14:textId="77777777" w:rsidTr="00932D2F">
        <w:tc>
          <w:tcPr>
            <w:tcW w:w="0" w:type="auto"/>
            <w:hideMark/>
          </w:tcPr>
          <w:p w14:paraId="71425C12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W8</w:t>
            </w:r>
          </w:p>
        </w:tc>
        <w:tc>
          <w:tcPr>
            <w:tcW w:w="1886" w:type="dxa"/>
            <w:hideMark/>
          </w:tcPr>
          <w:p w14:paraId="19D31574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24–30 Nov</w:t>
            </w:r>
          </w:p>
        </w:tc>
        <w:tc>
          <w:tcPr>
            <w:tcW w:w="4677" w:type="dxa"/>
            <w:hideMark/>
          </w:tcPr>
          <w:p w14:paraId="51EAC0CE" w14:textId="4A899BBF" w:rsidR="004174BB" w:rsidRPr="004174BB" w:rsidRDefault="004174BB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engineering: functional, non-functional, ethical requirements.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UML (use cases, class diagrams).</w:t>
            </w:r>
          </w:p>
        </w:tc>
        <w:tc>
          <w:tcPr>
            <w:tcW w:w="1653" w:type="dxa"/>
            <w:hideMark/>
          </w:tcPr>
          <w:p w14:paraId="35F38B7C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specification document.</w:t>
            </w:r>
          </w:p>
        </w:tc>
      </w:tr>
      <w:tr w:rsidR="00932D2F" w:rsidRPr="004174BB" w14:paraId="6C2631CC" w14:textId="77777777" w:rsidTr="00932D2F">
        <w:tc>
          <w:tcPr>
            <w:tcW w:w="0" w:type="auto"/>
            <w:hideMark/>
          </w:tcPr>
          <w:p w14:paraId="7B32D842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W9</w:t>
            </w:r>
          </w:p>
        </w:tc>
        <w:tc>
          <w:tcPr>
            <w:tcW w:w="1886" w:type="dxa"/>
            <w:hideMark/>
          </w:tcPr>
          <w:p w14:paraId="689F61DF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1–7 Dec</w:t>
            </w:r>
          </w:p>
        </w:tc>
        <w:tc>
          <w:tcPr>
            <w:tcW w:w="4677" w:type="dxa"/>
            <w:hideMark/>
          </w:tcPr>
          <w:p w14:paraId="457A98A1" w14:textId="5C3BE099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detailed system architecture: modular backend, detection module, frontend UI.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APIs and data flow diagrams.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Reference Lyu (2020) for explainability design.</w:t>
            </w:r>
          </w:p>
        </w:tc>
        <w:tc>
          <w:tcPr>
            <w:tcW w:w="1653" w:type="dxa"/>
            <w:hideMark/>
          </w:tcPr>
          <w:p w14:paraId="0B3E328E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diagrams and architecture specification.</w:t>
            </w:r>
          </w:p>
        </w:tc>
      </w:tr>
      <w:tr w:rsidR="00932D2F" w:rsidRPr="004174BB" w14:paraId="54AC72E9" w14:textId="77777777" w:rsidTr="00932D2F">
        <w:tc>
          <w:tcPr>
            <w:tcW w:w="0" w:type="auto"/>
            <w:hideMark/>
          </w:tcPr>
          <w:p w14:paraId="10515281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W10</w:t>
            </w:r>
          </w:p>
        </w:tc>
        <w:tc>
          <w:tcPr>
            <w:tcW w:w="1886" w:type="dxa"/>
            <w:hideMark/>
          </w:tcPr>
          <w:p w14:paraId="1AD6C7DA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8–14 Dec</w:t>
            </w:r>
          </w:p>
        </w:tc>
        <w:tc>
          <w:tcPr>
            <w:tcW w:w="4677" w:type="dxa"/>
            <w:hideMark/>
          </w:tcPr>
          <w:p w14:paraId="3CBDB762" w14:textId="45FF0E7A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 small baseline CNN model (VGG-Face or </w:t>
            </w:r>
            <w:proofErr w:type="spellStart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MobileNet</w:t>
            </w:r>
            <w:proofErr w:type="spellEnd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) on </w:t>
            </w:r>
            <w:proofErr w:type="spellStart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FaceForensics</w:t>
            </w:r>
            <w:proofErr w:type="spellEnd"/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++ subset (Pan et al. 2020).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experiment results.</w:t>
            </w:r>
          </w:p>
        </w:tc>
        <w:tc>
          <w:tcPr>
            <w:tcW w:w="1653" w:type="dxa"/>
            <w:hideMark/>
          </w:tcPr>
          <w:p w14:paraId="5531057D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model test report.</w:t>
            </w:r>
          </w:p>
        </w:tc>
      </w:tr>
      <w:tr w:rsidR="00932D2F" w:rsidRPr="004174BB" w14:paraId="439F7D18" w14:textId="77777777" w:rsidTr="00932D2F">
        <w:tc>
          <w:tcPr>
            <w:tcW w:w="0" w:type="auto"/>
            <w:hideMark/>
          </w:tcPr>
          <w:p w14:paraId="76C14110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W11</w:t>
            </w:r>
          </w:p>
        </w:tc>
        <w:tc>
          <w:tcPr>
            <w:tcW w:w="1886" w:type="dxa"/>
            <w:hideMark/>
          </w:tcPr>
          <w:p w14:paraId="6EE9FCA5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15–21 Dec</w:t>
            </w:r>
          </w:p>
        </w:tc>
        <w:tc>
          <w:tcPr>
            <w:tcW w:w="4677" w:type="dxa"/>
            <w:hideMark/>
          </w:tcPr>
          <w:p w14:paraId="218E2D45" w14:textId="652A66A2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 Methodology and Implementation Plan sections of contextual report.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Incorporate journal-based justification (Ahmed et al. 2022; Heidari et al. 2023).</w:t>
            </w:r>
          </w:p>
        </w:tc>
        <w:tc>
          <w:tcPr>
            <w:tcW w:w="1653" w:type="dxa"/>
            <w:hideMark/>
          </w:tcPr>
          <w:p w14:paraId="666B761F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Contextual Report v1.</w:t>
            </w:r>
          </w:p>
        </w:tc>
      </w:tr>
      <w:tr w:rsidR="00932D2F" w:rsidRPr="004174BB" w14:paraId="2484B6FF" w14:textId="77777777" w:rsidTr="00932D2F">
        <w:tc>
          <w:tcPr>
            <w:tcW w:w="0" w:type="auto"/>
            <w:hideMark/>
          </w:tcPr>
          <w:p w14:paraId="588EE8E5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W12</w:t>
            </w:r>
          </w:p>
        </w:tc>
        <w:tc>
          <w:tcPr>
            <w:tcW w:w="1886" w:type="dxa"/>
            <w:hideMark/>
          </w:tcPr>
          <w:p w14:paraId="7D897799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22–28 Dec</w:t>
            </w:r>
          </w:p>
        </w:tc>
        <w:tc>
          <w:tcPr>
            <w:tcW w:w="4677" w:type="dxa"/>
            <w:hideMark/>
          </w:tcPr>
          <w:p w14:paraId="1DBE23B1" w14:textId="15598CB3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 week (holiday buffer).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 contextual report and prepare for submission.</w:t>
            </w:r>
          </w:p>
        </w:tc>
        <w:tc>
          <w:tcPr>
            <w:tcW w:w="1653" w:type="dxa"/>
            <w:hideMark/>
          </w:tcPr>
          <w:p w14:paraId="226C0190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Polished draft.</w:t>
            </w:r>
          </w:p>
        </w:tc>
      </w:tr>
      <w:tr w:rsidR="00932D2F" w:rsidRPr="004174BB" w14:paraId="198A69C8" w14:textId="77777777" w:rsidTr="00932D2F">
        <w:tc>
          <w:tcPr>
            <w:tcW w:w="0" w:type="auto"/>
            <w:hideMark/>
          </w:tcPr>
          <w:p w14:paraId="126D2BA2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W13</w:t>
            </w:r>
          </w:p>
        </w:tc>
        <w:tc>
          <w:tcPr>
            <w:tcW w:w="1886" w:type="dxa"/>
            <w:hideMark/>
          </w:tcPr>
          <w:p w14:paraId="012F94E9" w14:textId="7777777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 Dec – 12 Jan</w:t>
            </w:r>
          </w:p>
        </w:tc>
        <w:tc>
          <w:tcPr>
            <w:tcW w:w="4677" w:type="dxa"/>
            <w:hideMark/>
          </w:tcPr>
          <w:p w14:paraId="197064D2" w14:textId="305E8D57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proofread and supervisor review.</w:t>
            </w:r>
            <w:r w:rsid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Integrate all diagrams, tables, references.</w:t>
            </w:r>
          </w:p>
        </w:tc>
        <w:tc>
          <w:tcPr>
            <w:tcW w:w="1653" w:type="dxa"/>
            <w:hideMark/>
          </w:tcPr>
          <w:p w14:paraId="07D88C48" w14:textId="1AED21FD" w:rsidR="004174BB" w:rsidRPr="004174BB" w:rsidRDefault="004174BB" w:rsidP="004174B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174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Contextual Report.</w:t>
            </w:r>
          </w:p>
        </w:tc>
      </w:tr>
    </w:tbl>
    <w:p w14:paraId="5910B75D" w14:textId="77777777" w:rsidR="004174BB" w:rsidRDefault="004174BB" w:rsidP="004174BB"/>
    <w:p w14:paraId="64AFDE11" w14:textId="25C6189A" w:rsidR="00932D2F" w:rsidRDefault="00932D2F" w:rsidP="004174BB">
      <w:pPr>
        <w:rPr>
          <w:b/>
          <w:bCs/>
        </w:rPr>
      </w:pPr>
      <w:r w:rsidRPr="00932D2F">
        <w:rPr>
          <w:b/>
          <w:bCs/>
        </w:rPr>
        <w:t>PHASE 3 — Implementation, Testing &amp; Evaluation (13 Jan – 22 Mar 2026)</w:t>
      </w:r>
    </w:p>
    <w:p w14:paraId="7884CE59" w14:textId="38D7A30D" w:rsidR="00932D2F" w:rsidRDefault="00932D2F" w:rsidP="004174BB">
      <w:pPr>
        <w:rPr>
          <w:b/>
          <w:bCs/>
        </w:rPr>
      </w:pPr>
      <w:r w:rsidRPr="00932D2F">
        <w:rPr>
          <w:b/>
          <w:bCs/>
          <w:i/>
          <w:iCs/>
        </w:rPr>
        <w:t>Goal:</w:t>
      </w:r>
      <w:r w:rsidRPr="00932D2F">
        <w:rPr>
          <w:b/>
          <w:bCs/>
        </w:rPr>
        <w:t xml:space="preserve"> Build, test, and refine the detection framework and evaluation pipeline.</w:t>
      </w:r>
    </w:p>
    <w:tbl>
      <w:tblPr>
        <w:tblStyle w:val="Grigliatabella"/>
        <w:tblW w:w="9019" w:type="dxa"/>
        <w:tblLook w:val="04A0" w:firstRow="1" w:lastRow="0" w:firstColumn="1" w:lastColumn="0" w:noHBand="0" w:noVBand="1"/>
      </w:tblPr>
      <w:tblGrid>
        <w:gridCol w:w="803"/>
        <w:gridCol w:w="1886"/>
        <w:gridCol w:w="4627"/>
        <w:gridCol w:w="1703"/>
      </w:tblGrid>
      <w:tr w:rsidR="00932D2F" w:rsidRPr="00932D2F" w14:paraId="095D466A" w14:textId="77777777" w:rsidTr="00283B04">
        <w:tc>
          <w:tcPr>
            <w:tcW w:w="803" w:type="dxa"/>
            <w:shd w:val="clear" w:color="auto" w:fill="BFBFBF" w:themeFill="background1" w:themeFillShade="BF"/>
            <w:hideMark/>
          </w:tcPr>
          <w:p w14:paraId="3154FCCE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1886" w:type="dxa"/>
            <w:shd w:val="clear" w:color="auto" w:fill="BFBFBF" w:themeFill="background1" w:themeFillShade="BF"/>
            <w:hideMark/>
          </w:tcPr>
          <w:p w14:paraId="247348DF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Dates</w:t>
            </w:r>
          </w:p>
        </w:tc>
        <w:tc>
          <w:tcPr>
            <w:tcW w:w="4627" w:type="dxa"/>
            <w:shd w:val="clear" w:color="auto" w:fill="BFBFBF" w:themeFill="background1" w:themeFillShade="BF"/>
            <w:hideMark/>
          </w:tcPr>
          <w:p w14:paraId="75BF6B46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 &amp; Tasks</w:t>
            </w:r>
          </w:p>
        </w:tc>
        <w:tc>
          <w:tcPr>
            <w:tcW w:w="1703" w:type="dxa"/>
            <w:shd w:val="clear" w:color="auto" w:fill="BFBFBF" w:themeFill="background1" w:themeFillShade="BF"/>
            <w:hideMark/>
          </w:tcPr>
          <w:p w14:paraId="4B835B95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Outputs</w:t>
            </w:r>
          </w:p>
        </w:tc>
      </w:tr>
      <w:tr w:rsidR="00932D2F" w:rsidRPr="00932D2F" w14:paraId="0C5874D0" w14:textId="77777777" w:rsidTr="00932D2F">
        <w:tc>
          <w:tcPr>
            <w:tcW w:w="803" w:type="dxa"/>
            <w:hideMark/>
          </w:tcPr>
          <w:p w14:paraId="5A62F778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W14</w:t>
            </w:r>
          </w:p>
        </w:tc>
        <w:tc>
          <w:tcPr>
            <w:tcW w:w="1886" w:type="dxa"/>
            <w:hideMark/>
          </w:tcPr>
          <w:p w14:paraId="21BCA1D1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13–19 Jan</w:t>
            </w:r>
          </w:p>
        </w:tc>
        <w:tc>
          <w:tcPr>
            <w:tcW w:w="4627" w:type="dxa"/>
            <w:hideMark/>
          </w:tcPr>
          <w:p w14:paraId="5C98A5FE" w14:textId="120103D6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full data-preprocessing pipeline: frame extraction, audio segmentation, MFCC feature generation.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Dataset integration (KoDF + </w:t>
            </w: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FakeAVCeleb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  <w:tc>
          <w:tcPr>
            <w:tcW w:w="1703" w:type="dxa"/>
            <w:hideMark/>
          </w:tcPr>
          <w:p w14:paraId="6724DDA8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 scripts, verified data samples.</w:t>
            </w:r>
          </w:p>
        </w:tc>
      </w:tr>
      <w:tr w:rsidR="00932D2F" w:rsidRPr="00932D2F" w14:paraId="7B468353" w14:textId="77777777" w:rsidTr="00932D2F">
        <w:tc>
          <w:tcPr>
            <w:tcW w:w="803" w:type="dxa"/>
            <w:hideMark/>
          </w:tcPr>
          <w:p w14:paraId="38860FED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W15</w:t>
            </w:r>
          </w:p>
        </w:tc>
        <w:tc>
          <w:tcPr>
            <w:tcW w:w="1886" w:type="dxa"/>
            <w:hideMark/>
          </w:tcPr>
          <w:p w14:paraId="0A1DD210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20–26 Jan</w:t>
            </w:r>
          </w:p>
        </w:tc>
        <w:tc>
          <w:tcPr>
            <w:tcW w:w="4627" w:type="dxa"/>
            <w:hideMark/>
          </w:tcPr>
          <w:p w14:paraId="351076EC" w14:textId="17120CD2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 and evaluate visual CNN (</w:t>
            </w: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Xception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MobileNet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 dataset-specific performance (</w:t>
            </w: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FaceForensics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++).</w:t>
            </w:r>
          </w:p>
        </w:tc>
        <w:tc>
          <w:tcPr>
            <w:tcW w:w="1703" w:type="dxa"/>
            <w:hideMark/>
          </w:tcPr>
          <w:p w14:paraId="53AEFDAC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 model results (Accuracy, F1, AUC).</w:t>
            </w:r>
          </w:p>
        </w:tc>
      </w:tr>
      <w:tr w:rsidR="00932D2F" w:rsidRPr="00932D2F" w14:paraId="1A8FC2BD" w14:textId="77777777" w:rsidTr="00932D2F">
        <w:tc>
          <w:tcPr>
            <w:tcW w:w="803" w:type="dxa"/>
            <w:hideMark/>
          </w:tcPr>
          <w:p w14:paraId="5B29112B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W16</w:t>
            </w:r>
          </w:p>
        </w:tc>
        <w:tc>
          <w:tcPr>
            <w:tcW w:w="1886" w:type="dxa"/>
            <w:hideMark/>
          </w:tcPr>
          <w:p w14:paraId="51848EF0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 Jan – 2 Feb</w:t>
            </w:r>
          </w:p>
        </w:tc>
        <w:tc>
          <w:tcPr>
            <w:tcW w:w="4627" w:type="dxa"/>
            <w:hideMark/>
          </w:tcPr>
          <w:p w14:paraId="656C71BD" w14:textId="5421EF0A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 audio branch using MFCC features and </w:t>
            </w: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ResNet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model (Khalid et al. 2021). Evaluate audio-only performance.</w:t>
            </w:r>
          </w:p>
        </w:tc>
        <w:tc>
          <w:tcPr>
            <w:tcW w:w="1703" w:type="dxa"/>
            <w:hideMark/>
          </w:tcPr>
          <w:p w14:paraId="0C5456BA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Audio model results, confusion matrix.</w:t>
            </w:r>
          </w:p>
        </w:tc>
      </w:tr>
      <w:tr w:rsidR="00932D2F" w:rsidRPr="00932D2F" w14:paraId="2FE161FC" w14:textId="77777777" w:rsidTr="00932D2F">
        <w:tc>
          <w:tcPr>
            <w:tcW w:w="803" w:type="dxa"/>
            <w:hideMark/>
          </w:tcPr>
          <w:p w14:paraId="182E83BC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W17</w:t>
            </w:r>
          </w:p>
        </w:tc>
        <w:tc>
          <w:tcPr>
            <w:tcW w:w="1886" w:type="dxa"/>
            <w:hideMark/>
          </w:tcPr>
          <w:p w14:paraId="4B808A2E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3–9 Feb</w:t>
            </w:r>
          </w:p>
        </w:tc>
        <w:tc>
          <w:tcPr>
            <w:tcW w:w="4627" w:type="dxa"/>
            <w:hideMark/>
          </w:tcPr>
          <w:p w14:paraId="1D41DA1C" w14:textId="2B59E540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 fusion (multi-modal) detector combining audio and video features.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Begin API integration.</w:t>
            </w:r>
          </w:p>
        </w:tc>
        <w:tc>
          <w:tcPr>
            <w:tcW w:w="1703" w:type="dxa"/>
            <w:hideMark/>
          </w:tcPr>
          <w:p w14:paraId="02591E05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</w:pP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  <w:t>Multimodal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val="it-IT" w:eastAsia="en-GB"/>
                <w14:ligatures w14:val="none"/>
              </w:rPr>
              <w:t xml:space="preserve"> model v1, feature fusion logs.</w:t>
            </w:r>
          </w:p>
        </w:tc>
      </w:tr>
      <w:tr w:rsidR="00932D2F" w:rsidRPr="00932D2F" w14:paraId="2D6332FC" w14:textId="77777777" w:rsidTr="00932D2F">
        <w:tc>
          <w:tcPr>
            <w:tcW w:w="803" w:type="dxa"/>
            <w:hideMark/>
          </w:tcPr>
          <w:p w14:paraId="7478D4EA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W18</w:t>
            </w:r>
          </w:p>
        </w:tc>
        <w:tc>
          <w:tcPr>
            <w:tcW w:w="1886" w:type="dxa"/>
            <w:hideMark/>
          </w:tcPr>
          <w:p w14:paraId="5A8D1A14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10–16 Feb</w:t>
            </w:r>
          </w:p>
        </w:tc>
        <w:tc>
          <w:tcPr>
            <w:tcW w:w="4627" w:type="dxa"/>
            <w:hideMark/>
          </w:tcPr>
          <w:p w14:paraId="722E61E1" w14:textId="4648AAF2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Conduct internal testing, optimize parameters. Begin pilot usability study with </w:t>
            </w:r>
            <w:proofErr w:type="gram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  <w:proofErr w:type="gram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users. Collect qualitative feedback.</w:t>
            </w:r>
          </w:p>
        </w:tc>
        <w:tc>
          <w:tcPr>
            <w:tcW w:w="1703" w:type="dxa"/>
            <w:hideMark/>
          </w:tcPr>
          <w:p w14:paraId="786DF52A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Pilot usability notes, model tuning.</w:t>
            </w:r>
          </w:p>
        </w:tc>
      </w:tr>
      <w:tr w:rsidR="00932D2F" w:rsidRPr="00932D2F" w14:paraId="1B74616E" w14:textId="77777777" w:rsidTr="00932D2F">
        <w:tc>
          <w:tcPr>
            <w:tcW w:w="803" w:type="dxa"/>
            <w:hideMark/>
          </w:tcPr>
          <w:p w14:paraId="51A7C896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W19</w:t>
            </w:r>
          </w:p>
        </w:tc>
        <w:tc>
          <w:tcPr>
            <w:tcW w:w="1886" w:type="dxa"/>
            <w:hideMark/>
          </w:tcPr>
          <w:p w14:paraId="2CC6F092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17–23 Feb</w:t>
            </w:r>
          </w:p>
        </w:tc>
        <w:tc>
          <w:tcPr>
            <w:tcW w:w="4627" w:type="dxa"/>
            <w:hideMark/>
          </w:tcPr>
          <w:p w14:paraId="6707CEDA" w14:textId="38BC4FDE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Apply explainability (Grad-CAM) for heatmaps to visualize fake regions (Lyu 2020). Evaluate cross-dataset generalization (KoDF → </w:t>
            </w:r>
            <w:proofErr w:type="spellStart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WildDeepfake</w:t>
            </w:r>
            <w:proofErr w:type="spellEnd"/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  <w:tc>
          <w:tcPr>
            <w:tcW w:w="1703" w:type="dxa"/>
            <w:hideMark/>
          </w:tcPr>
          <w:p w14:paraId="31977BC7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Explainability visuals, cross-test accuracy chart.</w:t>
            </w:r>
          </w:p>
        </w:tc>
      </w:tr>
      <w:tr w:rsidR="00932D2F" w:rsidRPr="00932D2F" w14:paraId="0FAB3FA0" w14:textId="77777777" w:rsidTr="00932D2F">
        <w:tc>
          <w:tcPr>
            <w:tcW w:w="803" w:type="dxa"/>
            <w:hideMark/>
          </w:tcPr>
          <w:p w14:paraId="5ACA6E29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W20</w:t>
            </w:r>
          </w:p>
        </w:tc>
        <w:tc>
          <w:tcPr>
            <w:tcW w:w="1886" w:type="dxa"/>
            <w:hideMark/>
          </w:tcPr>
          <w:p w14:paraId="22F0F363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 Feb – 2 Mar</w:t>
            </w:r>
          </w:p>
        </w:tc>
        <w:tc>
          <w:tcPr>
            <w:tcW w:w="4627" w:type="dxa"/>
            <w:hideMark/>
          </w:tcPr>
          <w:p w14:paraId="10B5E44D" w14:textId="46475488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Conduct main user study (~30 participants). Collect SUS data and user trust metrics (Sippy et al. 2024).</w:t>
            </w:r>
          </w:p>
        </w:tc>
        <w:tc>
          <w:tcPr>
            <w:tcW w:w="1703" w:type="dxa"/>
            <w:hideMark/>
          </w:tcPr>
          <w:p w14:paraId="2D040E74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Raw user data, anonymized survey responses.</w:t>
            </w:r>
          </w:p>
        </w:tc>
      </w:tr>
      <w:tr w:rsidR="00932D2F" w:rsidRPr="00932D2F" w14:paraId="58E7264C" w14:textId="77777777" w:rsidTr="00932D2F">
        <w:tc>
          <w:tcPr>
            <w:tcW w:w="803" w:type="dxa"/>
            <w:hideMark/>
          </w:tcPr>
          <w:p w14:paraId="37B49B8B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W21</w:t>
            </w:r>
          </w:p>
        </w:tc>
        <w:tc>
          <w:tcPr>
            <w:tcW w:w="1886" w:type="dxa"/>
            <w:hideMark/>
          </w:tcPr>
          <w:p w14:paraId="26BFE2BD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3–9 Mar</w:t>
            </w:r>
          </w:p>
        </w:tc>
        <w:tc>
          <w:tcPr>
            <w:tcW w:w="4627" w:type="dxa"/>
            <w:hideMark/>
          </w:tcPr>
          <w:p w14:paraId="2A6A2BD4" w14:textId="1463595A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Analyse</w:t>
            </w: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survey results: mean SUS, qualitative comments.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 analysis (t-tests, mean comparisons).</w:t>
            </w:r>
          </w:p>
        </w:tc>
        <w:tc>
          <w:tcPr>
            <w:tcW w:w="1703" w:type="dxa"/>
            <w:hideMark/>
          </w:tcPr>
          <w:p w14:paraId="46201C36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tables and graphs.</w:t>
            </w:r>
          </w:p>
        </w:tc>
      </w:tr>
      <w:tr w:rsidR="00932D2F" w:rsidRPr="00932D2F" w14:paraId="7E9CFD47" w14:textId="77777777" w:rsidTr="00932D2F">
        <w:tc>
          <w:tcPr>
            <w:tcW w:w="803" w:type="dxa"/>
            <w:hideMark/>
          </w:tcPr>
          <w:p w14:paraId="36B513EB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W22</w:t>
            </w:r>
          </w:p>
        </w:tc>
        <w:tc>
          <w:tcPr>
            <w:tcW w:w="1886" w:type="dxa"/>
            <w:hideMark/>
          </w:tcPr>
          <w:p w14:paraId="5BC9DDD6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10–16 Mar</w:t>
            </w:r>
          </w:p>
        </w:tc>
        <w:tc>
          <w:tcPr>
            <w:tcW w:w="4627" w:type="dxa"/>
            <w:hideMark/>
          </w:tcPr>
          <w:p w14:paraId="6A502ECF" w14:textId="1FE9EDB6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optimization and code refactoring. Document APIs, backend integration, and system testing.</w:t>
            </w:r>
          </w:p>
        </w:tc>
        <w:tc>
          <w:tcPr>
            <w:tcW w:w="1703" w:type="dxa"/>
            <w:hideMark/>
          </w:tcPr>
          <w:p w14:paraId="2120B3C3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Finalized framework and documentation.</w:t>
            </w:r>
          </w:p>
        </w:tc>
      </w:tr>
      <w:tr w:rsidR="00932D2F" w:rsidRPr="00932D2F" w14:paraId="69D3C5D3" w14:textId="77777777" w:rsidTr="00932D2F">
        <w:tc>
          <w:tcPr>
            <w:tcW w:w="803" w:type="dxa"/>
            <w:hideMark/>
          </w:tcPr>
          <w:p w14:paraId="67AD8AE5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W23</w:t>
            </w:r>
          </w:p>
        </w:tc>
        <w:tc>
          <w:tcPr>
            <w:tcW w:w="1886" w:type="dxa"/>
            <w:hideMark/>
          </w:tcPr>
          <w:p w14:paraId="07B66802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17–23 Mar</w:t>
            </w:r>
          </w:p>
        </w:tc>
        <w:tc>
          <w:tcPr>
            <w:tcW w:w="4627" w:type="dxa"/>
            <w:hideMark/>
          </w:tcPr>
          <w:p w14:paraId="7BC0CF04" w14:textId="00793DE8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Supervisor demo; fix minor bugs and performance issues.</w:t>
            </w:r>
          </w:p>
        </w:tc>
        <w:tc>
          <w:tcPr>
            <w:tcW w:w="1703" w:type="dxa"/>
            <w:hideMark/>
          </w:tcPr>
          <w:p w14:paraId="2ED2D8CC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Stable build v2.0.</w:t>
            </w:r>
          </w:p>
        </w:tc>
      </w:tr>
    </w:tbl>
    <w:p w14:paraId="419CF28C" w14:textId="77777777" w:rsidR="00932D2F" w:rsidRDefault="00932D2F" w:rsidP="004174BB">
      <w:pPr>
        <w:rPr>
          <w:b/>
          <w:bCs/>
        </w:rPr>
      </w:pPr>
    </w:p>
    <w:p w14:paraId="0116FC6A" w14:textId="02442386" w:rsidR="00932D2F" w:rsidRDefault="00932D2F" w:rsidP="004174BB">
      <w:pPr>
        <w:rPr>
          <w:b/>
          <w:bCs/>
        </w:rPr>
      </w:pPr>
      <w:r w:rsidRPr="00932D2F">
        <w:rPr>
          <w:b/>
          <w:bCs/>
        </w:rPr>
        <w:t>PHASE 4 — Evaluation, Final Report &amp; Submission (24 Mar – 20 Apr 2026)</w:t>
      </w:r>
    </w:p>
    <w:p w14:paraId="7F2FBE22" w14:textId="42ED44F6" w:rsidR="00932D2F" w:rsidRDefault="00932D2F" w:rsidP="004174BB">
      <w:pPr>
        <w:rPr>
          <w:b/>
          <w:bCs/>
        </w:rPr>
      </w:pPr>
      <w:r w:rsidRPr="00932D2F">
        <w:rPr>
          <w:b/>
          <w:bCs/>
          <w:i/>
          <w:iCs/>
        </w:rPr>
        <w:t>Goal:</w:t>
      </w:r>
      <w:r w:rsidRPr="00932D2F">
        <w:rPr>
          <w:b/>
          <w:bCs/>
        </w:rPr>
        <w:t xml:space="preserve"> Consolidate results, finalize report, prepare for submission and presentation.</w:t>
      </w:r>
    </w:p>
    <w:tbl>
      <w:tblPr>
        <w:tblStyle w:val="Grigliatabella"/>
        <w:tblW w:w="9018" w:type="dxa"/>
        <w:tblLook w:val="04A0" w:firstRow="1" w:lastRow="0" w:firstColumn="1" w:lastColumn="0" w:noHBand="0" w:noVBand="1"/>
      </w:tblPr>
      <w:tblGrid>
        <w:gridCol w:w="803"/>
        <w:gridCol w:w="1886"/>
        <w:gridCol w:w="4677"/>
        <w:gridCol w:w="1652"/>
      </w:tblGrid>
      <w:tr w:rsidR="00932D2F" w:rsidRPr="00932D2F" w14:paraId="40877213" w14:textId="77777777" w:rsidTr="00283B04">
        <w:tc>
          <w:tcPr>
            <w:tcW w:w="0" w:type="auto"/>
            <w:shd w:val="clear" w:color="auto" w:fill="BFBFBF" w:themeFill="background1" w:themeFillShade="BF"/>
            <w:hideMark/>
          </w:tcPr>
          <w:p w14:paraId="20CB6690" w14:textId="77777777" w:rsidR="00932D2F" w:rsidRPr="00932D2F" w:rsidRDefault="00932D2F" w:rsidP="00283B0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1886" w:type="dxa"/>
            <w:shd w:val="clear" w:color="auto" w:fill="BFBFBF" w:themeFill="background1" w:themeFillShade="BF"/>
            <w:hideMark/>
          </w:tcPr>
          <w:p w14:paraId="362A5950" w14:textId="77777777" w:rsidR="00932D2F" w:rsidRPr="00932D2F" w:rsidRDefault="00932D2F" w:rsidP="00283B0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Dates</w:t>
            </w:r>
          </w:p>
        </w:tc>
        <w:tc>
          <w:tcPr>
            <w:tcW w:w="4677" w:type="dxa"/>
            <w:shd w:val="clear" w:color="auto" w:fill="BFBFBF" w:themeFill="background1" w:themeFillShade="BF"/>
            <w:hideMark/>
          </w:tcPr>
          <w:p w14:paraId="11B111FB" w14:textId="77777777" w:rsidR="00932D2F" w:rsidRPr="00932D2F" w:rsidRDefault="00932D2F" w:rsidP="00283B0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 &amp; Tasks</w:t>
            </w:r>
          </w:p>
        </w:tc>
        <w:tc>
          <w:tcPr>
            <w:tcW w:w="1652" w:type="dxa"/>
            <w:shd w:val="clear" w:color="auto" w:fill="BFBFBF" w:themeFill="background1" w:themeFillShade="BF"/>
            <w:hideMark/>
          </w:tcPr>
          <w:p w14:paraId="510B7B56" w14:textId="77777777" w:rsidR="00932D2F" w:rsidRPr="00932D2F" w:rsidRDefault="00932D2F" w:rsidP="00283B0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Outputs</w:t>
            </w:r>
          </w:p>
        </w:tc>
      </w:tr>
      <w:tr w:rsidR="00932D2F" w:rsidRPr="00932D2F" w14:paraId="79555908" w14:textId="77777777" w:rsidTr="00932D2F">
        <w:tc>
          <w:tcPr>
            <w:tcW w:w="0" w:type="auto"/>
            <w:hideMark/>
          </w:tcPr>
          <w:p w14:paraId="273028F5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W24</w:t>
            </w:r>
          </w:p>
        </w:tc>
        <w:tc>
          <w:tcPr>
            <w:tcW w:w="1886" w:type="dxa"/>
            <w:hideMark/>
          </w:tcPr>
          <w:p w14:paraId="7DA0019D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24–30 Mar</w:t>
            </w:r>
          </w:p>
        </w:tc>
        <w:tc>
          <w:tcPr>
            <w:tcW w:w="4677" w:type="dxa"/>
            <w:hideMark/>
          </w:tcPr>
          <w:p w14:paraId="7E6AD03A" w14:textId="6C999BF3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Compile evaluation data (accuracy, F1, SUS, latency). Generate visual results: ROC curves, heatmaps, confusion matrices.</w:t>
            </w:r>
          </w:p>
        </w:tc>
        <w:tc>
          <w:tcPr>
            <w:tcW w:w="1652" w:type="dxa"/>
            <w:hideMark/>
          </w:tcPr>
          <w:p w14:paraId="62C34C5C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visuals and tables.</w:t>
            </w:r>
          </w:p>
        </w:tc>
      </w:tr>
      <w:tr w:rsidR="00932D2F" w:rsidRPr="00932D2F" w14:paraId="1E494241" w14:textId="77777777" w:rsidTr="00932D2F">
        <w:tc>
          <w:tcPr>
            <w:tcW w:w="0" w:type="auto"/>
            <w:hideMark/>
          </w:tcPr>
          <w:p w14:paraId="5A459286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W25</w:t>
            </w:r>
          </w:p>
        </w:tc>
        <w:tc>
          <w:tcPr>
            <w:tcW w:w="1886" w:type="dxa"/>
            <w:hideMark/>
          </w:tcPr>
          <w:p w14:paraId="3A12FA05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 Mar – 6 Apr</w:t>
            </w:r>
          </w:p>
        </w:tc>
        <w:tc>
          <w:tcPr>
            <w:tcW w:w="4677" w:type="dxa"/>
            <w:hideMark/>
          </w:tcPr>
          <w:p w14:paraId="050E5568" w14:textId="76A478A2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Results and Evaluation sections of final report. Integrate findings with literature discussion (link to Gong &amp; Li 2024; Heidari 2023).</w:t>
            </w:r>
          </w:p>
        </w:tc>
        <w:tc>
          <w:tcPr>
            <w:tcW w:w="1652" w:type="dxa"/>
            <w:hideMark/>
          </w:tcPr>
          <w:p w14:paraId="11EF241E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 draft v1.</w:t>
            </w:r>
          </w:p>
        </w:tc>
      </w:tr>
      <w:tr w:rsidR="00932D2F" w:rsidRPr="00932D2F" w14:paraId="3AB50FF5" w14:textId="77777777" w:rsidTr="00932D2F">
        <w:tc>
          <w:tcPr>
            <w:tcW w:w="0" w:type="auto"/>
            <w:hideMark/>
          </w:tcPr>
          <w:p w14:paraId="7B7F89A8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W26</w:t>
            </w:r>
          </w:p>
        </w:tc>
        <w:tc>
          <w:tcPr>
            <w:tcW w:w="1886" w:type="dxa"/>
            <w:hideMark/>
          </w:tcPr>
          <w:p w14:paraId="66D0EE43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7–13 Apr</w:t>
            </w:r>
          </w:p>
        </w:tc>
        <w:tc>
          <w:tcPr>
            <w:tcW w:w="4677" w:type="dxa"/>
            <w:hideMark/>
          </w:tcPr>
          <w:p w14:paraId="78516078" w14:textId="4E5EF686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Discussion, Conclusion, Future Work. Proofread for clarity and structure.</w:t>
            </w:r>
          </w:p>
        </w:tc>
        <w:tc>
          <w:tcPr>
            <w:tcW w:w="1652" w:type="dxa"/>
            <w:hideMark/>
          </w:tcPr>
          <w:p w14:paraId="64EEDD84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report v2.</w:t>
            </w:r>
          </w:p>
        </w:tc>
      </w:tr>
      <w:tr w:rsidR="00932D2F" w:rsidRPr="00932D2F" w14:paraId="7A620888" w14:textId="77777777" w:rsidTr="00932D2F">
        <w:tc>
          <w:tcPr>
            <w:tcW w:w="0" w:type="auto"/>
            <w:hideMark/>
          </w:tcPr>
          <w:p w14:paraId="4F31FF46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W27</w:t>
            </w:r>
          </w:p>
        </w:tc>
        <w:tc>
          <w:tcPr>
            <w:tcW w:w="1886" w:type="dxa"/>
            <w:hideMark/>
          </w:tcPr>
          <w:p w14:paraId="4C1AEF07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14–17 Apr</w:t>
            </w:r>
          </w:p>
        </w:tc>
        <w:tc>
          <w:tcPr>
            <w:tcW w:w="4677" w:type="dxa"/>
            <w:hideMark/>
          </w:tcPr>
          <w:p w14:paraId="4050CE23" w14:textId="081204FF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Prepare final presentation slides and demo. Final supervisor review and revisions.</w:t>
            </w:r>
          </w:p>
        </w:tc>
        <w:tc>
          <w:tcPr>
            <w:tcW w:w="1652" w:type="dxa"/>
            <w:hideMark/>
          </w:tcPr>
          <w:p w14:paraId="7700F272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report + presentation ready.</w:t>
            </w:r>
          </w:p>
        </w:tc>
      </w:tr>
      <w:tr w:rsidR="00932D2F" w:rsidRPr="00932D2F" w14:paraId="3548BB16" w14:textId="77777777" w:rsidTr="00932D2F">
        <w:tc>
          <w:tcPr>
            <w:tcW w:w="0" w:type="auto"/>
            <w:hideMark/>
          </w:tcPr>
          <w:p w14:paraId="1DEE32D5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W28</w:t>
            </w:r>
          </w:p>
        </w:tc>
        <w:tc>
          <w:tcPr>
            <w:tcW w:w="1886" w:type="dxa"/>
            <w:hideMark/>
          </w:tcPr>
          <w:p w14:paraId="5620DEBC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18–19 Apr</w:t>
            </w:r>
          </w:p>
        </w:tc>
        <w:tc>
          <w:tcPr>
            <w:tcW w:w="4677" w:type="dxa"/>
            <w:hideMark/>
          </w:tcPr>
          <w:p w14:paraId="460DA578" w14:textId="2ED19E11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final report, source code, and demo video.</w:t>
            </w:r>
            <w:r w:rsidR="00283B04" w:rsidRPr="00283B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Backup all materials.</w:t>
            </w:r>
          </w:p>
        </w:tc>
        <w:tc>
          <w:tcPr>
            <w:tcW w:w="1652" w:type="dxa"/>
            <w:hideMark/>
          </w:tcPr>
          <w:p w14:paraId="1491B7E6" w14:textId="038053F3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Submission completed.</w:t>
            </w:r>
          </w:p>
        </w:tc>
      </w:tr>
      <w:tr w:rsidR="00932D2F" w:rsidRPr="00932D2F" w14:paraId="653AFB1E" w14:textId="77777777" w:rsidTr="00932D2F">
        <w:tc>
          <w:tcPr>
            <w:tcW w:w="0" w:type="auto"/>
            <w:hideMark/>
          </w:tcPr>
          <w:p w14:paraId="423E0E3D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W29</w:t>
            </w:r>
          </w:p>
        </w:tc>
        <w:tc>
          <w:tcPr>
            <w:tcW w:w="1886" w:type="dxa"/>
            <w:hideMark/>
          </w:tcPr>
          <w:p w14:paraId="61B50C6E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Apr</w:t>
            </w:r>
          </w:p>
        </w:tc>
        <w:tc>
          <w:tcPr>
            <w:tcW w:w="4677" w:type="dxa"/>
            <w:hideMark/>
          </w:tcPr>
          <w:p w14:paraId="79AAC2BB" w14:textId="4217180F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deadline – Project submission day</w:t>
            </w:r>
          </w:p>
        </w:tc>
        <w:tc>
          <w:tcPr>
            <w:tcW w:w="1652" w:type="dxa"/>
            <w:hideMark/>
          </w:tcPr>
          <w:p w14:paraId="26FD79EB" w14:textId="77777777" w:rsidR="00932D2F" w:rsidRPr="00932D2F" w:rsidRDefault="00932D2F" w:rsidP="00932D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2D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officially submitted.</w:t>
            </w:r>
          </w:p>
        </w:tc>
      </w:tr>
    </w:tbl>
    <w:p w14:paraId="52520561" w14:textId="77777777" w:rsidR="00932D2F" w:rsidRPr="00932D2F" w:rsidRDefault="00932D2F" w:rsidP="004174BB">
      <w:pPr>
        <w:rPr>
          <w:b/>
          <w:bCs/>
        </w:rPr>
      </w:pPr>
    </w:p>
    <w:sectPr w:rsidR="00932D2F" w:rsidRPr="00932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BB"/>
    <w:rsid w:val="00283B04"/>
    <w:rsid w:val="004174BB"/>
    <w:rsid w:val="006F7241"/>
    <w:rsid w:val="007B6BD3"/>
    <w:rsid w:val="00932D2F"/>
    <w:rsid w:val="009C5845"/>
    <w:rsid w:val="00E1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3B14"/>
  <w15:chartTrackingRefBased/>
  <w15:docId w15:val="{489159A2-9938-4157-A2C0-B07F9DA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74B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74B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74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74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74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74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74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74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74B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74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74B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17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4174BB"/>
    <w:rPr>
      <w:b/>
      <w:bCs/>
    </w:rPr>
  </w:style>
  <w:style w:type="character" w:styleId="Enfasicorsivo">
    <w:name w:val="Emphasis"/>
    <w:basedOn w:val="Carpredefinitoparagrafo"/>
    <w:uiPriority w:val="20"/>
    <w:qFormat/>
    <w:rsid w:val="004174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1</cp:revision>
  <dcterms:created xsi:type="dcterms:W3CDTF">2025-10-05T23:06:00Z</dcterms:created>
  <dcterms:modified xsi:type="dcterms:W3CDTF">2025-10-05T23:41:00Z</dcterms:modified>
</cp:coreProperties>
</file>