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11DA" w14:textId="1021479B" w:rsidR="00EB36CF" w:rsidRPr="00E5540A" w:rsidRDefault="00EB36CF" w:rsidP="00EB36CF">
      <w:pPr>
        <w:rPr>
          <w:b/>
          <w:bCs/>
          <w:color w:val="00B050"/>
          <w:lang w:val="it-IT"/>
        </w:rPr>
      </w:pPr>
      <w:r w:rsidRPr="00FE3C3B">
        <w:rPr>
          <w:b/>
          <w:bCs/>
          <w:color w:val="FF0000"/>
          <w:lang w:val="it-IT"/>
        </w:rPr>
        <w:t>HERO</w:t>
      </w:r>
      <w:r w:rsidR="00FE3C3B" w:rsidRPr="00FE3C3B">
        <w:rPr>
          <w:b/>
          <w:bCs/>
          <w:color w:val="FF0000"/>
          <w:lang w:val="it-IT"/>
        </w:rPr>
        <w:t xml:space="preserve"> </w:t>
      </w:r>
      <w:proofErr w:type="gramStart"/>
      <w:r w:rsidR="00FE3C3B" w:rsidRPr="00FE3C3B">
        <w:rPr>
          <w:b/>
          <w:bCs/>
          <w:color w:val="FF0000"/>
          <w:lang w:val="it-IT"/>
        </w:rPr>
        <w:t xml:space="preserve">– </w:t>
      </w:r>
      <w:r w:rsidR="00FE3C3B">
        <w:rPr>
          <w:b/>
          <w:bCs/>
          <w:color w:val="FF0000"/>
          <w:lang w:val="it-IT"/>
        </w:rPr>
        <w:t xml:space="preserve"> IN</w:t>
      </w:r>
      <w:proofErr w:type="gramEnd"/>
      <w:r w:rsidR="00FE3C3B">
        <w:rPr>
          <w:b/>
          <w:bCs/>
          <w:color w:val="FF0000"/>
          <w:lang w:val="it-IT"/>
        </w:rPr>
        <w:t xml:space="preserve"> ALTO A SINISTRA IL LOGO E POI SULLA DESTRA SEMPRE IN ALTO I LINK ALLE DIVERSE SEZIONI</w:t>
      </w:r>
      <w:r w:rsidR="00CF0D38">
        <w:rPr>
          <w:b/>
          <w:bCs/>
          <w:color w:val="FF0000"/>
          <w:lang w:val="it-IT"/>
        </w:rPr>
        <w:t xml:space="preserve">, POI </w:t>
      </w:r>
    </w:p>
    <w:p w14:paraId="23C69317" w14:textId="39077E40" w:rsidR="00EB36CF" w:rsidRPr="00E5540A" w:rsidRDefault="005B0D62" w:rsidP="00EB36CF">
      <w:pPr>
        <w:rPr>
          <w:lang w:val="it-IT"/>
        </w:rPr>
      </w:pPr>
      <w:r w:rsidRPr="00E5540A">
        <w:rPr>
          <w:b/>
          <w:bCs/>
          <w:lang w:val="it-IT"/>
        </w:rPr>
        <w:t>Title</w:t>
      </w:r>
    </w:p>
    <w:p w14:paraId="37B41705" w14:textId="3DEFEF70" w:rsidR="008F2365" w:rsidRPr="008F2365" w:rsidRDefault="008F2365" w:rsidP="008F2365">
      <w:pPr>
        <w:rPr>
          <w:lang w:val="it-IT"/>
        </w:rPr>
      </w:pPr>
      <w:r w:rsidRPr="008F2365">
        <w:rPr>
          <w:lang w:val="it-IT"/>
        </w:rPr>
        <w:t>Abilitiamo il futuro dell’agricoltura</w:t>
      </w:r>
      <w:r w:rsidR="00CF0D38">
        <w:rPr>
          <w:lang w:val="it-IT"/>
        </w:rPr>
        <w:t xml:space="preserve"> </w:t>
      </w:r>
      <w:r w:rsidR="00CF0D38" w:rsidRPr="00B6466A">
        <w:rPr>
          <w:color w:val="FF0000"/>
          <w:lang w:val="it-IT"/>
        </w:rPr>
        <w:t xml:space="preserve">QUESTO A </w:t>
      </w:r>
      <w:r w:rsidR="00B6466A" w:rsidRPr="00B6466A">
        <w:rPr>
          <w:color w:val="FF0000"/>
          <w:lang w:val="it-IT"/>
        </w:rPr>
        <w:t>SINISTRA IN GRANDE</w:t>
      </w:r>
    </w:p>
    <w:p w14:paraId="1405AA5B" w14:textId="2588D677" w:rsidR="00EB36CF" w:rsidRPr="00E5540A" w:rsidRDefault="00E5540A" w:rsidP="00EB36CF">
      <w:pPr>
        <w:rPr>
          <w:lang w:val="it-IT"/>
        </w:rPr>
      </w:pPr>
      <w:r>
        <w:rPr>
          <w:lang w:val="it-IT"/>
        </w:rPr>
        <w:t xml:space="preserve">+ efficacia </w:t>
      </w:r>
      <w:r w:rsidR="00B6466A">
        <w:rPr>
          <w:lang w:val="it-IT"/>
        </w:rPr>
        <w:t>–</w:t>
      </w:r>
      <w:r>
        <w:rPr>
          <w:lang w:val="it-IT"/>
        </w:rPr>
        <w:t xml:space="preserve"> sprechi</w:t>
      </w:r>
      <w:r w:rsidR="00B6466A">
        <w:rPr>
          <w:lang w:val="it-IT"/>
        </w:rPr>
        <w:t xml:space="preserve"> </w:t>
      </w:r>
      <w:r w:rsidR="00B6466A" w:rsidRPr="00B6466A">
        <w:rPr>
          <w:color w:val="FF0000"/>
          <w:lang w:val="it-IT"/>
        </w:rPr>
        <w:t>A SINISTRA IN GRANDE SOTTO LA FRASE PRIMA</w:t>
      </w:r>
    </w:p>
    <w:p w14:paraId="38652619" w14:textId="31832B91" w:rsidR="00EB36CF" w:rsidRPr="00622E20" w:rsidRDefault="005B0D62" w:rsidP="00EB36CF">
      <w:pPr>
        <w:rPr>
          <w:lang w:val="it-IT"/>
        </w:rPr>
      </w:pPr>
      <w:proofErr w:type="spellStart"/>
      <w:proofErr w:type="gramStart"/>
      <w:r w:rsidRPr="00622E20">
        <w:rPr>
          <w:b/>
          <w:bCs/>
          <w:lang w:val="it-IT"/>
        </w:rPr>
        <w:t>Subtitle</w:t>
      </w:r>
      <w:proofErr w:type="spellEnd"/>
      <w:r w:rsidR="00B6466A">
        <w:rPr>
          <w:b/>
          <w:bCs/>
          <w:lang w:val="it-IT"/>
        </w:rPr>
        <w:t xml:space="preserve">  </w:t>
      </w:r>
      <w:r w:rsidR="000A01C3" w:rsidRPr="000A01C3">
        <w:rPr>
          <w:b/>
          <w:bCs/>
          <w:color w:val="FF0000"/>
          <w:lang w:val="it-IT"/>
        </w:rPr>
        <w:t>A</w:t>
      </w:r>
      <w:proofErr w:type="gramEnd"/>
      <w:r w:rsidR="000A01C3" w:rsidRPr="000A01C3">
        <w:rPr>
          <w:b/>
          <w:bCs/>
          <w:color w:val="FF0000"/>
          <w:lang w:val="it-IT"/>
        </w:rPr>
        <w:t xml:space="preserve"> SINISTRA</w:t>
      </w:r>
    </w:p>
    <w:p w14:paraId="538BF612" w14:textId="44D5DFBF" w:rsidR="00E628B0" w:rsidRPr="00F4084B" w:rsidRDefault="00E628B0" w:rsidP="00E628B0">
      <w:pPr>
        <w:rPr>
          <w:lang w:val="it-IT"/>
        </w:rPr>
      </w:pPr>
      <w:proofErr w:type="spellStart"/>
      <w:r w:rsidRPr="00F4084B">
        <w:rPr>
          <w:lang w:val="it-IT"/>
        </w:rPr>
        <w:t>Beeogrip</w:t>
      </w:r>
      <w:proofErr w:type="spellEnd"/>
      <w:r w:rsidRPr="00F4084B">
        <w:rPr>
          <w:lang w:val="it-IT"/>
        </w:rPr>
        <w:t>® è un coadiuvante agricolo di origine vegetale, sviluppato per migliorare l’adesione, la distribuzione e la permanenza delle soluzioni sulla superficie fogliare.</w:t>
      </w:r>
      <w:r w:rsidR="009076A9">
        <w:rPr>
          <w:lang w:val="it-IT"/>
        </w:rPr>
        <w:t xml:space="preserve"> </w:t>
      </w:r>
      <w:r w:rsidR="00622E20" w:rsidRPr="00622E20">
        <w:rPr>
          <w:lang w:val="it-IT"/>
        </w:rPr>
        <w:t>Aumenta la resistenza al dilavamento e ottimizza l’efficacia complessiva dei trattamenti.</w:t>
      </w:r>
    </w:p>
    <w:p w14:paraId="7A3A63D5" w14:textId="77777777" w:rsidR="0064534E" w:rsidRPr="0064534E" w:rsidRDefault="0064534E" w:rsidP="0064534E">
      <w:pPr>
        <w:rPr>
          <w:lang w:val="it-IT"/>
        </w:rPr>
      </w:pPr>
      <w:r w:rsidRPr="0064534E">
        <w:rPr>
          <w:lang w:val="it-IT"/>
        </w:rPr>
        <w:t>Una soluzione biodegradabile progettata per supportare l’efficienza dei trattamenti agricoli senza modificare le pratiche esistenti.</w:t>
      </w:r>
    </w:p>
    <w:p w14:paraId="776395E6" w14:textId="2902262E" w:rsidR="00EB36CF" w:rsidRDefault="00EB36CF" w:rsidP="00EB36CF">
      <w:pPr>
        <w:rPr>
          <w:lang w:val="it-IT"/>
        </w:rPr>
      </w:pPr>
    </w:p>
    <w:p w14:paraId="6E27DE58" w14:textId="24B1F012" w:rsidR="00EB36CF" w:rsidRPr="006A1E75" w:rsidRDefault="006A1E75" w:rsidP="00EB36CF">
      <w:pPr>
        <w:rPr>
          <w:b/>
          <w:bCs/>
          <w:color w:val="00B050"/>
          <w:lang w:val="it-IT"/>
        </w:rPr>
      </w:pPr>
      <w:r w:rsidRPr="006A1E75">
        <w:rPr>
          <w:b/>
          <w:bCs/>
          <w:color w:val="00B050"/>
          <w:lang w:val="it-IT"/>
        </w:rPr>
        <w:t>P</w:t>
      </w:r>
      <w:r>
        <w:rPr>
          <w:b/>
          <w:bCs/>
          <w:color w:val="00B050"/>
          <w:lang w:val="it-IT"/>
        </w:rPr>
        <w:t>RODOTTO</w:t>
      </w:r>
    </w:p>
    <w:p w14:paraId="6817880C" w14:textId="5EFE764B" w:rsidR="009F1953" w:rsidRPr="007871B2" w:rsidRDefault="009F1953" w:rsidP="009F1953">
      <w:pPr>
        <w:rPr>
          <w:b/>
          <w:bCs/>
          <w:color w:val="FF0000"/>
          <w:lang w:val="it-IT"/>
        </w:rPr>
      </w:pPr>
      <w:r w:rsidRPr="009F1953">
        <w:rPr>
          <w:b/>
          <w:bCs/>
          <w:lang w:val="it-IT"/>
        </w:rPr>
        <w:t>Una nuova generazione di coadiuvanti agricoli naturali</w:t>
      </w:r>
      <w:r w:rsidR="007871B2">
        <w:rPr>
          <w:b/>
          <w:bCs/>
          <w:lang w:val="it-IT"/>
        </w:rPr>
        <w:t xml:space="preserve"> </w:t>
      </w:r>
      <w:r w:rsidR="007871B2" w:rsidRPr="007871B2">
        <w:rPr>
          <w:b/>
          <w:bCs/>
          <w:color w:val="FF0000"/>
          <w:lang w:val="it-IT"/>
        </w:rPr>
        <w:t xml:space="preserve">QUESTA LA FRASE A </w:t>
      </w:r>
      <w:r w:rsidR="00CD555C">
        <w:rPr>
          <w:b/>
          <w:bCs/>
          <w:color w:val="FF0000"/>
          <w:lang w:val="it-IT"/>
        </w:rPr>
        <w:t>SINISTRA</w:t>
      </w:r>
      <w:r w:rsidR="007871B2" w:rsidRPr="007871B2">
        <w:rPr>
          <w:b/>
          <w:bCs/>
          <w:color w:val="FF0000"/>
          <w:lang w:val="it-IT"/>
        </w:rPr>
        <w:t xml:space="preserve"> IN GRANDE, IL TESTO SOTTO A </w:t>
      </w:r>
      <w:r w:rsidR="00CD555C">
        <w:rPr>
          <w:b/>
          <w:bCs/>
          <w:color w:val="FF0000"/>
          <w:lang w:val="it-IT"/>
        </w:rPr>
        <w:t>DESTRA</w:t>
      </w:r>
      <w:r w:rsidR="007871B2" w:rsidRPr="007871B2">
        <w:rPr>
          <w:b/>
          <w:bCs/>
          <w:color w:val="FF0000"/>
          <w:lang w:val="it-IT"/>
        </w:rPr>
        <w:t xml:space="preserve"> PIU PICCOLO</w:t>
      </w:r>
    </w:p>
    <w:p w14:paraId="69CB1FA8" w14:textId="77777777" w:rsidR="009F1953" w:rsidRPr="009F1953" w:rsidRDefault="009F1953" w:rsidP="009F1953">
      <w:pPr>
        <w:rPr>
          <w:lang w:val="it-IT"/>
        </w:rPr>
      </w:pPr>
      <w:proofErr w:type="spellStart"/>
      <w:r w:rsidRPr="009F1953">
        <w:rPr>
          <w:lang w:val="it-IT"/>
        </w:rPr>
        <w:t>Beeogrip</w:t>
      </w:r>
      <w:proofErr w:type="spellEnd"/>
      <w:r w:rsidRPr="009F1953">
        <w:rPr>
          <w:lang w:val="it-IT"/>
        </w:rPr>
        <w:t xml:space="preserve">® è un </w:t>
      </w:r>
      <w:r w:rsidRPr="009F1953">
        <w:rPr>
          <w:b/>
          <w:bCs/>
          <w:lang w:val="it-IT"/>
        </w:rPr>
        <w:t>coadiuvante a base di biopolimeri naturali di origine vegetale</w:t>
      </w:r>
      <w:r w:rsidRPr="009F1953">
        <w:rPr>
          <w:lang w:val="it-IT"/>
        </w:rPr>
        <w:t>, sviluppato per migliorare il comportamento delle soluzioni durante l’applicazione fogliare.</w:t>
      </w:r>
    </w:p>
    <w:p w14:paraId="6215704F" w14:textId="572450CF" w:rsidR="009F1953" w:rsidRDefault="00585128" w:rsidP="009F1953">
      <w:pPr>
        <w:numPr>
          <w:ilvl w:val="0"/>
          <w:numId w:val="14"/>
        </w:numPr>
        <w:rPr>
          <w:lang w:val="it-IT"/>
        </w:rPr>
      </w:pPr>
      <w:r>
        <w:rPr>
          <w:lang w:val="it-IT"/>
        </w:rPr>
        <w:t>Di origine vegetale</w:t>
      </w:r>
    </w:p>
    <w:p w14:paraId="6937D275" w14:textId="1C588A1F" w:rsidR="00585128" w:rsidRDefault="00585128" w:rsidP="009F1953">
      <w:pPr>
        <w:numPr>
          <w:ilvl w:val="0"/>
          <w:numId w:val="14"/>
        </w:numPr>
        <w:rPr>
          <w:lang w:val="it-IT"/>
        </w:rPr>
      </w:pPr>
      <w:r>
        <w:rPr>
          <w:lang w:val="it-IT"/>
        </w:rPr>
        <w:t>Biodegradabile</w:t>
      </w:r>
    </w:p>
    <w:p w14:paraId="3DB1352B" w14:textId="0C0A7B4B" w:rsidR="00585128" w:rsidRPr="009F1953" w:rsidRDefault="00380B04" w:rsidP="009F1953">
      <w:pPr>
        <w:numPr>
          <w:ilvl w:val="0"/>
          <w:numId w:val="14"/>
        </w:numPr>
        <w:rPr>
          <w:lang w:val="it-IT"/>
        </w:rPr>
      </w:pPr>
      <w:r>
        <w:rPr>
          <w:lang w:val="it-IT"/>
        </w:rPr>
        <w:t>Progettato per la massima semplicità operativa</w:t>
      </w:r>
    </w:p>
    <w:p w14:paraId="70A2131C" w14:textId="77777777" w:rsidR="00EA33BE" w:rsidRPr="00EA33BE" w:rsidRDefault="00EA33BE" w:rsidP="00EA33BE">
      <w:pPr>
        <w:rPr>
          <w:b/>
          <w:bCs/>
          <w:lang w:val="it-IT"/>
        </w:rPr>
      </w:pPr>
      <w:r w:rsidRPr="00EA33BE">
        <w:rPr>
          <w:b/>
          <w:bCs/>
          <w:color w:val="00B050"/>
          <w:lang w:val="it-IT"/>
        </w:rPr>
        <w:t>IMPATTO</w:t>
      </w:r>
    </w:p>
    <w:p w14:paraId="14043A7A" w14:textId="4003C796" w:rsidR="001F757E" w:rsidRPr="001F757E" w:rsidRDefault="00EA33BE" w:rsidP="001F757E">
      <w:pPr>
        <w:rPr>
          <w:b/>
          <w:bCs/>
          <w:color w:val="FF0000"/>
          <w:lang w:val="it-IT"/>
        </w:rPr>
      </w:pPr>
      <w:r w:rsidRPr="00EA33BE">
        <w:rPr>
          <w:b/>
          <w:bCs/>
          <w:lang w:val="it-IT"/>
        </w:rPr>
        <w:t>Massimo rendimento, minimo impatto ambientale</w:t>
      </w:r>
      <w:r w:rsidRPr="00EA33BE">
        <w:rPr>
          <w:lang w:val="it-IT"/>
        </w:rPr>
        <w:t xml:space="preserve"> </w:t>
      </w:r>
      <w:r w:rsidR="001F757E" w:rsidRPr="001F757E">
        <w:rPr>
          <w:b/>
          <w:bCs/>
          <w:color w:val="FF0000"/>
          <w:lang w:val="it-IT"/>
        </w:rPr>
        <w:t xml:space="preserve">QUESTA LA FRASE A </w:t>
      </w:r>
      <w:r w:rsidR="00CD555C">
        <w:rPr>
          <w:b/>
          <w:bCs/>
          <w:color w:val="FF0000"/>
          <w:lang w:val="it-IT"/>
        </w:rPr>
        <w:t>SINISTRA</w:t>
      </w:r>
      <w:r w:rsidR="001F757E" w:rsidRPr="001F757E">
        <w:rPr>
          <w:b/>
          <w:bCs/>
          <w:color w:val="FF0000"/>
          <w:lang w:val="it-IT"/>
        </w:rPr>
        <w:t xml:space="preserve"> IN GRANDE, IL TESTO SOTTO A </w:t>
      </w:r>
      <w:r w:rsidR="00CD555C">
        <w:rPr>
          <w:b/>
          <w:bCs/>
          <w:color w:val="FF0000"/>
          <w:lang w:val="it-IT"/>
        </w:rPr>
        <w:t>DESTRA</w:t>
      </w:r>
      <w:r w:rsidR="001F757E" w:rsidRPr="001F757E">
        <w:rPr>
          <w:b/>
          <w:bCs/>
          <w:color w:val="FF0000"/>
          <w:lang w:val="it-IT"/>
        </w:rPr>
        <w:t xml:space="preserve"> PIU PICCOLO</w:t>
      </w:r>
    </w:p>
    <w:p w14:paraId="14C41B1A" w14:textId="343245F2" w:rsidR="00EA33BE" w:rsidRPr="00EA33BE" w:rsidRDefault="00EA33BE" w:rsidP="00EA33BE">
      <w:pPr>
        <w:rPr>
          <w:lang w:val="it-IT"/>
        </w:rPr>
      </w:pPr>
      <w:proofErr w:type="spellStart"/>
      <w:r w:rsidRPr="00EA33BE">
        <w:rPr>
          <w:lang w:val="it-IT"/>
        </w:rPr>
        <w:t>Beeogrip</w:t>
      </w:r>
      <w:proofErr w:type="spellEnd"/>
      <w:r w:rsidRPr="00EA33BE">
        <w:rPr>
          <w:lang w:val="it-IT"/>
        </w:rPr>
        <w:t>® trasforma l’efficienza in risparmio, riducendo le dispersioni e proteggendo l’ecosistema.</w:t>
      </w:r>
    </w:p>
    <w:p w14:paraId="425066B9" w14:textId="2ED4983C" w:rsidR="00EA33BE" w:rsidRPr="00EA33BE" w:rsidRDefault="00EA33BE" w:rsidP="00EA33BE">
      <w:pPr>
        <w:numPr>
          <w:ilvl w:val="0"/>
          <w:numId w:val="18"/>
        </w:numPr>
        <w:rPr>
          <w:lang w:val="it-IT"/>
        </w:rPr>
      </w:pPr>
      <w:r w:rsidRPr="00EA33BE">
        <w:rPr>
          <w:b/>
          <w:bCs/>
          <w:lang w:val="it-IT"/>
        </w:rPr>
        <w:t>Riduzione degli sprechi:</w:t>
      </w:r>
      <w:r w:rsidRPr="00EA33BE">
        <w:rPr>
          <w:lang w:val="it-IT"/>
        </w:rPr>
        <w:t xml:space="preserve"> Grazie alla superiore adesione fogliare, riduce il gocciolamento a terra (</w:t>
      </w:r>
      <w:proofErr w:type="spellStart"/>
      <w:r w:rsidRPr="00EA33BE">
        <w:rPr>
          <w:i/>
          <w:iCs/>
          <w:lang w:val="it-IT"/>
        </w:rPr>
        <w:t>run</w:t>
      </w:r>
      <w:proofErr w:type="spellEnd"/>
      <w:r w:rsidRPr="00EA33BE">
        <w:rPr>
          <w:i/>
          <w:iCs/>
          <w:lang w:val="it-IT"/>
        </w:rPr>
        <w:t>-off</w:t>
      </w:r>
      <w:r w:rsidRPr="00EA33BE">
        <w:rPr>
          <w:lang w:val="it-IT"/>
        </w:rPr>
        <w:t>)</w:t>
      </w:r>
      <w:r w:rsidR="00226014">
        <w:rPr>
          <w:lang w:val="it-IT"/>
        </w:rPr>
        <w:t>.</w:t>
      </w:r>
    </w:p>
    <w:p w14:paraId="21819C7A" w14:textId="22C3EFAA" w:rsidR="00EA33BE" w:rsidRPr="00EA33BE" w:rsidRDefault="00EA33BE" w:rsidP="00EA33BE">
      <w:pPr>
        <w:numPr>
          <w:ilvl w:val="0"/>
          <w:numId w:val="18"/>
        </w:numPr>
        <w:rPr>
          <w:lang w:val="it-IT"/>
        </w:rPr>
      </w:pPr>
      <w:r w:rsidRPr="00EA33BE">
        <w:rPr>
          <w:b/>
          <w:bCs/>
          <w:lang w:val="it-IT"/>
        </w:rPr>
        <w:t>Risparmio operativo:</w:t>
      </w:r>
      <w:r w:rsidRPr="00EA33BE">
        <w:rPr>
          <w:lang w:val="it-IT"/>
        </w:rPr>
        <w:t xml:space="preserve"> Ottimizzando la permanenza del prodotto sulla pianta</w:t>
      </w:r>
      <w:r w:rsidR="001754E9">
        <w:rPr>
          <w:lang w:val="it-IT"/>
        </w:rPr>
        <w:t xml:space="preserve"> riduce</w:t>
      </w:r>
      <w:r w:rsidRPr="00EA33BE">
        <w:rPr>
          <w:lang w:val="it-IT"/>
        </w:rPr>
        <w:t xml:space="preserve"> i costi complessivi di gestione.</w:t>
      </w:r>
    </w:p>
    <w:p w14:paraId="045CC2ED" w14:textId="77777777" w:rsidR="00EA33BE" w:rsidRPr="00EA33BE" w:rsidRDefault="00EA33BE" w:rsidP="00EA33BE">
      <w:pPr>
        <w:numPr>
          <w:ilvl w:val="0"/>
          <w:numId w:val="18"/>
        </w:numPr>
        <w:rPr>
          <w:lang w:val="it-IT"/>
        </w:rPr>
      </w:pPr>
      <w:r w:rsidRPr="00EA33BE">
        <w:rPr>
          <w:b/>
          <w:bCs/>
          <w:lang w:val="it-IT"/>
        </w:rPr>
        <w:t>Agricoltura pulita:</w:t>
      </w:r>
      <w:r w:rsidRPr="00EA33BE">
        <w:rPr>
          <w:lang w:val="it-IT"/>
        </w:rPr>
        <w:t xml:space="preserve"> Una soluzione a zero residui sintetici che abbatte l’inquinamento del suolo e delle falde acquifere, rispettando la biodiversità del campo.</w:t>
      </w:r>
    </w:p>
    <w:p w14:paraId="3A446453" w14:textId="77777777" w:rsidR="001754E9" w:rsidRDefault="001754E9" w:rsidP="00EB36CF">
      <w:pPr>
        <w:rPr>
          <w:b/>
          <w:bCs/>
          <w:color w:val="00B050"/>
          <w:lang w:val="it-IT"/>
        </w:rPr>
      </w:pPr>
    </w:p>
    <w:p w14:paraId="421AA963" w14:textId="1E804784" w:rsidR="00EB36CF" w:rsidRPr="005F4D92" w:rsidRDefault="00A42C0F" w:rsidP="00EB36CF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UTILIZZO</w:t>
      </w:r>
    </w:p>
    <w:p w14:paraId="6D6ACC6C" w14:textId="25896EDC" w:rsidR="0014742B" w:rsidRPr="001F757E" w:rsidRDefault="0014742B" w:rsidP="0014742B">
      <w:pPr>
        <w:rPr>
          <w:b/>
          <w:bCs/>
          <w:lang w:val="it-IT"/>
        </w:rPr>
      </w:pPr>
      <w:r w:rsidRPr="001F757E">
        <w:rPr>
          <w:b/>
          <w:bCs/>
          <w:lang w:val="it-IT"/>
        </w:rPr>
        <w:t>Integrazione semplice ne</w:t>
      </w:r>
      <w:r w:rsidR="0020007B" w:rsidRPr="001F757E">
        <w:rPr>
          <w:b/>
          <w:bCs/>
          <w:lang w:val="it-IT"/>
        </w:rPr>
        <w:t xml:space="preserve">lle procedure </w:t>
      </w:r>
      <w:proofErr w:type="gramStart"/>
      <w:r w:rsidRPr="001F757E">
        <w:rPr>
          <w:b/>
          <w:bCs/>
          <w:lang w:val="it-IT"/>
        </w:rPr>
        <w:t>esistenti</w:t>
      </w:r>
      <w:r w:rsidR="001F757E">
        <w:rPr>
          <w:b/>
          <w:bCs/>
          <w:lang w:val="it-IT"/>
        </w:rPr>
        <w:t xml:space="preserve">  </w:t>
      </w:r>
      <w:r w:rsidR="001F757E" w:rsidRPr="001F757E">
        <w:rPr>
          <w:b/>
          <w:bCs/>
          <w:color w:val="FF0000"/>
          <w:lang w:val="it-IT"/>
        </w:rPr>
        <w:t>QUESTA</w:t>
      </w:r>
      <w:proofErr w:type="gramEnd"/>
      <w:r w:rsidR="001F757E" w:rsidRPr="001F757E">
        <w:rPr>
          <w:b/>
          <w:bCs/>
          <w:color w:val="FF0000"/>
          <w:lang w:val="it-IT"/>
        </w:rPr>
        <w:t xml:space="preserve"> LA FRASE A </w:t>
      </w:r>
      <w:r w:rsidR="00CD555C">
        <w:rPr>
          <w:b/>
          <w:bCs/>
          <w:color w:val="FF0000"/>
          <w:lang w:val="it-IT"/>
        </w:rPr>
        <w:t>SINISTRA</w:t>
      </w:r>
      <w:r w:rsidR="001F757E" w:rsidRPr="001F757E">
        <w:rPr>
          <w:b/>
          <w:bCs/>
          <w:color w:val="FF0000"/>
          <w:lang w:val="it-IT"/>
        </w:rPr>
        <w:t xml:space="preserve"> IN GRANDE, IL TESTO SOTTO A </w:t>
      </w:r>
      <w:r w:rsidR="00CD555C">
        <w:rPr>
          <w:b/>
          <w:bCs/>
          <w:color w:val="FF0000"/>
          <w:lang w:val="it-IT"/>
        </w:rPr>
        <w:t>DESTRA</w:t>
      </w:r>
      <w:r w:rsidR="001F757E" w:rsidRPr="001F757E">
        <w:rPr>
          <w:b/>
          <w:bCs/>
          <w:color w:val="FF0000"/>
          <w:lang w:val="it-IT"/>
        </w:rPr>
        <w:t xml:space="preserve"> PIU PICCOLO</w:t>
      </w:r>
    </w:p>
    <w:p w14:paraId="015B7BB3" w14:textId="77777777" w:rsidR="002B5455" w:rsidRDefault="002B5455" w:rsidP="0014742B">
      <w:pPr>
        <w:rPr>
          <w:lang w:val="it-IT"/>
        </w:rPr>
      </w:pPr>
      <w:proofErr w:type="spellStart"/>
      <w:r w:rsidRPr="002B5455">
        <w:rPr>
          <w:lang w:val="it-IT"/>
        </w:rPr>
        <w:t>Beeogrip</w:t>
      </w:r>
      <w:proofErr w:type="spellEnd"/>
      <w:r w:rsidRPr="002B5455">
        <w:rPr>
          <w:lang w:val="it-IT"/>
        </w:rPr>
        <w:t xml:space="preserve"> è progettato per integrarsi completamente nei processi operativi esistenti.</w:t>
      </w:r>
      <w:r w:rsidRPr="002B5455">
        <w:rPr>
          <w:lang w:val="it-IT"/>
        </w:rPr>
        <w:br/>
        <w:t>Nessuna attrezzatura speciale, nessuna modifica: basta aggiungerlo alla miscela in botte.</w:t>
      </w:r>
    </w:p>
    <w:p w14:paraId="659D0E7C" w14:textId="2DA52133" w:rsidR="0014742B" w:rsidRPr="0014742B" w:rsidRDefault="0014742B" w:rsidP="0014742B">
      <w:pPr>
        <w:rPr>
          <w:lang w:val="it-IT"/>
        </w:rPr>
      </w:pPr>
      <w:r w:rsidRPr="0014742B">
        <w:rPr>
          <w:b/>
          <w:bCs/>
          <w:lang w:val="it-IT"/>
        </w:rPr>
        <w:t>Caratteristiche operative:</w:t>
      </w:r>
    </w:p>
    <w:p w14:paraId="554192AC" w14:textId="77777777" w:rsidR="0014742B" w:rsidRPr="0014742B" w:rsidRDefault="0014742B" w:rsidP="0014742B">
      <w:pPr>
        <w:numPr>
          <w:ilvl w:val="0"/>
          <w:numId w:val="16"/>
        </w:numPr>
        <w:rPr>
          <w:lang w:val="it-IT"/>
        </w:rPr>
      </w:pPr>
      <w:r w:rsidRPr="0014742B">
        <w:rPr>
          <w:lang w:val="it-IT"/>
        </w:rPr>
        <w:t xml:space="preserve">Nessuna precipitazione o flocculazione </w:t>
      </w:r>
    </w:p>
    <w:p w14:paraId="4FA4B257" w14:textId="77777777" w:rsidR="0014742B" w:rsidRPr="0014742B" w:rsidRDefault="0014742B" w:rsidP="0014742B">
      <w:pPr>
        <w:numPr>
          <w:ilvl w:val="0"/>
          <w:numId w:val="16"/>
        </w:numPr>
        <w:rPr>
          <w:lang w:val="it-IT"/>
        </w:rPr>
      </w:pPr>
      <w:r w:rsidRPr="0014742B">
        <w:rPr>
          <w:lang w:val="it-IT"/>
        </w:rPr>
        <w:t xml:space="preserve">Soluzione stabile e omogenea </w:t>
      </w:r>
    </w:p>
    <w:p w14:paraId="7C5A95FC" w14:textId="77777777" w:rsidR="0014742B" w:rsidRPr="0014742B" w:rsidRDefault="0014742B" w:rsidP="0014742B">
      <w:pPr>
        <w:numPr>
          <w:ilvl w:val="0"/>
          <w:numId w:val="16"/>
        </w:numPr>
        <w:rPr>
          <w:lang w:val="it-IT"/>
        </w:rPr>
      </w:pPr>
      <w:r w:rsidRPr="0014742B">
        <w:rPr>
          <w:lang w:val="it-IT"/>
        </w:rPr>
        <w:t xml:space="preserve">Nessun rischio di intasamento degli ugelli </w:t>
      </w:r>
    </w:p>
    <w:p w14:paraId="3A38D158" w14:textId="77777777" w:rsidR="0014742B" w:rsidRPr="0014742B" w:rsidRDefault="0014742B" w:rsidP="0014742B">
      <w:pPr>
        <w:numPr>
          <w:ilvl w:val="0"/>
          <w:numId w:val="16"/>
        </w:numPr>
        <w:rPr>
          <w:lang w:val="it-IT"/>
        </w:rPr>
      </w:pPr>
      <w:r w:rsidRPr="0014742B">
        <w:rPr>
          <w:lang w:val="it-IT"/>
        </w:rPr>
        <w:t xml:space="preserve">Bassa formazione di schiuma </w:t>
      </w:r>
    </w:p>
    <w:p w14:paraId="30C3ECEB" w14:textId="77777777" w:rsidR="0014742B" w:rsidRPr="0014742B" w:rsidRDefault="0014742B" w:rsidP="0014742B">
      <w:pPr>
        <w:numPr>
          <w:ilvl w:val="0"/>
          <w:numId w:val="16"/>
        </w:numPr>
        <w:rPr>
          <w:lang w:val="it-IT"/>
        </w:rPr>
      </w:pPr>
      <w:r w:rsidRPr="0014742B">
        <w:rPr>
          <w:lang w:val="it-IT"/>
        </w:rPr>
        <w:t xml:space="preserve">Assenza di effetti termici </w:t>
      </w:r>
    </w:p>
    <w:p w14:paraId="2E99DFD4" w14:textId="11042E76" w:rsidR="00EB36CF" w:rsidRPr="0014742B" w:rsidRDefault="00EB36CF" w:rsidP="00EB36CF">
      <w:pPr>
        <w:rPr>
          <w:lang w:val="it-IT"/>
        </w:rPr>
      </w:pPr>
    </w:p>
    <w:p w14:paraId="602C9351" w14:textId="2691DEA7" w:rsidR="00EB36CF" w:rsidRPr="00344B00" w:rsidRDefault="00593EA7" w:rsidP="00EB36CF">
      <w:pPr>
        <w:rPr>
          <w:b/>
          <w:bCs/>
          <w:color w:val="00B050"/>
        </w:rPr>
      </w:pPr>
      <w:r>
        <w:rPr>
          <w:b/>
          <w:bCs/>
          <w:color w:val="00B050"/>
        </w:rPr>
        <w:t>RICERCA E SVILUPPO</w:t>
      </w:r>
    </w:p>
    <w:p w14:paraId="45A112F2" w14:textId="7DFA6777" w:rsidR="001F757E" w:rsidRPr="001F757E" w:rsidRDefault="00DB2C15" w:rsidP="001F757E">
      <w:pPr>
        <w:rPr>
          <w:b/>
          <w:bCs/>
          <w:lang w:val="it-IT"/>
        </w:rPr>
      </w:pPr>
      <w:r w:rsidRPr="00F33839">
        <w:rPr>
          <w:b/>
          <w:bCs/>
          <w:lang w:val="it-IT"/>
        </w:rPr>
        <w:t>Costruito dalla natura. Progettato per la sostenibilità.</w:t>
      </w:r>
      <w:r w:rsidR="001F757E">
        <w:rPr>
          <w:b/>
          <w:bCs/>
          <w:lang w:val="it-IT"/>
        </w:rPr>
        <w:t xml:space="preserve"> </w:t>
      </w:r>
      <w:r w:rsidR="001F757E" w:rsidRPr="001F757E">
        <w:rPr>
          <w:b/>
          <w:bCs/>
          <w:color w:val="FF0000"/>
          <w:lang w:val="it-IT"/>
        </w:rPr>
        <w:t xml:space="preserve">QUESTA LA FRASE A </w:t>
      </w:r>
      <w:r w:rsidR="00CD555C">
        <w:rPr>
          <w:b/>
          <w:bCs/>
          <w:color w:val="FF0000"/>
          <w:lang w:val="it-IT"/>
        </w:rPr>
        <w:t>SINISTRA</w:t>
      </w:r>
      <w:r w:rsidR="001F757E" w:rsidRPr="001F757E">
        <w:rPr>
          <w:b/>
          <w:bCs/>
          <w:color w:val="FF0000"/>
          <w:lang w:val="it-IT"/>
        </w:rPr>
        <w:t xml:space="preserve"> IN GRANDE, IL TESTO SOTTO A </w:t>
      </w:r>
      <w:r w:rsidR="00CD555C">
        <w:rPr>
          <w:b/>
          <w:bCs/>
          <w:color w:val="FF0000"/>
          <w:lang w:val="it-IT"/>
        </w:rPr>
        <w:t>DESTRA</w:t>
      </w:r>
      <w:r w:rsidR="001F757E" w:rsidRPr="001F757E">
        <w:rPr>
          <w:b/>
          <w:bCs/>
          <w:color w:val="FF0000"/>
          <w:lang w:val="it-IT"/>
        </w:rPr>
        <w:t xml:space="preserve"> PIU PICCOLO</w:t>
      </w:r>
    </w:p>
    <w:p w14:paraId="412BB58B" w14:textId="438064AD" w:rsidR="00EB36CF" w:rsidRPr="00F747EF" w:rsidRDefault="00F747EF" w:rsidP="00EB36CF">
      <w:pPr>
        <w:rPr>
          <w:lang w:val="it-IT"/>
        </w:rPr>
      </w:pPr>
      <w:proofErr w:type="spellStart"/>
      <w:r w:rsidRPr="00F747EF">
        <w:rPr>
          <w:lang w:val="it-IT"/>
        </w:rPr>
        <w:t>Beeogrip</w:t>
      </w:r>
      <w:proofErr w:type="spellEnd"/>
      <w:r w:rsidRPr="00F747EF">
        <w:rPr>
          <w:lang w:val="it-IT"/>
        </w:rPr>
        <w:t xml:space="preserve"> è stato sviluppato e testato in laboratorio, in serra e in campo aperto</w:t>
      </w:r>
      <w:r w:rsidR="007157A2">
        <w:rPr>
          <w:lang w:val="it-IT"/>
        </w:rPr>
        <w:t>.</w:t>
      </w:r>
    </w:p>
    <w:p w14:paraId="64F31787" w14:textId="40041E37" w:rsidR="000A614C" w:rsidRDefault="000A614C" w:rsidP="00B51FF1">
      <w:pPr>
        <w:rPr>
          <w:lang w:val="it-IT"/>
        </w:rPr>
      </w:pPr>
      <w:r w:rsidRPr="000A614C">
        <w:rPr>
          <w:lang w:val="it-IT"/>
        </w:rPr>
        <w:t>Le attività di test hanno coinvolto diversi prodotti in condizioni operative reali.</w:t>
      </w:r>
    </w:p>
    <w:p w14:paraId="640ABAA7" w14:textId="77777777" w:rsidR="00F33839" w:rsidRPr="00F33839" w:rsidRDefault="00F33839" w:rsidP="00F33839">
      <w:pPr>
        <w:rPr>
          <w:lang w:val="it-IT"/>
        </w:rPr>
      </w:pPr>
      <w:r w:rsidRPr="00F33839">
        <w:rPr>
          <w:lang w:val="it-IT"/>
        </w:rPr>
        <w:t>Le attività di campo e di laboratorio sono state condotte con il supporto di laboratori certificati ed esperti agronomici, seguendo pratiche agricole riconosciute.</w:t>
      </w:r>
    </w:p>
    <w:p w14:paraId="0AA784A5" w14:textId="470BBC39" w:rsidR="00F33839" w:rsidRPr="00F33839" w:rsidRDefault="00F33839" w:rsidP="00F33839">
      <w:pPr>
        <w:rPr>
          <w:lang w:val="it-IT"/>
        </w:rPr>
      </w:pPr>
      <w:proofErr w:type="spellStart"/>
      <w:r w:rsidRPr="00DB2C15">
        <w:rPr>
          <w:lang w:val="it-IT"/>
        </w:rPr>
        <w:t>Beeogrip</w:t>
      </w:r>
      <w:proofErr w:type="spellEnd"/>
      <w:r w:rsidRPr="00DB2C15">
        <w:rPr>
          <w:lang w:val="it-IT"/>
        </w:rPr>
        <w:t xml:space="preserve"> è sviluppato con un focus</w:t>
      </w:r>
      <w:r w:rsidRPr="00F33839">
        <w:rPr>
          <w:lang w:val="it-IT"/>
        </w:rPr>
        <w:t xml:space="preserve"> sulla compatibilità ambientale, utilizzando materiali derivati dalle piante e una formulazione biodegradabile allineata con i bisogni dell'agricoltura.</w:t>
      </w:r>
    </w:p>
    <w:p w14:paraId="340EF820" w14:textId="17CA1FE3" w:rsidR="00EB36CF" w:rsidRPr="00F33839" w:rsidRDefault="00EB36CF" w:rsidP="00EB36CF">
      <w:pPr>
        <w:rPr>
          <w:lang w:val="it-IT"/>
        </w:rPr>
      </w:pPr>
    </w:p>
    <w:p w14:paraId="3D51A962" w14:textId="56DF0C98" w:rsidR="00EB36CF" w:rsidRPr="007C59A5" w:rsidRDefault="007C59A5" w:rsidP="00EB36CF">
      <w:pPr>
        <w:rPr>
          <w:b/>
          <w:bCs/>
          <w:color w:val="00B050"/>
          <w:lang w:val="it-IT"/>
        </w:rPr>
      </w:pPr>
      <w:r w:rsidRPr="007C59A5">
        <w:rPr>
          <w:b/>
          <w:bCs/>
          <w:color w:val="00B050"/>
          <w:lang w:val="it-IT"/>
        </w:rPr>
        <w:t>CO</w:t>
      </w:r>
      <w:r>
        <w:rPr>
          <w:b/>
          <w:bCs/>
          <w:color w:val="00B050"/>
          <w:lang w:val="it-IT"/>
        </w:rPr>
        <w:t>MMERCIALE</w:t>
      </w:r>
    </w:p>
    <w:p w14:paraId="59C185F7" w14:textId="726C402A" w:rsidR="00D872FA" w:rsidRPr="007C59A5" w:rsidRDefault="00D872FA" w:rsidP="00EB36CF">
      <w:pPr>
        <w:rPr>
          <w:b/>
          <w:bCs/>
          <w:lang w:val="it-IT"/>
        </w:rPr>
      </w:pPr>
      <w:r w:rsidRPr="007C59A5">
        <w:rPr>
          <w:b/>
          <w:bCs/>
          <w:lang w:val="it-IT"/>
        </w:rPr>
        <w:t>Disponibile per uso commerciale</w:t>
      </w:r>
      <w:r w:rsidR="001F757E">
        <w:rPr>
          <w:b/>
          <w:bCs/>
          <w:lang w:val="it-IT"/>
        </w:rPr>
        <w:t xml:space="preserve"> </w:t>
      </w:r>
      <w:r w:rsidR="00CD555C" w:rsidRPr="00CD555C">
        <w:rPr>
          <w:b/>
          <w:bCs/>
          <w:color w:val="FF0000"/>
          <w:lang w:val="it-IT"/>
        </w:rPr>
        <w:t xml:space="preserve">QUESTO A </w:t>
      </w:r>
      <w:r w:rsidR="00CD555C">
        <w:rPr>
          <w:b/>
          <w:bCs/>
          <w:color w:val="FF0000"/>
          <w:lang w:val="it-IT"/>
        </w:rPr>
        <w:t>SINISTRA</w:t>
      </w:r>
    </w:p>
    <w:p w14:paraId="4F43532B" w14:textId="2FDB60CF" w:rsidR="002A1D1B" w:rsidRPr="002A1D1B" w:rsidRDefault="002A1D1B" w:rsidP="002A1D1B">
      <w:pPr>
        <w:rPr>
          <w:lang w:val="it-IT"/>
        </w:rPr>
      </w:pPr>
      <w:proofErr w:type="spellStart"/>
      <w:r w:rsidRPr="002A1D1B">
        <w:rPr>
          <w:lang w:val="it-IT"/>
        </w:rPr>
        <w:t>Beeogrip</w:t>
      </w:r>
      <w:proofErr w:type="spellEnd"/>
      <w:r w:rsidRPr="002A1D1B">
        <w:rPr>
          <w:lang w:val="it-IT"/>
        </w:rPr>
        <w:t xml:space="preserve"> è disponibile per partner selezionati, distributori e operatori agricoli interessati a soluzioni innovative.</w:t>
      </w:r>
      <w:r w:rsidR="00CD555C">
        <w:rPr>
          <w:lang w:val="it-IT"/>
        </w:rPr>
        <w:t xml:space="preserve"> </w:t>
      </w:r>
      <w:r w:rsidR="00CD555C" w:rsidRPr="00CD555C">
        <w:rPr>
          <w:color w:val="FF0000"/>
          <w:lang w:val="it-IT"/>
        </w:rPr>
        <w:t>A SINISTRA SOTTO LA FRASE SOPRA</w:t>
      </w:r>
      <w:r w:rsidR="00CD555C">
        <w:rPr>
          <w:color w:val="FF0000"/>
          <w:lang w:val="it-IT"/>
        </w:rPr>
        <w:t>, IL RESTO A DESTRA</w:t>
      </w:r>
    </w:p>
    <w:p w14:paraId="64DA8A5C" w14:textId="6874A7A2" w:rsidR="002A1D1B" w:rsidRPr="002A1D1B" w:rsidRDefault="002A1D1B" w:rsidP="002A1D1B">
      <w:pPr>
        <w:rPr>
          <w:lang w:val="it-IT"/>
        </w:rPr>
      </w:pPr>
      <w:r w:rsidRPr="002A1D1B">
        <w:rPr>
          <w:lang w:val="it-IT"/>
        </w:rPr>
        <w:t xml:space="preserve">Distributori: Distributori regionali e nazionali che </w:t>
      </w:r>
      <w:r w:rsidR="00AE5838">
        <w:rPr>
          <w:lang w:val="it-IT"/>
        </w:rPr>
        <w:t xml:space="preserve">vogliono differenziare il portafoglio. </w:t>
      </w:r>
    </w:p>
    <w:p w14:paraId="1BE449BF" w14:textId="63A16505" w:rsidR="000B447A" w:rsidRPr="007B3626" w:rsidRDefault="002A1D1B" w:rsidP="002A1D1B">
      <w:pPr>
        <w:rPr>
          <w:lang w:val="it-IT"/>
        </w:rPr>
      </w:pPr>
      <w:r w:rsidRPr="002A1D1B">
        <w:rPr>
          <w:lang w:val="it-IT"/>
        </w:rPr>
        <w:t>Agricoltor</w:t>
      </w:r>
      <w:r w:rsidR="005044CF" w:rsidRPr="007B3626">
        <w:rPr>
          <w:lang w:val="it-IT"/>
        </w:rPr>
        <w:t>i</w:t>
      </w:r>
      <w:r w:rsidRPr="002A1D1B">
        <w:rPr>
          <w:lang w:val="it-IT"/>
        </w:rPr>
        <w:t xml:space="preserve">: imprese agricole, cooperative e fornitori di servizi che </w:t>
      </w:r>
      <w:r w:rsidR="00A23941" w:rsidRPr="007B3626">
        <w:rPr>
          <w:lang w:val="it-IT"/>
        </w:rPr>
        <w:t>desiderano</w:t>
      </w:r>
      <w:r w:rsidRPr="002A1D1B">
        <w:rPr>
          <w:lang w:val="it-IT"/>
        </w:rPr>
        <w:t xml:space="preserve"> integrare </w:t>
      </w:r>
      <w:proofErr w:type="spellStart"/>
      <w:r w:rsidRPr="002A1D1B">
        <w:rPr>
          <w:lang w:val="it-IT"/>
        </w:rPr>
        <w:t>Beeogrip</w:t>
      </w:r>
      <w:proofErr w:type="spellEnd"/>
      <w:r w:rsidRPr="002A1D1B">
        <w:rPr>
          <w:lang w:val="it-IT"/>
        </w:rPr>
        <w:t xml:space="preserve"> nei loro programmi di irrorazione standard.</w:t>
      </w:r>
    </w:p>
    <w:p w14:paraId="69A17CA4" w14:textId="723FD0BF" w:rsidR="002A1D1B" w:rsidRPr="002A1D1B" w:rsidRDefault="002A1D1B" w:rsidP="002A1D1B">
      <w:pPr>
        <w:rPr>
          <w:lang w:val="it-IT"/>
        </w:rPr>
      </w:pPr>
      <w:r w:rsidRPr="002A1D1B">
        <w:rPr>
          <w:lang w:val="it-IT"/>
        </w:rPr>
        <w:t>Consulenti agronomici: Consulenti indipendenti e reti di consulenza</w:t>
      </w:r>
    </w:p>
    <w:p w14:paraId="37F85D47" w14:textId="0FF257CE" w:rsidR="00573047" w:rsidRPr="002A1D1B" w:rsidRDefault="00005D4D" w:rsidP="00EB36CF">
      <w:pPr>
        <w:rPr>
          <w:lang w:val="it-IT"/>
        </w:rPr>
      </w:pPr>
      <w:r>
        <w:rPr>
          <w:lang w:val="it-IT"/>
        </w:rPr>
        <w:t>Disponibilità di</w:t>
      </w:r>
      <w:r w:rsidR="00FE2800">
        <w:rPr>
          <w:lang w:val="it-IT"/>
        </w:rPr>
        <w:t xml:space="preserve"> </w:t>
      </w:r>
      <w:r>
        <w:rPr>
          <w:lang w:val="it-IT"/>
        </w:rPr>
        <w:t>programmi pilota</w:t>
      </w:r>
      <w:r w:rsidR="00FE2800">
        <w:rPr>
          <w:lang w:val="it-IT"/>
        </w:rPr>
        <w:t>, supporto tecnico in campo e formazione</w:t>
      </w:r>
    </w:p>
    <w:p w14:paraId="395CFB66" w14:textId="3181A3B9" w:rsidR="00EB36CF" w:rsidRPr="006A1E75" w:rsidRDefault="007C59A5" w:rsidP="00EB36CF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VISIONE</w:t>
      </w:r>
    </w:p>
    <w:p w14:paraId="17A4F03C" w14:textId="29860A14" w:rsidR="00E54B36" w:rsidRDefault="00E54B36" w:rsidP="00EB36CF">
      <w:pPr>
        <w:rPr>
          <w:lang w:val="it-IT"/>
        </w:rPr>
      </w:pPr>
      <w:r w:rsidRPr="00E54B36">
        <w:rPr>
          <w:lang w:val="it-IT"/>
        </w:rPr>
        <w:t xml:space="preserve">Scienza naturale </w:t>
      </w:r>
      <w:r w:rsidR="00B74F7C" w:rsidRPr="00E54B36">
        <w:rPr>
          <w:lang w:val="it-IT"/>
        </w:rPr>
        <w:t>per l'agricoltura moderna</w:t>
      </w:r>
    </w:p>
    <w:p w14:paraId="5EE7B9C5" w14:textId="23DAB02A" w:rsidR="00EB36CF" w:rsidRPr="00A15E17" w:rsidRDefault="00A15E17" w:rsidP="00EB36CF">
      <w:pPr>
        <w:rPr>
          <w:lang w:val="it-IT"/>
        </w:rPr>
      </w:pPr>
      <w:proofErr w:type="spellStart"/>
      <w:r w:rsidRPr="00A15E17">
        <w:rPr>
          <w:lang w:val="it-IT"/>
        </w:rPr>
        <w:t>Beeogrip</w:t>
      </w:r>
      <w:proofErr w:type="spellEnd"/>
      <w:r w:rsidRPr="00A15E17">
        <w:rPr>
          <w:lang w:val="it-IT"/>
        </w:rPr>
        <w:t xml:space="preserve"> fa parte di una visione più ampia volta a sviluppare soluzioni agricole di prossima generazione basate sulla scienza naturale, sulla sostenibilità e sull'innovazione.</w:t>
      </w:r>
    </w:p>
    <w:p w14:paraId="7ACEB4FF" w14:textId="2ED02799" w:rsidR="00EB36CF" w:rsidRPr="00F4084B" w:rsidRDefault="00EB36CF" w:rsidP="00EB36CF">
      <w:pPr>
        <w:rPr>
          <w:b/>
          <w:bCs/>
          <w:color w:val="00B050"/>
          <w:lang w:val="it-IT"/>
        </w:rPr>
      </w:pPr>
      <w:r w:rsidRPr="00F4084B">
        <w:rPr>
          <w:b/>
          <w:bCs/>
          <w:color w:val="00B050"/>
          <w:lang w:val="it-IT"/>
        </w:rPr>
        <w:t xml:space="preserve">CTA </w:t>
      </w:r>
    </w:p>
    <w:p w14:paraId="429441FC" w14:textId="282ADC3D" w:rsidR="004D0060" w:rsidRPr="004D0060" w:rsidRDefault="004D0060" w:rsidP="004D0060">
      <w:pPr>
        <w:rPr>
          <w:lang w:val="it-IT"/>
        </w:rPr>
      </w:pPr>
      <w:r w:rsidRPr="004D0060">
        <w:rPr>
          <w:lang w:val="it-IT"/>
        </w:rPr>
        <w:t xml:space="preserve">Unisciti alla </w:t>
      </w:r>
      <w:r w:rsidR="007B3626">
        <w:rPr>
          <w:lang w:val="it-IT"/>
        </w:rPr>
        <w:t xml:space="preserve">prossima rivoluzione </w:t>
      </w:r>
      <w:r w:rsidRPr="004D0060">
        <w:rPr>
          <w:lang w:val="it-IT"/>
        </w:rPr>
        <w:t>dell'agricoltura</w:t>
      </w:r>
    </w:p>
    <w:p w14:paraId="6BB14730" w14:textId="77777777" w:rsidR="004D0060" w:rsidRDefault="004D0060" w:rsidP="004D0060">
      <w:pPr>
        <w:rPr>
          <w:lang w:val="it-IT"/>
        </w:rPr>
      </w:pPr>
      <w:r w:rsidRPr="004D0060">
        <w:rPr>
          <w:lang w:val="it-IT"/>
        </w:rPr>
        <w:t>Contattaci</w:t>
      </w:r>
    </w:p>
    <w:p w14:paraId="01BB2D8F" w14:textId="77777777" w:rsidR="005372F9" w:rsidRDefault="005372F9" w:rsidP="004D0060">
      <w:pPr>
        <w:rPr>
          <w:lang w:val="it-IT"/>
        </w:rPr>
      </w:pPr>
    </w:p>
    <w:p w14:paraId="115744F5" w14:textId="413299B4" w:rsidR="000D4F61" w:rsidRPr="000D4F61" w:rsidRDefault="000D4F61" w:rsidP="004D0060">
      <w:pPr>
        <w:rPr>
          <w:b/>
          <w:bCs/>
          <w:color w:val="00B050"/>
          <w:lang w:val="it-IT"/>
        </w:rPr>
      </w:pPr>
      <w:r w:rsidRPr="000D4F61">
        <w:rPr>
          <w:b/>
          <w:bCs/>
          <w:color w:val="00B050"/>
          <w:lang w:val="it-IT"/>
        </w:rPr>
        <w:t>NOTE LEGALI</w:t>
      </w:r>
      <w:r w:rsidR="00825EC1">
        <w:rPr>
          <w:b/>
          <w:bCs/>
          <w:color w:val="00B050"/>
          <w:lang w:val="it-IT"/>
        </w:rPr>
        <w:t xml:space="preserve"> – </w:t>
      </w:r>
      <w:r w:rsidR="00825EC1" w:rsidRPr="00C90744">
        <w:rPr>
          <w:b/>
          <w:bCs/>
          <w:color w:val="FF0000"/>
          <w:lang w:val="it-IT"/>
        </w:rPr>
        <w:t>METTERE UNA COSA CHE SI APRE, COME IN Q&amp;A DELLA PAGINA HTML INVIATA</w:t>
      </w:r>
    </w:p>
    <w:p w14:paraId="6735BBE5" w14:textId="7FE373DB" w:rsidR="000D4F61" w:rsidRPr="004715BC" w:rsidRDefault="004715BC" w:rsidP="004D0060">
      <w:pPr>
        <w:rPr>
          <w:lang w:val="it-IT"/>
        </w:rPr>
      </w:pPr>
      <w:r w:rsidRPr="004715BC">
        <w:rPr>
          <w:lang w:val="it-IT"/>
        </w:rPr>
        <w:t>Le descrizioni dei prodotti presenti su questo sito hanno scopo puramente illustrativo e informativo. Non sostituiscono in alcun modo le indicazioni riportate sull’etichetta e nelle schede di sicurezza (SDS) dei prodotti. L'utilizzatore è tenuto a leggere attentamente tali documenti prima dell'impiego. Si declina ogni responsabilità per danni a persone, animali o colture derivanti da un uso improprio o non conforme alle istruzioni ufficiali.</w:t>
      </w:r>
    </w:p>
    <w:p w14:paraId="7C4D46D0" w14:textId="117B774C" w:rsidR="005372F9" w:rsidRPr="00C90744" w:rsidRDefault="005372F9" w:rsidP="004D0060">
      <w:pPr>
        <w:rPr>
          <w:b/>
          <w:bCs/>
          <w:color w:val="FF0000"/>
          <w:lang w:val="it-IT"/>
        </w:rPr>
      </w:pPr>
      <w:r w:rsidRPr="00FA7C59">
        <w:rPr>
          <w:b/>
          <w:bCs/>
          <w:color w:val="00B050"/>
          <w:lang w:val="it-IT"/>
        </w:rPr>
        <w:t>DOCUMENTI</w:t>
      </w:r>
      <w:r w:rsidR="000D4F61">
        <w:rPr>
          <w:b/>
          <w:bCs/>
          <w:color w:val="00B050"/>
          <w:lang w:val="it-IT"/>
        </w:rPr>
        <w:t xml:space="preserve"> per DOWNLOAD</w:t>
      </w:r>
      <w:r w:rsidR="00C90744">
        <w:rPr>
          <w:b/>
          <w:bCs/>
          <w:color w:val="00B050"/>
          <w:lang w:val="it-IT"/>
        </w:rPr>
        <w:t xml:space="preserve"> – </w:t>
      </w:r>
      <w:r w:rsidR="00C90744" w:rsidRPr="00C90744">
        <w:rPr>
          <w:b/>
          <w:bCs/>
          <w:color w:val="FF0000"/>
          <w:lang w:val="it-IT"/>
        </w:rPr>
        <w:t>ANCHE QUI UNA COSA CHE SI APRE, CON LA NOTA ED IL LINK AI DUE DOCUEMNTI DA SCARICARE</w:t>
      </w:r>
    </w:p>
    <w:p w14:paraId="0041F930" w14:textId="35ACBDB6" w:rsidR="005372F9" w:rsidRDefault="005372F9" w:rsidP="004D0060">
      <w:pPr>
        <w:rPr>
          <w:lang w:val="it-IT"/>
        </w:rPr>
      </w:pPr>
      <w:r>
        <w:rPr>
          <w:lang w:val="it-IT"/>
        </w:rPr>
        <w:t>Scheda tecnica (dow</w:t>
      </w:r>
      <w:r w:rsidR="00204A4F">
        <w:rPr>
          <w:lang w:val="it-IT"/>
        </w:rPr>
        <w:t>nload)</w:t>
      </w:r>
    </w:p>
    <w:p w14:paraId="03235580" w14:textId="26391EB0" w:rsidR="00990A23" w:rsidRDefault="00204A4F" w:rsidP="004D0060">
      <w:pPr>
        <w:rPr>
          <w:lang w:val="it-IT"/>
        </w:rPr>
      </w:pPr>
      <w:r>
        <w:rPr>
          <w:lang w:val="it-IT"/>
        </w:rPr>
        <w:t>Scheda di Sicurezza (download)</w:t>
      </w:r>
      <w:r w:rsidR="00E94626">
        <w:rPr>
          <w:lang w:val="it-IT"/>
        </w:rPr>
        <w:t xml:space="preserve"> </w:t>
      </w:r>
      <w:r w:rsidR="00990A23">
        <w:rPr>
          <w:lang w:val="it-IT"/>
        </w:rPr>
        <w:t>–</w:t>
      </w:r>
      <w:r w:rsidR="00E94626">
        <w:rPr>
          <w:lang w:val="it-IT"/>
        </w:rPr>
        <w:t xml:space="preserve"> </w:t>
      </w:r>
    </w:p>
    <w:p w14:paraId="1B1E00F9" w14:textId="6D6912D4" w:rsidR="00204A4F" w:rsidRDefault="00E94626" w:rsidP="004D0060">
      <w:pPr>
        <w:rPr>
          <w:lang w:val="it-IT"/>
        </w:rPr>
      </w:pPr>
      <w:r w:rsidRPr="00E94626">
        <w:rPr>
          <w:b/>
          <w:bCs/>
          <w:lang w:val="it-IT"/>
        </w:rPr>
        <w:t>Nota per l'utente:</w:t>
      </w:r>
      <w:r w:rsidRPr="00E94626">
        <w:rPr>
          <w:lang w:val="it-IT"/>
        </w:rPr>
        <w:t xml:space="preserve"> Il download e la consultazione della Scheda di Sicurezza (SDS) sono forniti per adempiere agli obblighi informativi vigenti. Si ricorda che le schede tecniche e di sicurezza possono subire aggiornamenti periodici. È responsabilità dell'utilizzatore assicurarsi di consultare la versione più recente prima dell'impiego del prodotto.</w:t>
      </w:r>
    </w:p>
    <w:p w14:paraId="07F28293" w14:textId="297B1F2B" w:rsidR="00990A23" w:rsidRPr="00990A23" w:rsidRDefault="00990A23" w:rsidP="004D0060">
      <w:pPr>
        <w:rPr>
          <w:lang w:val="it-IT"/>
        </w:rPr>
      </w:pPr>
      <w:r w:rsidRPr="00990A23">
        <w:rPr>
          <w:lang w:val="it-IT"/>
        </w:rPr>
        <w:t xml:space="preserve">I documenti scaricabili dal sito (SDS, Schede Tecniche) sono conformi alle normative al momento della loro pubblicazione. </w:t>
      </w:r>
      <w:proofErr w:type="spellStart"/>
      <w:r>
        <w:rPr>
          <w:lang w:val="it-IT"/>
        </w:rPr>
        <w:t>Mogore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srl</w:t>
      </w:r>
      <w:proofErr w:type="spellEnd"/>
      <w:r w:rsidRPr="00990A23">
        <w:rPr>
          <w:lang w:val="it-IT"/>
        </w:rPr>
        <w:t xml:space="preserve"> non garantisce l'assenza di errori materiali nelle trascrizioni e invita l'utente a verificare sempre la corrispondenza con la documentazione fisica fornita insieme al prodotto."</w:t>
      </w:r>
    </w:p>
    <w:p w14:paraId="010A7CE2" w14:textId="77777777" w:rsidR="00C37991" w:rsidRDefault="00C37991" w:rsidP="004D0060">
      <w:pPr>
        <w:rPr>
          <w:lang w:val="it-IT"/>
        </w:rPr>
      </w:pPr>
    </w:p>
    <w:p w14:paraId="33C5FC78" w14:textId="278457E5" w:rsidR="00C90744" w:rsidRPr="00C90744" w:rsidRDefault="00C90744" w:rsidP="004D0060">
      <w:pPr>
        <w:rPr>
          <w:color w:val="FF0000"/>
          <w:lang w:val="it-IT"/>
        </w:rPr>
      </w:pPr>
      <w:r w:rsidRPr="00C90744">
        <w:rPr>
          <w:color w:val="FF0000"/>
          <w:lang w:val="it-IT"/>
        </w:rPr>
        <w:t>QUESTO IN FONDO ALLA PAGINA</w:t>
      </w:r>
    </w:p>
    <w:p w14:paraId="6D1ECB6C" w14:textId="0E9E9DB8" w:rsidR="00DA34E5" w:rsidRPr="00DA34E5" w:rsidRDefault="00DA34E5" w:rsidP="00DA34E5">
      <w:pPr>
        <w:rPr>
          <w:lang w:val="it-IT"/>
        </w:rPr>
      </w:pPr>
      <w:proofErr w:type="spellStart"/>
      <w:r w:rsidRPr="00DA34E5">
        <w:rPr>
          <w:lang w:val="it-IT"/>
        </w:rPr>
        <w:t>beeogrip</w:t>
      </w:r>
      <w:proofErr w:type="spellEnd"/>
      <w:r w:rsidRPr="00DA34E5">
        <w:rPr>
          <w:lang w:val="it-IT"/>
        </w:rPr>
        <w:t xml:space="preserve"> </w:t>
      </w:r>
      <w:r w:rsidRPr="00BC74CA">
        <w:rPr>
          <w:lang w:val="it-IT"/>
        </w:rPr>
        <w:t>è un prodotto di</w:t>
      </w:r>
      <w:r w:rsidRPr="00DA34E5">
        <w:rPr>
          <w:lang w:val="it-IT"/>
        </w:rPr>
        <w:t xml:space="preserve"> MOGORE </w:t>
      </w:r>
      <w:proofErr w:type="spellStart"/>
      <w:r w:rsidRPr="00DA34E5">
        <w:rPr>
          <w:lang w:val="it-IT"/>
        </w:rPr>
        <w:t>srl</w:t>
      </w:r>
      <w:proofErr w:type="spellEnd"/>
      <w:r w:rsidR="00D07AEA">
        <w:rPr>
          <w:lang w:val="it-IT"/>
        </w:rPr>
        <w:t xml:space="preserve"> </w:t>
      </w:r>
      <w:r w:rsidR="006D161A">
        <w:rPr>
          <w:lang w:val="it-IT"/>
        </w:rPr>
        <w:t>–</w:t>
      </w:r>
      <w:r w:rsidR="00D07AEA">
        <w:rPr>
          <w:lang w:val="it-IT"/>
        </w:rPr>
        <w:t xml:space="preserve"> Milano</w:t>
      </w:r>
      <w:r w:rsidR="006D161A">
        <w:rPr>
          <w:lang w:val="it-IT"/>
        </w:rPr>
        <w:t>, Italia.</w:t>
      </w:r>
    </w:p>
    <w:p w14:paraId="516EEF1C" w14:textId="19577588" w:rsidR="00DA34E5" w:rsidRPr="00DA34E5" w:rsidRDefault="00DA34E5" w:rsidP="00DA34E5">
      <w:pPr>
        <w:rPr>
          <w:lang w:val="it-IT"/>
        </w:rPr>
      </w:pPr>
      <w:r w:rsidRPr="00DA34E5">
        <w:rPr>
          <w:lang w:val="it-IT"/>
        </w:rPr>
        <w:t>PI</w:t>
      </w:r>
      <w:r w:rsidR="006F42E2" w:rsidRPr="00DB5C3B">
        <w:rPr>
          <w:lang w:val="it-IT"/>
        </w:rPr>
        <w:t>/CF</w:t>
      </w:r>
      <w:r w:rsidRPr="00DA34E5">
        <w:rPr>
          <w:lang w:val="it-IT"/>
        </w:rPr>
        <w:t xml:space="preserve"> 14665490968 Milano</w:t>
      </w:r>
      <w:r w:rsidR="00D07AEA">
        <w:rPr>
          <w:lang w:val="it-IT"/>
        </w:rPr>
        <w:t xml:space="preserve"> </w:t>
      </w:r>
      <w:r w:rsidR="00D07AEA" w:rsidRPr="00D07AEA">
        <w:rPr>
          <w:lang w:val="it-IT"/>
        </w:rPr>
        <w:t>Italy</w:t>
      </w:r>
      <w:r w:rsidRPr="00DA34E5">
        <w:rPr>
          <w:lang w:val="it-IT"/>
        </w:rPr>
        <w:t xml:space="preserve"> – </w:t>
      </w:r>
      <w:r w:rsidR="002709A2">
        <w:rPr>
          <w:lang w:val="it-IT"/>
        </w:rPr>
        <w:t>Numero REA</w:t>
      </w:r>
      <w:r w:rsidR="00D07AEA">
        <w:rPr>
          <w:lang w:val="it-IT"/>
        </w:rPr>
        <w:t xml:space="preserve">: MI- </w:t>
      </w:r>
      <w:r w:rsidR="00D07AEA" w:rsidRPr="00D07AEA">
        <w:rPr>
          <w:lang w:val="it-IT"/>
        </w:rPr>
        <w:t xml:space="preserve">2799074 </w:t>
      </w:r>
      <w:r w:rsidR="00DB5C3B" w:rsidRPr="00DB5C3B">
        <w:rPr>
          <w:lang w:val="it-IT"/>
        </w:rPr>
        <w:t>C</w:t>
      </w:r>
      <w:r w:rsidR="00DB5C3B">
        <w:rPr>
          <w:lang w:val="it-IT"/>
        </w:rPr>
        <w:t>apitale Sociale 10.000 euro interamente versato.</w:t>
      </w:r>
    </w:p>
    <w:p w14:paraId="768931E0" w14:textId="456B6703" w:rsidR="00C37991" w:rsidRPr="00DB5C3B" w:rsidRDefault="00C37991" w:rsidP="004D0060">
      <w:pPr>
        <w:rPr>
          <w:lang w:val="it-IT"/>
        </w:rPr>
      </w:pPr>
    </w:p>
    <w:p w14:paraId="26F19544" w14:textId="3AA94350" w:rsidR="005372F9" w:rsidRPr="00DB5C3B" w:rsidRDefault="005372F9" w:rsidP="004D0060">
      <w:pPr>
        <w:rPr>
          <w:lang w:val="it-IT"/>
        </w:rPr>
      </w:pPr>
    </w:p>
    <w:p w14:paraId="4E09704A" w14:textId="77777777" w:rsidR="00FA7C59" w:rsidRPr="00DB5C3B" w:rsidRDefault="00FA7C59" w:rsidP="004D0060">
      <w:pPr>
        <w:rPr>
          <w:lang w:val="it-IT"/>
        </w:rPr>
      </w:pPr>
    </w:p>
    <w:p w14:paraId="7B84F8F1" w14:textId="77777777" w:rsidR="004A7965" w:rsidRPr="00DB5C3B" w:rsidRDefault="004A7965">
      <w:pPr>
        <w:rPr>
          <w:lang w:val="it-IT"/>
        </w:rPr>
      </w:pPr>
    </w:p>
    <w:p w14:paraId="6A32D1BB" w14:textId="77777777" w:rsidR="00223836" w:rsidRPr="00DB5C3B" w:rsidRDefault="00223836">
      <w:pPr>
        <w:rPr>
          <w:lang w:val="it-IT"/>
        </w:rPr>
      </w:pPr>
    </w:p>
    <w:sectPr w:rsidR="00223836" w:rsidRPr="00DB5C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F72"/>
    <w:multiLevelType w:val="multilevel"/>
    <w:tmpl w:val="328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6774"/>
    <w:multiLevelType w:val="multilevel"/>
    <w:tmpl w:val="0F8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5B1"/>
    <w:multiLevelType w:val="multilevel"/>
    <w:tmpl w:val="AB7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0FC1"/>
    <w:multiLevelType w:val="multilevel"/>
    <w:tmpl w:val="26A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76778"/>
    <w:multiLevelType w:val="multilevel"/>
    <w:tmpl w:val="5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F7393"/>
    <w:multiLevelType w:val="multilevel"/>
    <w:tmpl w:val="638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6971"/>
    <w:multiLevelType w:val="multilevel"/>
    <w:tmpl w:val="CC8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96D45"/>
    <w:multiLevelType w:val="multilevel"/>
    <w:tmpl w:val="69E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77C7"/>
    <w:multiLevelType w:val="multilevel"/>
    <w:tmpl w:val="A99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00A31"/>
    <w:multiLevelType w:val="multilevel"/>
    <w:tmpl w:val="66C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117A8"/>
    <w:multiLevelType w:val="multilevel"/>
    <w:tmpl w:val="834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76FC4"/>
    <w:multiLevelType w:val="multilevel"/>
    <w:tmpl w:val="16D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43D40"/>
    <w:multiLevelType w:val="multilevel"/>
    <w:tmpl w:val="1B7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7AB5"/>
    <w:multiLevelType w:val="multilevel"/>
    <w:tmpl w:val="7C0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B543B"/>
    <w:multiLevelType w:val="multilevel"/>
    <w:tmpl w:val="340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02527"/>
    <w:multiLevelType w:val="multilevel"/>
    <w:tmpl w:val="E3C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26851"/>
    <w:multiLevelType w:val="multilevel"/>
    <w:tmpl w:val="558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8752D"/>
    <w:multiLevelType w:val="multilevel"/>
    <w:tmpl w:val="0B8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20869">
    <w:abstractNumId w:val="12"/>
  </w:num>
  <w:num w:numId="2" w16cid:durableId="1661808518">
    <w:abstractNumId w:val="14"/>
  </w:num>
  <w:num w:numId="3" w16cid:durableId="1966346448">
    <w:abstractNumId w:val="16"/>
  </w:num>
  <w:num w:numId="4" w16cid:durableId="1033115183">
    <w:abstractNumId w:val="7"/>
  </w:num>
  <w:num w:numId="5" w16cid:durableId="1774861898">
    <w:abstractNumId w:val="5"/>
  </w:num>
  <w:num w:numId="6" w16cid:durableId="170531775">
    <w:abstractNumId w:val="2"/>
  </w:num>
  <w:num w:numId="7" w16cid:durableId="1471706702">
    <w:abstractNumId w:val="4"/>
  </w:num>
  <w:num w:numId="8" w16cid:durableId="918518710">
    <w:abstractNumId w:val="15"/>
  </w:num>
  <w:num w:numId="9" w16cid:durableId="969557211">
    <w:abstractNumId w:val="10"/>
  </w:num>
  <w:num w:numId="10" w16cid:durableId="1738242675">
    <w:abstractNumId w:val="8"/>
  </w:num>
  <w:num w:numId="11" w16cid:durableId="1216115226">
    <w:abstractNumId w:val="11"/>
  </w:num>
  <w:num w:numId="12" w16cid:durableId="340199942">
    <w:abstractNumId w:val="3"/>
  </w:num>
  <w:num w:numId="13" w16cid:durableId="597980831">
    <w:abstractNumId w:val="17"/>
  </w:num>
  <w:num w:numId="14" w16cid:durableId="698622859">
    <w:abstractNumId w:val="9"/>
  </w:num>
  <w:num w:numId="15" w16cid:durableId="2036999827">
    <w:abstractNumId w:val="1"/>
  </w:num>
  <w:num w:numId="16" w16cid:durableId="1171874935">
    <w:abstractNumId w:val="0"/>
  </w:num>
  <w:num w:numId="17" w16cid:durableId="70278366">
    <w:abstractNumId w:val="6"/>
  </w:num>
  <w:num w:numId="18" w16cid:durableId="1227304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36"/>
    <w:rsid w:val="00005D4D"/>
    <w:rsid w:val="000557D9"/>
    <w:rsid w:val="0006355C"/>
    <w:rsid w:val="00064326"/>
    <w:rsid w:val="00094EA5"/>
    <w:rsid w:val="000A01C3"/>
    <w:rsid w:val="000A614C"/>
    <w:rsid w:val="000B447A"/>
    <w:rsid w:val="000D4F61"/>
    <w:rsid w:val="000D6ED6"/>
    <w:rsid w:val="000F1E3C"/>
    <w:rsid w:val="0013168E"/>
    <w:rsid w:val="0014742B"/>
    <w:rsid w:val="001754E9"/>
    <w:rsid w:val="001962D8"/>
    <w:rsid w:val="001C0F86"/>
    <w:rsid w:val="001D2CB9"/>
    <w:rsid w:val="001E55EF"/>
    <w:rsid w:val="001F2BB5"/>
    <w:rsid w:val="001F757E"/>
    <w:rsid w:val="0020007B"/>
    <w:rsid w:val="00204A4F"/>
    <w:rsid w:val="00223836"/>
    <w:rsid w:val="00226014"/>
    <w:rsid w:val="00270766"/>
    <w:rsid w:val="002709A2"/>
    <w:rsid w:val="00282BCF"/>
    <w:rsid w:val="002A1D1B"/>
    <w:rsid w:val="002A2A23"/>
    <w:rsid w:val="002B0EA8"/>
    <w:rsid w:val="002B2A05"/>
    <w:rsid w:val="002B5455"/>
    <w:rsid w:val="00344B00"/>
    <w:rsid w:val="00380B04"/>
    <w:rsid w:val="00383FFF"/>
    <w:rsid w:val="003A2ED5"/>
    <w:rsid w:val="003A677F"/>
    <w:rsid w:val="003C0890"/>
    <w:rsid w:val="003D1B7D"/>
    <w:rsid w:val="003E1F8E"/>
    <w:rsid w:val="00407B62"/>
    <w:rsid w:val="00416D4D"/>
    <w:rsid w:val="0045753F"/>
    <w:rsid w:val="00471125"/>
    <w:rsid w:val="004715BC"/>
    <w:rsid w:val="00477B5F"/>
    <w:rsid w:val="00481085"/>
    <w:rsid w:val="00485788"/>
    <w:rsid w:val="004A075C"/>
    <w:rsid w:val="004A7965"/>
    <w:rsid w:val="004B21E2"/>
    <w:rsid w:val="004B2BC4"/>
    <w:rsid w:val="004B699E"/>
    <w:rsid w:val="004B7698"/>
    <w:rsid w:val="004D0060"/>
    <w:rsid w:val="005044CF"/>
    <w:rsid w:val="00530DFF"/>
    <w:rsid w:val="005372F9"/>
    <w:rsid w:val="00573047"/>
    <w:rsid w:val="00577A60"/>
    <w:rsid w:val="00585128"/>
    <w:rsid w:val="00593EA7"/>
    <w:rsid w:val="005A147E"/>
    <w:rsid w:val="005B0D62"/>
    <w:rsid w:val="005D4400"/>
    <w:rsid w:val="005E06D4"/>
    <w:rsid w:val="005F4D92"/>
    <w:rsid w:val="00622E20"/>
    <w:rsid w:val="00640718"/>
    <w:rsid w:val="0064534E"/>
    <w:rsid w:val="006976A1"/>
    <w:rsid w:val="006A1E75"/>
    <w:rsid w:val="006D161A"/>
    <w:rsid w:val="006E4DFE"/>
    <w:rsid w:val="006F02A2"/>
    <w:rsid w:val="006F42E2"/>
    <w:rsid w:val="0070444A"/>
    <w:rsid w:val="00713ADF"/>
    <w:rsid w:val="007157A2"/>
    <w:rsid w:val="007623BD"/>
    <w:rsid w:val="007871B2"/>
    <w:rsid w:val="007B3626"/>
    <w:rsid w:val="007C55B9"/>
    <w:rsid w:val="007C59A5"/>
    <w:rsid w:val="007D38F7"/>
    <w:rsid w:val="00825EC1"/>
    <w:rsid w:val="00847DEC"/>
    <w:rsid w:val="00866783"/>
    <w:rsid w:val="008F1B99"/>
    <w:rsid w:val="008F2365"/>
    <w:rsid w:val="00901D6F"/>
    <w:rsid w:val="009076A9"/>
    <w:rsid w:val="00911879"/>
    <w:rsid w:val="00990A23"/>
    <w:rsid w:val="009F1953"/>
    <w:rsid w:val="009F6CC8"/>
    <w:rsid w:val="00A15E17"/>
    <w:rsid w:val="00A17A0F"/>
    <w:rsid w:val="00A23941"/>
    <w:rsid w:val="00A36004"/>
    <w:rsid w:val="00A42C0F"/>
    <w:rsid w:val="00AA07FC"/>
    <w:rsid w:val="00AB332C"/>
    <w:rsid w:val="00AD3C80"/>
    <w:rsid w:val="00AE5838"/>
    <w:rsid w:val="00B336C4"/>
    <w:rsid w:val="00B40DDD"/>
    <w:rsid w:val="00B51FF1"/>
    <w:rsid w:val="00B6466A"/>
    <w:rsid w:val="00B74F7C"/>
    <w:rsid w:val="00B80FD1"/>
    <w:rsid w:val="00BB7970"/>
    <w:rsid w:val="00BC226E"/>
    <w:rsid w:val="00BC74CA"/>
    <w:rsid w:val="00BE7E6B"/>
    <w:rsid w:val="00C23815"/>
    <w:rsid w:val="00C37991"/>
    <w:rsid w:val="00C40BEB"/>
    <w:rsid w:val="00C80D54"/>
    <w:rsid w:val="00C90111"/>
    <w:rsid w:val="00C90744"/>
    <w:rsid w:val="00CD555C"/>
    <w:rsid w:val="00CF0D38"/>
    <w:rsid w:val="00D07AEA"/>
    <w:rsid w:val="00D150D7"/>
    <w:rsid w:val="00D352EF"/>
    <w:rsid w:val="00D6691A"/>
    <w:rsid w:val="00D82B09"/>
    <w:rsid w:val="00D833C6"/>
    <w:rsid w:val="00D872FA"/>
    <w:rsid w:val="00DA34E5"/>
    <w:rsid w:val="00DB2C15"/>
    <w:rsid w:val="00DB5C3B"/>
    <w:rsid w:val="00DD22D2"/>
    <w:rsid w:val="00DE78DD"/>
    <w:rsid w:val="00E205F4"/>
    <w:rsid w:val="00E54B36"/>
    <w:rsid w:val="00E5540A"/>
    <w:rsid w:val="00E628B0"/>
    <w:rsid w:val="00E81B6C"/>
    <w:rsid w:val="00E94626"/>
    <w:rsid w:val="00EA33BE"/>
    <w:rsid w:val="00EB36CF"/>
    <w:rsid w:val="00EC48A2"/>
    <w:rsid w:val="00ED0F7D"/>
    <w:rsid w:val="00ED3B1F"/>
    <w:rsid w:val="00EE641A"/>
    <w:rsid w:val="00EF3003"/>
    <w:rsid w:val="00F33839"/>
    <w:rsid w:val="00F35F48"/>
    <w:rsid w:val="00F4084B"/>
    <w:rsid w:val="00F747EF"/>
    <w:rsid w:val="00F77D80"/>
    <w:rsid w:val="00FA6388"/>
    <w:rsid w:val="00FA7C59"/>
    <w:rsid w:val="00FE2800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CAE84"/>
  <w15:chartTrackingRefBased/>
  <w15:docId w15:val="{954F3DF1-4C46-46B2-8F41-182F4A43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3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3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3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3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3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3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3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2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3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3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2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3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2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3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23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689</Words>
  <Characters>4606</Characters>
  <Application>Microsoft Office Word</Application>
  <DocSecurity>0</DocSecurity>
  <Lines>104</Lines>
  <Paragraphs>72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Tonielli, Gianrodolfo</dc:creator>
  <cp:keywords/>
  <dc:description/>
  <cp:lastModifiedBy>Tonielli, Gianrodolfo</cp:lastModifiedBy>
  <cp:revision>102</cp:revision>
  <dcterms:created xsi:type="dcterms:W3CDTF">2026-04-19T09:53:00Z</dcterms:created>
  <dcterms:modified xsi:type="dcterms:W3CDTF">2026-04-25T13:20:00Z</dcterms:modified>
</cp:coreProperties>
</file>