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864"/>
          <w:sz w:val="40"/>
          <w:szCs w:val="40"/>
        </w:rPr>
        <w:t xml:space="preserve">GHI CHÚ BÀI GIẢNG</w:t>
      </w:r>
    </w:p>
    <w:p>
      <w:pPr>
        <w:spacing w:after="40"/>
        <w:jc w:val="center"/>
      </w:pPr>
      <w:r>
        <w:rPr>
          <w:rFonts w:ascii="Calibri" w:cs="Calibri" w:eastAsia="Calibri" w:hAnsi="Calibri"/>
          <w:b/>
          <w:bCs/>
          <w:color w:val="1F3864"/>
          <w:sz w:val="26"/>
          <w:szCs w:val="26"/>
        </w:rPr>
        <w:t xml:space="preserve">Big Data Analytics — Tuần 1: Hệ sinh thái Hadoop, Spark &amp; Streaming</w:t>
      </w:r>
    </w:p>
    <w:p>
      <w:pPr>
        <w:spacing w:after="400"/>
        <w:jc w:val="center"/>
      </w:pPr>
      <w:r>
        <w:rPr>
          <w:rFonts w:ascii="Calibri" w:cs="Calibri" w:eastAsia="Calibri" w:hAnsi="Calibri"/>
          <w:i/>
          <w:iCs/>
          <w:color w:val="555555"/>
          <w:sz w:val="20"/>
          <w:szCs w:val="20"/>
        </w:rPr>
        <w:t xml:space="preserve">Tổng hợp từ phiên hỏi–đáp dựa trên slide "1_introducton.pdf" (185 trang)</w:t>
      </w:r>
    </w:p>
    <w:p>
      <w:pPr>
        <w:pStyle w:val="Heading1"/>
        <w:spacing w:after="200" w:before="400"/>
      </w:pPr>
      <w:r>
        <w:t xml:space="preserve">1. RDBMS là gì?</w:t>
      </w:r>
    </w:p>
    <w:p>
      <w:pPr>
        <w:spacing w:after="160"/>
      </w:pPr>
      <w:r>
        <w:rPr>
          <w:rFonts w:ascii="Calibri" w:cs="Calibri" w:eastAsia="Calibri" w:hAnsi="Calibri"/>
          <w:sz w:val="22"/>
          <w:szCs w:val="22"/>
        </w:rPr>
        <w:t xml:space="preserve">RDBMS (Relational Database Management System) — Hệ quản trị cơ sở dữ liệu quan hệ — là loại hệ thống quản lý dữ liệu dựa trên mô hình quan hệ (relational model) do E.F. Codd đề xuất năm 1970.</w:t>
      </w:r>
    </w:p>
    <w:p>
      <w:pPr>
        <w:spacing w:after="160"/>
      </w:pPr>
      <w:r>
        <w:rPr>
          <w:rFonts w:ascii="Calibri" w:cs="Calibri" w:eastAsia="Calibri" w:hAnsi="Calibri"/>
          <w:sz w:val="22"/>
          <w:szCs w:val="22"/>
        </w:rPr>
        <w:t xml:space="preserve">Đặc điểm chính:</w:t>
      </w:r>
    </w:p>
    <w:p>
      <w:pPr>
        <w:pStyle w:val="ListParagraph"/>
        <w:numPr>
          <w:ilvl w:val="0"/>
          <w:numId w:val="2"/>
        </w:numPr>
        <w:spacing w:after="100"/>
      </w:pPr>
      <w:r>
        <w:rPr>
          <w:rFonts w:ascii="Calibri" w:cs="Calibri" w:eastAsia="Calibri" w:hAnsi="Calibri"/>
          <w:sz w:val="22"/>
          <w:szCs w:val="22"/>
        </w:rPr>
        <w:t xml:space="preserve">Dữ liệu tổ chức thành các bảng (table) gồm hàng (row/tuple) và cột (column/attribute).</w:t>
      </w:r>
    </w:p>
    <w:p>
      <w:pPr>
        <w:pStyle w:val="ListParagraph"/>
        <w:numPr>
          <w:ilvl w:val="0"/>
          <w:numId w:val="2"/>
        </w:numPr>
        <w:spacing w:after="100"/>
      </w:pPr>
      <w:r>
        <w:rPr>
          <w:rFonts w:ascii="Calibri" w:cs="Calibri" w:eastAsia="Calibri" w:hAnsi="Calibri"/>
          <w:sz w:val="22"/>
          <w:szCs w:val="22"/>
        </w:rPr>
        <w:t xml:space="preserve">Có khóa (primary key, foreign key) để liên kết giữa các bảng.</w:t>
      </w:r>
    </w:p>
    <w:p>
      <w:pPr>
        <w:pStyle w:val="ListParagraph"/>
        <w:numPr>
          <w:ilvl w:val="0"/>
          <w:numId w:val="2"/>
        </w:numPr>
        <w:spacing w:after="100"/>
      </w:pPr>
      <w:r>
        <w:rPr>
          <w:rFonts w:ascii="Calibri" w:cs="Calibri" w:eastAsia="Calibri" w:hAnsi="Calibri"/>
          <w:sz w:val="22"/>
          <w:szCs w:val="22"/>
        </w:rPr>
        <w:t xml:space="preserve">Dùng ngôn ngữ SQL để truy vấn và thao tác dữ liệu.</w:t>
      </w:r>
    </w:p>
    <w:p>
      <w:pPr>
        <w:pStyle w:val="ListParagraph"/>
        <w:numPr>
          <w:ilvl w:val="0"/>
          <w:numId w:val="2"/>
        </w:numPr>
        <w:spacing w:after="100"/>
      </w:pPr>
      <w:r>
        <w:rPr>
          <w:rFonts w:ascii="Calibri" w:cs="Calibri" w:eastAsia="Calibri" w:hAnsi="Calibri"/>
          <w:sz w:val="22"/>
          <w:szCs w:val="22"/>
        </w:rPr>
        <w:t xml:space="preserve">Ví dụ phổ biến: MySQL, PostgreSQL, Oracle, SQL Server, SQLite.</w:t>
      </w:r>
    </w:p>
    <w:p>
      <w:pPr>
        <w:spacing w:after="200"/>
        <w:ind w:left="200"/>
      </w:pPr>
      <w:r>
        <w:rPr>
          <w:rFonts w:ascii="Calibri" w:cs="Calibri" w:eastAsia="Calibri" w:hAnsi="Calibri"/>
          <w:b/>
          <w:bCs/>
          <w:i/>
          <w:iCs/>
          <w:sz w:val="21"/>
          <w:szCs w:val="21"/>
        </w:rPr>
        <w:t xml:space="preserve">Ghi chú: </w:t>
      </w:r>
      <w:r>
        <w:rPr>
          <w:rFonts w:ascii="Calibri" w:cs="Calibri" w:eastAsia="Calibri" w:hAnsi="Calibri"/>
          <w:i/>
          <w:iCs/>
          <w:sz w:val="21"/>
          <w:szCs w:val="21"/>
        </w:rPr>
        <w:t xml:space="preserve">Trong bối cảnh Big Data, RDBMS thường được nhắc như một "đối trọng" — công cụ truyền thống bị giới hạn bởi kiến trúc scale-up (mở rộng dọc trên một máy chủ), khác với các hệ thống Big Data (Hadoop, Spark, NoSQL...) được thiết kế để scale-out (mở rộng ngang trên nhiều máy).</w:t>
      </w:r>
    </w:p>
    <w:p>
      <w:pPr>
        <w:pStyle w:val="Heading1"/>
        <w:spacing w:after="200" w:before="400"/>
      </w:pPr>
      <w:r>
        <w:t xml:space="preserve">2. Kiến trúc HDFS: NameNode và DataNode</w:t>
      </w:r>
    </w:p>
    <w:p>
      <w:pPr>
        <w:pStyle w:val="Heading2"/>
        <w:spacing w:after="150" w:before="300"/>
      </w:pPr>
      <w:r>
        <w:t xml:space="preserve">2.1. NameNode — "bộ não" quản lý metadata</w:t>
      </w:r>
    </w:p>
    <w:p>
      <w:pPr>
        <w:pStyle w:val="ListParagraph"/>
        <w:numPr>
          <w:ilvl w:val="0"/>
          <w:numId w:val="2"/>
        </w:numPr>
        <w:spacing w:after="100"/>
      </w:pPr>
      <w:r>
        <w:rPr>
          <w:rFonts w:ascii="Calibri" w:cs="Calibri" w:eastAsia="Calibri" w:hAnsi="Calibri"/>
          <w:sz w:val="22"/>
          <w:szCs w:val="22"/>
        </w:rPr>
        <w:t xml:space="preserve">Không lưu dữ liệu thực tế, chỉ lưu metadata: cấu trúc thư mục, tên file, và vị trí (mapping) của từng block dữ liệu trên các DataNode.</w:t>
      </w:r>
    </w:p>
    <w:p>
      <w:pPr>
        <w:pStyle w:val="ListParagraph"/>
        <w:numPr>
          <w:ilvl w:val="0"/>
          <w:numId w:val="2"/>
        </w:numPr>
        <w:spacing w:after="100"/>
      </w:pPr>
      <w:r>
        <w:rPr>
          <w:rFonts w:ascii="Calibri" w:cs="Calibri" w:eastAsia="Calibri" w:hAnsi="Calibri"/>
          <w:sz w:val="22"/>
          <w:szCs w:val="22"/>
        </w:rPr>
        <w:t xml:space="preserve">Client luôn hỏi NameNode trước để biết block nằm ở đâu, sau đó kết nối trực tiếp tới DataNode để đọc/ghi dữ liệu thật — NameNode không tham gia truyền dữ liệu, tránh trở thành nút cổ chai băng thông.</w:t>
      </w:r>
    </w:p>
    <w:p>
      <w:pPr>
        <w:pStyle w:val="ListParagraph"/>
        <w:numPr>
          <w:ilvl w:val="0"/>
          <w:numId w:val="2"/>
        </w:numPr>
        <w:spacing w:after="100"/>
      </w:pPr>
      <w:r>
        <w:rPr>
          <w:rFonts w:ascii="Calibri" w:cs="Calibri" w:eastAsia="Calibri" w:hAnsi="Calibri"/>
          <w:sz w:val="22"/>
          <w:szCs w:val="22"/>
        </w:rPr>
        <w:t xml:space="preserve">Điểm yếu: là single point of failure về metadata (giữ trong RAM). Giải pháp: NameNode dự phòng (High Availability) theo mô hình Active/Standby, đồng bộ qua JournalNodes hoặc NFS.</w:t>
      </w:r>
    </w:p>
    <w:p>
      <w:pPr>
        <w:pStyle w:val="Heading2"/>
        <w:spacing w:after="150" w:before="300"/>
      </w:pPr>
      <w:r>
        <w:t xml:space="preserve">2.2. DataNode — nơi lưu dữ liệu thật</w:t>
      </w:r>
    </w:p>
    <w:p>
      <w:pPr>
        <w:pStyle w:val="ListParagraph"/>
        <w:numPr>
          <w:ilvl w:val="0"/>
          <w:numId w:val="2"/>
        </w:numPr>
        <w:spacing w:after="100"/>
      </w:pPr>
      <w:r>
        <w:rPr>
          <w:rFonts w:ascii="Calibri" w:cs="Calibri" w:eastAsia="Calibri" w:hAnsi="Calibri"/>
          <w:sz w:val="22"/>
          <w:szCs w:val="22"/>
        </w:rPr>
        <w:t xml:space="preserve">Lưu trữ các block dữ liệu thực tế (mặc định 128MB/block) và phục vụ trực tiếp yêu cầu đọc/ghi.</w:t>
      </w:r>
    </w:p>
    <w:p>
      <w:pPr>
        <w:pStyle w:val="ListParagraph"/>
        <w:numPr>
          <w:ilvl w:val="0"/>
          <w:numId w:val="2"/>
        </w:numPr>
        <w:spacing w:after="100"/>
      </w:pPr>
      <w:r>
        <w:rPr>
          <w:rFonts w:ascii="Calibri" w:cs="Calibri" w:eastAsia="Calibri" w:hAnsi="Calibri"/>
          <w:sz w:val="22"/>
          <w:szCs w:val="22"/>
        </w:rPr>
        <w:t xml:space="preserve">Gửi heartbeat định kỳ (mặc định 3 giây) kèm block report về NameNode. Nếu không nhận heartbeat trong ~10 phút, NameNode coi DataNode đã chết và kích hoạt tái tạo bản sao (re-replication) để đảm bảo đủ 3 bản sao mặc định.</w:t>
      </w:r>
    </w:p>
    <w:p>
      <w:pPr>
        <w:pStyle w:val="ListParagraph"/>
        <w:numPr>
          <w:ilvl w:val="0"/>
          <w:numId w:val="2"/>
        </w:numPr>
        <w:spacing w:after="100"/>
      </w:pPr>
      <w:r>
        <w:rPr>
          <w:rFonts w:ascii="Calibri" w:cs="Calibri" w:eastAsia="Calibri" w:hAnsi="Calibri"/>
          <w:sz w:val="22"/>
          <w:szCs w:val="22"/>
        </w:rPr>
        <w:t xml:space="preserve">Số lượng DataNode có thể lên tới hàng nghìn — chính là yếu tố giúp HDFS scale-out.</w:t>
      </w:r>
    </w:p>
    <w:p>
      <w:pPr>
        <w:spacing w:after="200"/>
        <w:ind w:left="200"/>
      </w:pPr>
      <w:r>
        <w:rPr>
          <w:rFonts w:ascii="Calibri" w:cs="Calibri" w:eastAsia="Calibri" w:hAnsi="Calibri"/>
          <w:b/>
          <w:bCs/>
          <w:i/>
          <w:iCs/>
          <w:sz w:val="21"/>
          <w:szCs w:val="21"/>
        </w:rPr>
        <w:t xml:space="preserve">Ghi chú: </w:t>
      </w:r>
      <w:r>
        <w:rPr>
          <w:rFonts w:ascii="Calibri" w:cs="Calibri" w:eastAsia="Calibri" w:hAnsi="Calibri"/>
          <w:i/>
          <w:iCs/>
          <w:sz w:val="21"/>
          <w:szCs w:val="21"/>
        </w:rPr>
        <w:t xml:space="preserve">Ẩn dụ dễ nhớ: NameNode giống mục lục (index) của thư viện — biết sách nằm ở đâu nhưng không chứa nội dung. DataNode là các kệ sách — nơi chứa nội dung thật.</w:t>
      </w:r>
    </w:p>
    <w:p>
      <w:pPr>
        <w:pStyle w:val="Heading1"/>
        <w:spacing w:after="200" w:before="400"/>
      </w:pPr>
      <w:r>
        <w:t xml:space="preserve">3. Mối liên hệ giữa Hadoop, MapReduce và YARN</w:t>
      </w:r>
    </w:p>
    <w:p>
      <w:pPr>
        <w:spacing w:after="160"/>
      </w:pPr>
      <w:r>
        <w:rPr>
          <w:rFonts w:ascii="Calibri" w:cs="Calibri" w:eastAsia="Calibri" w:hAnsi="Calibri"/>
          <w:sz w:val="22"/>
          <w:szCs w:val="22"/>
        </w:rPr>
        <w:t xml:space="preserve">Hadoop là một framework/hệ sinh thái lớn, gồm ba trụ cột chính: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640"/>
      </w:tblGrid>
      <w:tr>
        <w:tc>
          <w:tcPr>
            <w:tcW w:type="pct" w:w="27.77777777777778%"/>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Lớp</w:t>
            </w:r>
          </w:p>
        </w:tc>
        <w:tc>
          <w:tcPr>
            <w:tcW w:type="pct" w:w="27.77777777777778%"/>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Thành phần</w:t>
            </w:r>
          </w:p>
        </w:tc>
        <w:tc>
          <w:tcPr>
            <w:tcW w:type="pct" w:w="51.55555555555556%"/>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Vai trò</w:t>
            </w:r>
          </w:p>
        </w:tc>
      </w:tr>
      <w:tr>
        <w:tc>
          <w:tcPr>
            <w:tcW w:type="pct" w:w="27.77777777777778%"/>
            <w:tcMar>
              <w:top w:type="dxa" w:w="80"/>
              <w:left w:type="dxa" w:w="100"/>
              <w:bottom w:type="dxa" w:w="80"/>
              <w:right w:type="dxa" w:w="100"/>
            </w:tcMar>
          </w:tcPr>
          <w:p>
            <w:r>
              <w:rPr>
                <w:rFonts w:ascii="Calibri" w:cs="Calibri" w:eastAsia="Calibri" w:hAnsi="Calibri"/>
                <w:b w:val="false"/>
                <w:bCs w:val="false"/>
                <w:sz w:val="20"/>
                <w:szCs w:val="20"/>
              </w:rPr>
              <w:t xml:space="preserve">Lưu trữ</w:t>
            </w:r>
          </w:p>
        </w:tc>
        <w:tc>
          <w:tcPr>
            <w:tcW w:type="pct" w:w="27.77777777777778%"/>
            <w:tcMar>
              <w:top w:type="dxa" w:w="80"/>
              <w:left w:type="dxa" w:w="100"/>
              <w:bottom w:type="dxa" w:w="80"/>
              <w:right w:type="dxa" w:w="100"/>
            </w:tcMar>
          </w:tcPr>
          <w:p>
            <w:r>
              <w:rPr>
                <w:rFonts w:ascii="Calibri" w:cs="Calibri" w:eastAsia="Calibri" w:hAnsi="Calibri"/>
                <w:b w:val="false"/>
                <w:bCs w:val="false"/>
                <w:sz w:val="20"/>
                <w:szCs w:val="20"/>
              </w:rPr>
              <w:t xml:space="preserve">HDFS</w:t>
            </w:r>
          </w:p>
        </w:tc>
        <w:tc>
          <w:tcPr>
            <w:tcW w:type="pct" w:w="51.55555555555556%"/>
            <w:tcMar>
              <w:top w:type="dxa" w:w="80"/>
              <w:left w:type="dxa" w:w="100"/>
              <w:bottom w:type="dxa" w:w="80"/>
              <w:right w:type="dxa" w:w="100"/>
            </w:tcMar>
          </w:tcPr>
          <w:p>
            <w:r>
              <w:rPr>
                <w:rFonts w:ascii="Calibri" w:cs="Calibri" w:eastAsia="Calibri" w:hAnsi="Calibri"/>
                <w:b w:val="false"/>
                <w:bCs w:val="false"/>
                <w:sz w:val="20"/>
                <w:szCs w:val="20"/>
              </w:rPr>
              <w:t xml:space="preserve">Chia file thành block, lưu phân tán trên nhiều DataNode</w:t>
            </w:r>
          </w:p>
        </w:tc>
      </w:tr>
      <w:tr>
        <w:tc>
          <w:tcPr>
            <w:tcW w:type="pct" w:w="27.77777777777778%"/>
            <w:tcMar>
              <w:top w:type="dxa" w:w="80"/>
              <w:left w:type="dxa" w:w="100"/>
              <w:bottom w:type="dxa" w:w="80"/>
              <w:right w:type="dxa" w:w="100"/>
            </w:tcMar>
          </w:tcPr>
          <w:p>
            <w:r>
              <w:rPr>
                <w:rFonts w:ascii="Calibri" w:cs="Calibri" w:eastAsia="Calibri" w:hAnsi="Calibri"/>
                <w:b w:val="false"/>
                <w:bCs w:val="false"/>
                <w:sz w:val="20"/>
                <w:szCs w:val="20"/>
              </w:rPr>
              <w:t xml:space="preserve">Quản lý tài nguyên</w:t>
            </w:r>
          </w:p>
        </w:tc>
        <w:tc>
          <w:tcPr>
            <w:tcW w:type="pct" w:w="27.77777777777778%"/>
            <w:tcMar>
              <w:top w:type="dxa" w:w="80"/>
              <w:left w:type="dxa" w:w="100"/>
              <w:bottom w:type="dxa" w:w="80"/>
              <w:right w:type="dxa" w:w="100"/>
            </w:tcMar>
          </w:tcPr>
          <w:p>
            <w:r>
              <w:rPr>
                <w:rFonts w:ascii="Calibri" w:cs="Calibri" w:eastAsia="Calibri" w:hAnsi="Calibri"/>
                <w:b w:val="false"/>
                <w:bCs w:val="false"/>
                <w:sz w:val="20"/>
                <w:szCs w:val="20"/>
              </w:rPr>
              <w:t xml:space="preserve">YARN</w:t>
            </w:r>
          </w:p>
        </w:tc>
        <w:tc>
          <w:tcPr>
            <w:tcW w:type="pct" w:w="51.55555555555556%"/>
            <w:tcMar>
              <w:top w:type="dxa" w:w="80"/>
              <w:left w:type="dxa" w:w="100"/>
              <w:bottom w:type="dxa" w:w="80"/>
              <w:right w:type="dxa" w:w="100"/>
            </w:tcMar>
          </w:tcPr>
          <w:p>
            <w:r>
              <w:rPr>
                <w:rFonts w:ascii="Calibri" w:cs="Calibri" w:eastAsia="Calibri" w:hAnsi="Calibri"/>
                <w:b w:val="false"/>
                <w:bCs w:val="false"/>
                <w:sz w:val="20"/>
                <w:szCs w:val="20"/>
              </w:rPr>
              <w:t xml:space="preserve">Cấp phát CPU/RAM cho các job chạy trên cluster</w:t>
            </w:r>
          </w:p>
        </w:tc>
      </w:tr>
      <w:tr>
        <w:tc>
          <w:tcPr>
            <w:tcW w:type="pct" w:w="27.77777777777778%"/>
            <w:tcMar>
              <w:top w:type="dxa" w:w="80"/>
              <w:left w:type="dxa" w:w="100"/>
              <w:bottom w:type="dxa" w:w="80"/>
              <w:right w:type="dxa" w:w="100"/>
            </w:tcMar>
          </w:tcPr>
          <w:p>
            <w:r>
              <w:rPr>
                <w:rFonts w:ascii="Calibri" w:cs="Calibri" w:eastAsia="Calibri" w:hAnsi="Calibri"/>
                <w:b w:val="false"/>
                <w:bCs w:val="false"/>
                <w:sz w:val="20"/>
                <w:szCs w:val="20"/>
              </w:rPr>
              <w:t xml:space="preserve">Xử lý/Tính toán</w:t>
            </w:r>
          </w:p>
        </w:tc>
        <w:tc>
          <w:tcPr>
            <w:tcW w:type="pct" w:w="27.77777777777778%"/>
            <w:tcMar>
              <w:top w:type="dxa" w:w="80"/>
              <w:left w:type="dxa" w:w="100"/>
              <w:bottom w:type="dxa" w:w="80"/>
              <w:right w:type="dxa" w:w="100"/>
            </w:tcMar>
          </w:tcPr>
          <w:p>
            <w:r>
              <w:rPr>
                <w:rFonts w:ascii="Calibri" w:cs="Calibri" w:eastAsia="Calibri" w:hAnsi="Calibri"/>
                <w:b w:val="false"/>
                <w:bCs w:val="false"/>
                <w:sz w:val="20"/>
                <w:szCs w:val="20"/>
              </w:rPr>
              <w:t xml:space="preserve">MapReduce</w:t>
            </w:r>
          </w:p>
        </w:tc>
        <w:tc>
          <w:tcPr>
            <w:tcW w:type="pct" w:w="51.55555555555556%"/>
            <w:tcMar>
              <w:top w:type="dxa" w:w="80"/>
              <w:left w:type="dxa" w:w="100"/>
              <w:bottom w:type="dxa" w:w="80"/>
              <w:right w:type="dxa" w:w="100"/>
            </w:tcMar>
          </w:tcPr>
          <w:p>
            <w:r>
              <w:rPr>
                <w:rFonts w:ascii="Calibri" w:cs="Calibri" w:eastAsia="Calibri" w:hAnsi="Calibri"/>
                <w:b w:val="false"/>
                <w:bCs w:val="false"/>
                <w:sz w:val="20"/>
                <w:szCs w:val="20"/>
              </w:rPr>
              <w:t xml:space="preserve">Mô hình lập trình để xử lý dữ liệu song song</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MapReduce là mô hình lập trình (Map → Shuffle/Sort → Reduce) do Google công bố năm 2004, được Hadoop hiện thực hóa mã nguồn mở, dựa trên nguyên lý data locality (đưa chương trình đến nơi dữ liệu nằm thay vì kéo dữ liệu về).</w:t>
      </w:r>
    </w:p>
    <w:p>
      <w:pPr>
        <w:spacing w:after="160"/>
      </w:pPr>
      <w:r>
        <w:rPr>
          <w:rFonts w:ascii="Calibri" w:cs="Calibri" w:eastAsia="Calibri" w:hAnsi="Calibri"/>
          <w:sz w:val="22"/>
          <w:szCs w:val="22"/>
        </w:rPr>
        <w:t xml:space="preserve">YARN ra đời từ Hadoop 2.0 để tách lớp "quản lý tài nguyên" ra khỏi MapReduce (ở Hadoop 1.0, MapReduce vừa xử lý logic vừa tự quản lý tài nguyên — cứng nhắc, chỉ chạy được MapReduce). Sau khi tách, MapReduce chỉ còn là một trong nhiều framework xử lý có thể chạy trên YARN — mở đường cho Spark cũng dùng YARN làm Cluster Manager.</w:t>
      </w:r>
    </w:p>
    <w:p>
      <w:pPr>
        <w:spacing w:after="200"/>
        <w:ind w:left="200"/>
      </w:pPr>
      <w:r>
        <w:rPr>
          <w:rFonts w:ascii="Calibri" w:cs="Calibri" w:eastAsia="Calibri" w:hAnsi="Calibri"/>
          <w:b/>
          <w:bCs/>
          <w:i/>
          <w:iCs/>
          <w:sz w:val="21"/>
          <w:szCs w:val="21"/>
        </w:rPr>
        <w:t xml:space="preserve">Ghi chú: </w:t>
      </w:r>
      <w:r>
        <w:rPr>
          <w:rFonts w:ascii="Calibri" w:cs="Calibri" w:eastAsia="Calibri" w:hAnsi="Calibri"/>
          <w:i/>
          <w:iCs/>
          <w:sz w:val="21"/>
          <w:szCs w:val="21"/>
        </w:rPr>
        <w:t xml:space="preserve">Tóm gọn: Hadoop là hệ sinh thái · HDFS là "ổ đĩa" phân tán · YARN là "hệ điều hành" phân bổ tài nguyên · MapReduce là "ứng dụng" xử lý (nay là một lựa chọn bên cạnh Spark).</w:t>
      </w:r>
    </w:p>
    <w:p>
      <w:pPr>
        <w:pStyle w:val="Heading1"/>
        <w:spacing w:after="200" w:before="400"/>
      </w:pPr>
      <w:r>
        <w:t xml:space="preserve">4. Mối quan hệ giữa MapReduce và Spark</w:t>
      </w:r>
    </w:p>
    <w:p>
      <w:pPr>
        <w:pStyle w:val="Heading2"/>
        <w:spacing w:after="150" w:before="300"/>
      </w:pPr>
      <w:r>
        <w:t xml:space="preserve">4.1. Điểm chung</w:t>
      </w:r>
    </w:p>
    <w:p>
      <w:pPr>
        <w:pStyle w:val="ListParagraph"/>
        <w:numPr>
          <w:ilvl w:val="0"/>
          <w:numId w:val="2"/>
        </w:numPr>
        <w:spacing w:after="100"/>
      </w:pPr>
      <w:r>
        <w:rPr>
          <w:rFonts w:ascii="Calibri" w:cs="Calibri" w:eastAsia="Calibri" w:hAnsi="Calibri"/>
          <w:sz w:val="22"/>
          <w:szCs w:val="22"/>
        </w:rPr>
        <w:t xml:space="preserve">Cùng giải bài toán xử lý song song trên dữ liệu phân tán, dựa trên data locality.</w:t>
      </w:r>
    </w:p>
    <w:p>
      <w:pPr>
        <w:pStyle w:val="ListParagraph"/>
        <w:numPr>
          <w:ilvl w:val="0"/>
          <w:numId w:val="2"/>
        </w:numPr>
        <w:spacing w:after="100"/>
      </w:pPr>
      <w:r>
        <w:rPr>
          <w:rFonts w:ascii="Calibri" w:cs="Calibri" w:eastAsia="Calibri" w:hAnsi="Calibri"/>
          <w:sz w:val="22"/>
          <w:szCs w:val="22"/>
        </w:rPr>
        <w:t xml:space="preserve">Cùng có cơ chế tự động chịu lỗi (fault tolerance).</w:t>
      </w:r>
    </w:p>
    <w:p>
      <w:pPr>
        <w:pStyle w:val="ListParagraph"/>
        <w:numPr>
          <w:ilvl w:val="0"/>
          <w:numId w:val="2"/>
        </w:numPr>
        <w:spacing w:after="100"/>
      </w:pPr>
      <w:r>
        <w:rPr>
          <w:rFonts w:ascii="Calibri" w:cs="Calibri" w:eastAsia="Calibri" w:hAnsi="Calibri"/>
          <w:sz w:val="22"/>
          <w:szCs w:val="22"/>
        </w:rPr>
        <w:t xml:space="preserve">Cùng có thể chạy trên nền YARN.</w:t>
      </w:r>
    </w:p>
    <w:p>
      <w:pPr>
        <w:pStyle w:val="Heading2"/>
        <w:spacing w:after="150" w:before="300"/>
      </w:pPr>
      <w:r>
        <w:t xml:space="preserve">4.2. Điểm khác biệt cốt lõi — nơi lưu dữ liệu trung gian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40"/>
      </w:tblGrid>
      <w:tr>
        <w:tc>
          <w:tcPr>
            <w:tcW w:type="pct" w:w="33.333333333333336%"/>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Tiêu chí</w:t>
            </w:r>
          </w:p>
        </w:tc>
        <w:tc>
          <w:tcPr>
            <w:tcW w:type="pct" w:w="33.333333333333336%"/>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MapReduce</w:t>
            </w:r>
          </w:p>
        </w:tc>
        <w:tc>
          <w:tcPr>
            <w:tcW w:type="pct" w:w="40.44444444444444%"/>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Spark</w:t>
            </w:r>
          </w:p>
        </w:tc>
      </w:tr>
      <w:tr>
        <w:tc>
          <w:tcPr>
            <w:tcW w:type="pct" w:w="33.333333333333336%"/>
            <w:tcMar>
              <w:top w:type="dxa" w:w="80"/>
              <w:left w:type="dxa" w:w="100"/>
              <w:bottom w:type="dxa" w:w="80"/>
              <w:right w:type="dxa" w:w="100"/>
            </w:tcMar>
          </w:tcPr>
          <w:p>
            <w:r>
              <w:rPr>
                <w:rFonts w:ascii="Calibri" w:cs="Calibri" w:eastAsia="Calibri" w:hAnsi="Calibri"/>
                <w:b w:val="false"/>
                <w:bCs w:val="false"/>
                <w:sz w:val="20"/>
                <w:szCs w:val="20"/>
              </w:rPr>
              <w:t xml:space="preserve">Lưu trung gian</w:t>
            </w:r>
          </w:p>
        </w:tc>
        <w:tc>
          <w:tcPr>
            <w:tcW w:type="pct" w:w="33.333333333333336%"/>
            <w:tcMar>
              <w:top w:type="dxa" w:w="80"/>
              <w:left w:type="dxa" w:w="100"/>
              <w:bottom w:type="dxa" w:w="80"/>
              <w:right w:type="dxa" w:w="100"/>
            </w:tcMar>
          </w:tcPr>
          <w:p>
            <w:r>
              <w:rPr>
                <w:rFonts w:ascii="Calibri" w:cs="Calibri" w:eastAsia="Calibri" w:hAnsi="Calibri"/>
                <w:b w:val="false"/>
                <w:bCs w:val="false"/>
                <w:sz w:val="20"/>
                <w:szCs w:val="20"/>
              </w:rPr>
              <w:t xml:space="preserve">Đĩa (disk)</w:t>
            </w:r>
          </w:p>
        </w:tc>
        <w:tc>
          <w:tcPr>
            <w:tcW w:type="pct" w:w="40.44444444444444%"/>
            <w:tcMar>
              <w:top w:type="dxa" w:w="80"/>
              <w:left w:type="dxa" w:w="100"/>
              <w:bottom w:type="dxa" w:w="80"/>
              <w:right w:type="dxa" w:w="100"/>
            </w:tcMar>
          </w:tcPr>
          <w:p>
            <w:r>
              <w:rPr>
                <w:rFonts w:ascii="Calibri" w:cs="Calibri" w:eastAsia="Calibri" w:hAnsi="Calibri"/>
                <w:b w:val="false"/>
                <w:bCs w:val="false"/>
                <w:sz w:val="20"/>
                <w:szCs w:val="20"/>
              </w:rPr>
              <w:t xml:space="preserve">RAM (tràn ra đĩa nếu thiếu bộ nhớ)</w:t>
            </w:r>
          </w:p>
        </w:tc>
      </w:tr>
      <w:tr>
        <w:tc>
          <w:tcPr>
            <w:tcW w:type="pct" w:w="33.333333333333336%"/>
            <w:tcMar>
              <w:top w:type="dxa" w:w="80"/>
              <w:left w:type="dxa" w:w="100"/>
              <w:bottom w:type="dxa" w:w="80"/>
              <w:right w:type="dxa" w:w="100"/>
            </w:tcMar>
          </w:tcPr>
          <w:p>
            <w:r>
              <w:rPr>
                <w:rFonts w:ascii="Calibri" w:cs="Calibri" w:eastAsia="Calibri" w:hAnsi="Calibri"/>
                <w:b w:val="false"/>
                <w:bCs w:val="false"/>
                <w:sz w:val="20"/>
                <w:szCs w:val="20"/>
              </w:rPr>
              <w:t xml:space="preserve">Tốc độ (workload lặp)</w:t>
            </w:r>
          </w:p>
        </w:tc>
        <w:tc>
          <w:tcPr>
            <w:tcW w:type="pct" w:w="33.333333333333336%"/>
            <w:tcMar>
              <w:top w:type="dxa" w:w="80"/>
              <w:left w:type="dxa" w:w="100"/>
              <w:bottom w:type="dxa" w:w="80"/>
              <w:right w:type="dxa" w:w="100"/>
            </w:tcMar>
          </w:tcPr>
          <w:p>
            <w:r>
              <w:rPr>
                <w:rFonts w:ascii="Calibri" w:cs="Calibri" w:eastAsia="Calibri" w:hAnsi="Calibri"/>
                <w:b w:val="false"/>
                <w:bCs w:val="false"/>
                <w:sz w:val="20"/>
                <w:szCs w:val="20"/>
              </w:rPr>
              <w:t xml:space="preserve">Chậm</w:t>
            </w:r>
          </w:p>
        </w:tc>
        <w:tc>
          <w:tcPr>
            <w:tcW w:type="pct" w:w="40.44444444444444%"/>
            <w:tcMar>
              <w:top w:type="dxa" w:w="80"/>
              <w:left w:type="dxa" w:w="100"/>
              <w:bottom w:type="dxa" w:w="80"/>
              <w:right w:type="dxa" w:w="100"/>
            </w:tcMar>
          </w:tcPr>
          <w:p>
            <w:r>
              <w:rPr>
                <w:rFonts w:ascii="Calibri" w:cs="Calibri" w:eastAsia="Calibri" w:hAnsi="Calibri"/>
                <w:b w:val="false"/>
                <w:bCs w:val="false"/>
                <w:sz w:val="20"/>
                <w:szCs w:val="20"/>
              </w:rPr>
              <w:t xml:space="preserve">Nhanh hơn nhiều lần</w:t>
            </w:r>
          </w:p>
        </w:tc>
      </w:tr>
      <w:tr>
        <w:tc>
          <w:tcPr>
            <w:tcW w:type="pct" w:w="33.333333333333336%"/>
            <w:tcMar>
              <w:top w:type="dxa" w:w="80"/>
              <w:left w:type="dxa" w:w="100"/>
              <w:bottom w:type="dxa" w:w="80"/>
              <w:right w:type="dxa" w:w="100"/>
            </w:tcMar>
          </w:tcPr>
          <w:p>
            <w:r>
              <w:rPr>
                <w:rFonts w:ascii="Calibri" w:cs="Calibri" w:eastAsia="Calibri" w:hAnsi="Calibri"/>
                <w:b w:val="false"/>
                <w:bCs w:val="false"/>
                <w:sz w:val="20"/>
                <w:szCs w:val="20"/>
              </w:rPr>
              <w:t xml:space="preserve">API</w:t>
            </w:r>
          </w:p>
        </w:tc>
        <w:tc>
          <w:tcPr>
            <w:tcW w:type="pct" w:w="33.333333333333336%"/>
            <w:tcMar>
              <w:top w:type="dxa" w:w="80"/>
              <w:left w:type="dxa" w:w="100"/>
              <w:bottom w:type="dxa" w:w="80"/>
              <w:right w:type="dxa" w:w="100"/>
            </w:tcMar>
          </w:tcPr>
          <w:p>
            <w:r>
              <w:rPr>
                <w:rFonts w:ascii="Calibri" w:cs="Calibri" w:eastAsia="Calibri" w:hAnsi="Calibri"/>
                <w:b w:val="false"/>
                <w:bCs w:val="false"/>
                <w:sz w:val="20"/>
                <w:szCs w:val="20"/>
              </w:rPr>
              <w:t xml:space="preserve">Map/Reduce (Java)</w:t>
            </w:r>
          </w:p>
        </w:tc>
        <w:tc>
          <w:tcPr>
            <w:tcW w:type="pct" w:w="40.44444444444444%"/>
            <w:tcMar>
              <w:top w:type="dxa" w:w="80"/>
              <w:left w:type="dxa" w:w="100"/>
              <w:bottom w:type="dxa" w:w="80"/>
              <w:right w:type="dxa" w:w="100"/>
            </w:tcMar>
          </w:tcPr>
          <w:p>
            <w:r>
              <w:rPr>
                <w:rFonts w:ascii="Calibri" w:cs="Calibri" w:eastAsia="Calibri" w:hAnsi="Calibri"/>
                <w:b w:val="false"/>
                <w:bCs w:val="false"/>
                <w:sz w:val="20"/>
                <w:szCs w:val="20"/>
              </w:rPr>
              <w:t xml:space="preserve">RDD, DataFrame, SQL (đa ngôn ngữ)</w:t>
            </w:r>
          </w:p>
        </w:tc>
      </w:tr>
      <w:tr>
        <w:tc>
          <w:tcPr>
            <w:tcW w:type="pct" w:w="33.333333333333336%"/>
            <w:tcMar>
              <w:top w:type="dxa" w:w="80"/>
              <w:left w:type="dxa" w:w="100"/>
              <w:bottom w:type="dxa" w:w="80"/>
              <w:right w:type="dxa" w:w="100"/>
            </w:tcMar>
          </w:tcPr>
          <w:p>
            <w:r>
              <w:rPr>
                <w:rFonts w:ascii="Calibri" w:cs="Calibri" w:eastAsia="Calibri" w:hAnsi="Calibri"/>
                <w:b w:val="false"/>
                <w:bCs w:val="false"/>
                <w:sz w:val="20"/>
                <w:szCs w:val="20"/>
              </w:rPr>
              <w:t xml:space="preserve">Phù hợp</w:t>
            </w:r>
          </w:p>
        </w:tc>
        <w:tc>
          <w:tcPr>
            <w:tcW w:type="pct" w:w="33.333333333333336%"/>
            <w:tcMar>
              <w:top w:type="dxa" w:w="80"/>
              <w:left w:type="dxa" w:w="100"/>
              <w:bottom w:type="dxa" w:w="80"/>
              <w:right w:type="dxa" w:w="100"/>
            </w:tcMar>
          </w:tcPr>
          <w:p>
            <w:r>
              <w:rPr>
                <w:rFonts w:ascii="Calibri" w:cs="Calibri" w:eastAsia="Calibri" w:hAnsi="Calibri"/>
                <w:b w:val="false"/>
                <w:bCs w:val="false"/>
                <w:sz w:val="20"/>
                <w:szCs w:val="20"/>
              </w:rPr>
              <w:t xml:space="preserve">ETL đơn giản, một lượt</w:t>
            </w:r>
          </w:p>
        </w:tc>
        <w:tc>
          <w:tcPr>
            <w:tcW w:type="pct" w:w="40.44444444444444%"/>
            <w:tcMar>
              <w:top w:type="dxa" w:w="80"/>
              <w:left w:type="dxa" w:w="100"/>
              <w:bottom w:type="dxa" w:w="80"/>
              <w:right w:type="dxa" w:w="100"/>
            </w:tcMar>
          </w:tcPr>
          <w:p>
            <w:r>
              <w:rPr>
                <w:rFonts w:ascii="Calibri" w:cs="Calibri" w:eastAsia="Calibri" w:hAnsi="Calibri"/>
                <w:b w:val="false"/>
                <w:bCs w:val="false"/>
                <w:sz w:val="20"/>
                <w:szCs w:val="20"/>
              </w:rPr>
              <w:t xml:space="preserve">ETL, ML, truy vấn tương tác, streaming</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Spark (AMPLab, UC Berkeley, 2009, Matei Zaharia) giữ dữ liệu trong RAM giữa các bước xử lý thông qua RDD (Resilient Distributed Dataset):</w:t>
      </w:r>
    </w:p>
    <w:p>
      <w:pPr>
        <w:pStyle w:val="ListParagraph"/>
        <w:numPr>
          <w:ilvl w:val="0"/>
          <w:numId w:val="2"/>
        </w:numPr>
        <w:spacing w:after="100"/>
      </w:pPr>
      <w:r>
        <w:rPr>
          <w:rFonts w:ascii="Calibri" w:cs="Calibri" w:eastAsia="Calibri" w:hAnsi="Calibri"/>
          <w:sz w:val="22"/>
          <w:szCs w:val="22"/>
        </w:rPr>
        <w:t xml:space="preserve">RDD bất biến (immutable); Spark ghi nhớ lineage (chuỗi transformation tạo ra nó) thay vì nhân bản vật lý — mất dữ liệu thì tính lại từ lineage.</w:t>
      </w:r>
    </w:p>
    <w:p>
      <w:pPr>
        <w:pStyle w:val="ListParagraph"/>
        <w:numPr>
          <w:ilvl w:val="0"/>
          <w:numId w:val="2"/>
        </w:numPr>
        <w:spacing w:after="100"/>
      </w:pPr>
      <w:r>
        <w:rPr>
          <w:rFonts w:ascii="Calibri" w:cs="Calibri" w:eastAsia="Calibri" w:hAnsi="Calibri"/>
          <w:sz w:val="22"/>
          <w:szCs w:val="22"/>
        </w:rPr>
        <w:t xml:space="preserve">Lazy evaluation: Transformation không thực thi ngay; chỉ khi gặp Action, Spark mới tối ưu và chạy toàn bộ DAG cùng lúc.</w:t>
      </w:r>
    </w:p>
    <w:p>
      <w:pPr>
        <w:spacing w:after="200"/>
        <w:ind w:left="200"/>
      </w:pPr>
      <w:r>
        <w:rPr>
          <w:rFonts w:ascii="Calibri" w:cs="Calibri" w:eastAsia="Calibri" w:hAnsi="Calibri"/>
          <w:b/>
          <w:bCs/>
          <w:i/>
          <w:iCs/>
          <w:sz w:val="21"/>
          <w:szCs w:val="21"/>
        </w:rPr>
        <w:t xml:space="preserve">Ghi chú: </w:t>
      </w:r>
      <w:r>
        <w:rPr>
          <w:rFonts w:ascii="Calibri" w:cs="Calibri" w:eastAsia="Calibri" w:hAnsi="Calibri"/>
          <w:i/>
          <w:iCs/>
          <w:sz w:val="21"/>
          <w:szCs w:val="21"/>
        </w:rPr>
        <w:t xml:space="preserve">Spark không thay thế mô hình lập trình Map/Reduce về mặt ý tưởng, mà thay thế cách MapReduce hiện thực nó — chuyển từ "ghi đĩa từng bước" sang "giữ trong RAM + tối ưu hóa toàn cục qua DAG".</w:t>
      </w:r>
    </w:p>
    <w:p>
      <w:pPr>
        <w:pStyle w:val="Heading1"/>
        <w:spacing w:after="200" w:before="400"/>
      </w:pPr>
      <w:r>
        <w:t xml:space="preserve">5. Ý tưởng cốt lõi của mô hình lập trình Map/Reduce</w:t>
      </w:r>
    </w:p>
    <w:p>
      <w:pPr>
        <w:spacing w:after="160"/>
      </w:pPr>
      <w:r>
        <w:rPr>
          <w:rFonts w:ascii="Calibri" w:cs="Calibri" w:eastAsia="Calibri" w:hAnsi="Calibri"/>
          <w:sz w:val="22"/>
          <w:szCs w:val="22"/>
        </w:rPr>
        <w:t xml:space="preserve">Bài toán: xử lý song song dữ liệu khổng lồ nằm rải rác trên hàng nghìn máy, mà không phải tự viết code phân tán phức tạp. Map/Reduce giải quyết bằng hai thao tác nguyên thủy, lấy cảm hứng từ lập trình hàm:</w:t>
      </w:r>
    </w:p>
    <w:p>
      <w:pPr>
        <w:pStyle w:val="ListParagraph"/>
        <w:numPr>
          <w:ilvl w:val="0"/>
          <w:numId w:val="2"/>
        </w:numPr>
        <w:spacing w:after="100"/>
      </w:pPr>
      <w:r>
        <w:rPr>
          <w:rFonts w:ascii="Calibri" w:cs="Calibri" w:eastAsia="Calibri" w:hAnsi="Calibri"/>
          <w:sz w:val="22"/>
          <w:szCs w:val="22"/>
        </w:rPr>
        <w:t xml:space="preserve">Map — biến đổi từng phần tử độc lập: áp dụng cùng một hàm lên từng phần tử, hoàn toàn tách biệt nhau → có thể chạy song song trên hàng nghìn máy.</w:t>
      </w:r>
    </w:p>
    <w:p>
      <w:pPr>
        <w:pStyle w:val="ListParagraph"/>
        <w:numPr>
          <w:ilvl w:val="0"/>
          <w:numId w:val="2"/>
        </w:numPr>
        <w:spacing w:after="100"/>
      </w:pPr>
      <w:r>
        <w:rPr>
          <w:rFonts w:ascii="Calibri" w:cs="Calibri" w:eastAsia="Calibri" w:hAnsi="Calibri"/>
          <w:sz w:val="22"/>
          <w:szCs w:val="22"/>
        </w:rPr>
        <w:t xml:space="preserve">Reduce — tổng hợp theo khóa: hệ thống gom nhóm (shuffle &amp; sort) các giá trị cùng khóa, Reduce tổng hợp thành kết quả cuối.</w:t>
      </w:r>
    </w:p>
    <w:p>
      <w:pPr>
        <w:spacing w:after="160"/>
      </w:pPr>
      <w:r>
        <w:rPr>
          <w:rFonts w:ascii="Calibri" w:cs="Calibri" w:eastAsia="Calibri" w:hAnsi="Calibri"/>
          <w:sz w:val="22"/>
          <w:szCs w:val="22"/>
        </w:rPr>
        <w:t xml:space="preserve">Vì sao mạnh:</w:t>
      </w:r>
    </w:p>
    <w:p>
      <w:pPr>
        <w:pStyle w:val="ListParagraph"/>
        <w:numPr>
          <w:ilvl w:val="0"/>
          <w:numId w:val="2"/>
        </w:numPr>
        <w:spacing w:after="100"/>
      </w:pPr>
      <w:r>
        <w:rPr>
          <w:rFonts w:ascii="Calibri" w:cs="Calibri" w:eastAsia="Calibri" w:hAnsi="Calibri"/>
          <w:sz w:val="22"/>
          <w:szCs w:val="22"/>
        </w:rPr>
        <w:t xml:space="preserve">Đơn giản hóa tư duy: chỉ cần nghĩ ở mức "xử lý 1 phần tử" và "gộp theo khóa".</w:t>
      </w:r>
    </w:p>
    <w:p>
      <w:pPr>
        <w:pStyle w:val="ListParagraph"/>
        <w:numPr>
          <w:ilvl w:val="0"/>
          <w:numId w:val="2"/>
        </w:numPr>
        <w:spacing w:after="100"/>
      </w:pPr>
      <w:r>
        <w:rPr>
          <w:rFonts w:ascii="Calibri" w:cs="Calibri" w:eastAsia="Calibri" w:hAnsi="Calibri"/>
          <w:sz w:val="22"/>
          <w:szCs w:val="22"/>
        </w:rPr>
        <w:t xml:space="preserve">Song song hóa tự nhiên nhờ tính độc lập của Map.</w:t>
      </w:r>
    </w:p>
    <w:p>
      <w:pPr>
        <w:pStyle w:val="ListParagraph"/>
        <w:numPr>
          <w:ilvl w:val="0"/>
          <w:numId w:val="2"/>
        </w:numPr>
        <w:spacing w:after="100"/>
      </w:pPr>
      <w:r>
        <w:rPr>
          <w:rFonts w:ascii="Calibri" w:cs="Calibri" w:eastAsia="Calibri" w:hAnsi="Calibri"/>
          <w:sz w:val="22"/>
          <w:szCs w:val="22"/>
        </w:rPr>
        <w:t xml:space="preserve">Data locality: đưa Map task đến nơi dữ liệu đang nằm, tiết kiệm băng thông.</w:t>
      </w:r>
    </w:p>
    <w:p>
      <w:pPr>
        <w:pStyle w:val="ListParagraph"/>
        <w:numPr>
          <w:ilvl w:val="0"/>
          <w:numId w:val="2"/>
        </w:numPr>
        <w:spacing w:after="100"/>
      </w:pPr>
      <w:r>
        <w:rPr>
          <w:rFonts w:ascii="Calibri" w:cs="Calibri" w:eastAsia="Calibri" w:hAnsi="Calibri"/>
          <w:sz w:val="22"/>
          <w:szCs w:val="22"/>
        </w:rPr>
        <w:t xml:space="preserve">Tổng quát: đếm từ, join, lọc, thống kê, sắp xếp phân tán đều biểu diễn được qua Map → Shuffle → Reduce.</w:t>
      </w:r>
    </w:p>
    <w:p>
      <w:pPr>
        <w:pStyle w:val="Heading1"/>
        <w:spacing w:after="200" w:before="400"/>
      </w:pPr>
      <w:r>
        <w:t xml:space="preserve">6. Ví dụ WordCount — minh họa ý tưởng Map/Reduce</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9"/>
          <w:szCs w:val="19"/>
        </w:rPr>
        <w:t xml:space="preserve">// Map: nhận một dòng văn bản, phát ra (từ, 1) cho mỗi từ</w:t>
      </w:r>
      <w:r>
        <w:rPr>
          <w:rFonts w:ascii="Consolas" w:cs="Consolas" w:eastAsia="Consolas" w:hAnsi="Consolas"/>
          <w:sz w:val="19"/>
          <w:szCs w:val="19"/>
        </w:rPr>
        <w:br/>
        <w:t xml:space="preserve">map(key, line):</w:t>
      </w:r>
      <w:r>
        <w:rPr>
          <w:rFonts w:ascii="Consolas" w:cs="Consolas" w:eastAsia="Consolas" w:hAnsi="Consolas"/>
          <w:sz w:val="19"/>
          <w:szCs w:val="19"/>
        </w:rPr>
        <w:br/>
        <w:t xml:space="preserve">    for word in line.split():</w:t>
      </w:r>
      <w:r>
        <w:rPr>
          <w:rFonts w:ascii="Consolas" w:cs="Consolas" w:eastAsia="Consolas" w:hAnsi="Consolas"/>
          <w:sz w:val="19"/>
          <w:szCs w:val="19"/>
        </w:rPr>
        <w:br/>
        <w:t xml:space="preserve">        emit(word, 1)</w:t>
      </w:r>
      <w:r>
        <w:rPr>
          <w:rFonts w:ascii="Consolas" w:cs="Consolas" w:eastAsia="Consolas" w:hAnsi="Consolas"/>
          <w:sz w:val="19"/>
          <w:szCs w:val="19"/>
        </w:rPr>
        <w:br/>
        <w:t xml:space="preserve"/>
      </w:r>
      <w:r>
        <w:rPr>
          <w:rFonts w:ascii="Consolas" w:cs="Consolas" w:eastAsia="Consolas" w:hAnsi="Consolas"/>
          <w:sz w:val="19"/>
          <w:szCs w:val="19"/>
        </w:rPr>
        <w:br/>
        <w:t xml:space="preserve">// Reduce: nhận (từ, [1,1,1,...]) đã gom nhóm, cộng dồn</w:t>
      </w:r>
      <w:r>
        <w:rPr>
          <w:rFonts w:ascii="Consolas" w:cs="Consolas" w:eastAsia="Consolas" w:hAnsi="Consolas"/>
          <w:sz w:val="19"/>
          <w:szCs w:val="19"/>
        </w:rPr>
        <w:br/>
        <w:t xml:space="preserve">reduce(word, counts):</w:t>
      </w:r>
      <w:r>
        <w:rPr>
          <w:rFonts w:ascii="Consolas" w:cs="Consolas" w:eastAsia="Consolas" w:hAnsi="Consolas"/>
          <w:sz w:val="19"/>
          <w:szCs w:val="19"/>
        </w:rPr>
        <w:br/>
        <w:t xml:space="preserve">    total = sum(counts)</w:t>
      </w:r>
      <w:r>
        <w:rPr>
          <w:rFonts w:ascii="Consolas" w:cs="Consolas" w:eastAsia="Consolas" w:hAnsi="Consolas"/>
          <w:sz w:val="19"/>
          <w:szCs w:val="19"/>
        </w:rPr>
        <w:br/>
        <w:t xml:space="preserve">    emit(word, total)</w:t>
      </w:r>
    </w:p>
    <w:p>
      <w:pPr>
        <w:pStyle w:val="Heading2"/>
        <w:spacing w:after="150" w:before="300"/>
      </w:pPr>
      <w:r>
        <w:t xml:space="preserve">6.1. Hàm Map</w:t>
      </w:r>
    </w:p>
    <w:p>
      <w:pPr>
        <w:spacing w:after="160"/>
      </w:pPr>
      <w:r>
        <w:rPr>
          <w:rFonts w:ascii="Calibri" w:cs="Calibri" w:eastAsia="Calibri" w:hAnsi="Calibri"/>
          <w:sz w:val="22"/>
          <w:szCs w:val="22"/>
        </w:rPr>
        <w:t xml:space="preserve">line.split() tách dòng thành từng từ; với mỗi từ, emit() phát ra cặp (từ, 1). Ví dụ dòng "Big Data is big" → emit(Big,1), emit(Data,1), emit(is,1), emit(big,1). Mỗi Map task xử lý độc lập → có thể chạy hàng nghìn Map task song song.</w:t>
      </w:r>
    </w:p>
    <w:p>
      <w:pPr>
        <w:pStyle w:val="Heading2"/>
        <w:spacing w:after="150" w:before="300"/>
      </w:pPr>
      <w:r>
        <w:t xml:space="preserve">6.2. Shuffle &amp; Sort (framework tự làm)</w:t>
      </w:r>
    </w:p>
    <w:p>
      <w:pPr>
        <w:spacing w:after="160"/>
      </w:pPr>
      <w:r>
        <w:rPr>
          <w:rFonts w:ascii="Calibri" w:cs="Calibri" w:eastAsia="Calibri" w:hAnsi="Calibri"/>
          <w:sz w:val="22"/>
          <w:szCs w:val="22"/>
        </w:rPr>
        <w:t xml:space="preserve">Gom nhóm toàn bộ cặp (từ, 1) theo cùng một từ, từ mọi Map task, thành (từ, [danh sách 1]). Đây là bước tốn kém I/O nhất trong MapReduce nguyên bản.</w:t>
      </w:r>
    </w:p>
    <w:p>
      <w:pPr>
        <w:pStyle w:val="Heading2"/>
        <w:spacing w:after="150" w:before="300"/>
      </w:pPr>
      <w:r>
        <w:t xml:space="preserve">6.3. Hàm Reduce</w:t>
      </w:r>
    </w:p>
    <w:p>
      <w:pPr>
        <w:spacing w:after="160"/>
      </w:pPr>
      <w:r>
        <w:rPr>
          <w:rFonts w:ascii="Calibri" w:cs="Calibri" w:eastAsia="Calibri" w:hAnsi="Calibri"/>
          <w:sz w:val="22"/>
          <w:szCs w:val="22"/>
        </w:rPr>
        <w:t xml:space="preserve">sum(counts) cộng dồn danh sách giá trị cho mỗi từ, phát ra (từ, tổng số lần xuất hiện).</w:t>
      </w:r>
    </w:p>
    <w:p>
      <w:pPr>
        <w:pStyle w:val="Heading2"/>
        <w:spacing w:after="150" w:before="300"/>
      </w:pPr>
      <w:r>
        <w:t xml:space="preserve">6.4. Minh họa toàn luồng</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9"/>
          <w:szCs w:val="19"/>
        </w:rPr>
        <w:t xml:space="preserve">Input: "Big Data is big" và "Data is everywhere"</w:t>
      </w:r>
      <w:r>
        <w:rPr>
          <w:rFonts w:ascii="Consolas" w:cs="Consolas" w:eastAsia="Consolas" w:hAnsi="Consolas"/>
          <w:sz w:val="19"/>
          <w:szCs w:val="19"/>
        </w:rPr>
        <w:br/>
        <w:t xml:space="preserve"/>
      </w:r>
      <w:r>
        <w:rPr>
          <w:rFonts w:ascii="Consolas" w:cs="Consolas" w:eastAsia="Consolas" w:hAnsi="Consolas"/>
          <w:sz w:val="19"/>
          <w:szCs w:val="19"/>
        </w:rPr>
        <w:br/>
        <w:t xml:space="preserve">MAP:</w:t>
      </w:r>
      <w:r>
        <w:rPr>
          <w:rFonts w:ascii="Consolas" w:cs="Consolas" w:eastAsia="Consolas" w:hAnsi="Consolas"/>
          <w:sz w:val="19"/>
          <w:szCs w:val="19"/>
        </w:rPr>
        <w:br/>
        <w:t xml:space="preserve">  emit(Big,1) emit(Data,1) emit(is,1) emit(big,1)</w:t>
      </w:r>
      <w:r>
        <w:rPr>
          <w:rFonts w:ascii="Consolas" w:cs="Consolas" w:eastAsia="Consolas" w:hAnsi="Consolas"/>
          <w:sz w:val="19"/>
          <w:szCs w:val="19"/>
        </w:rPr>
        <w:br/>
        <w:t xml:space="preserve">  emit(Data,1) emit(is,1) emit(everywhere,1)</w:t>
      </w:r>
      <w:r>
        <w:rPr>
          <w:rFonts w:ascii="Consolas" w:cs="Consolas" w:eastAsia="Consolas" w:hAnsi="Consolas"/>
          <w:sz w:val="19"/>
          <w:szCs w:val="19"/>
        </w:rPr>
        <w:br/>
        <w:t xml:space="preserve"/>
      </w:r>
      <w:r>
        <w:rPr>
          <w:rFonts w:ascii="Consolas" w:cs="Consolas" w:eastAsia="Consolas" w:hAnsi="Consolas"/>
          <w:sz w:val="19"/>
          <w:szCs w:val="19"/>
        </w:rPr>
        <w:br/>
        <w:t xml:space="preserve">SHUFFLE &amp; SORT:</w:t>
      </w:r>
      <w:r>
        <w:rPr>
          <w:rFonts w:ascii="Consolas" w:cs="Consolas" w:eastAsia="Consolas" w:hAnsi="Consolas"/>
          <w:sz w:val="19"/>
          <w:szCs w:val="19"/>
        </w:rPr>
        <w:br/>
        <w:t xml:space="preserve">  Big -&gt; [1]        Data -&gt; [1,1]     is -&gt; [1,1]</w:t>
      </w:r>
      <w:r>
        <w:rPr>
          <w:rFonts w:ascii="Consolas" w:cs="Consolas" w:eastAsia="Consolas" w:hAnsi="Consolas"/>
          <w:sz w:val="19"/>
          <w:szCs w:val="19"/>
        </w:rPr>
        <w:br/>
        <w:t xml:space="preserve">  big -&gt; [1]        everywhere -&gt; [1]</w:t>
      </w:r>
      <w:r>
        <w:rPr>
          <w:rFonts w:ascii="Consolas" w:cs="Consolas" w:eastAsia="Consolas" w:hAnsi="Consolas"/>
          <w:sz w:val="19"/>
          <w:szCs w:val="19"/>
        </w:rPr>
        <w:br/>
        <w:t xml:space="preserve"/>
      </w:r>
      <w:r>
        <w:rPr>
          <w:rFonts w:ascii="Consolas" w:cs="Consolas" w:eastAsia="Consolas" w:hAnsi="Consolas"/>
          <w:sz w:val="19"/>
          <w:szCs w:val="19"/>
        </w:rPr>
        <w:br/>
        <w:t xml:space="preserve">REDUCE:</w:t>
      </w:r>
      <w:r>
        <w:rPr>
          <w:rFonts w:ascii="Consolas" w:cs="Consolas" w:eastAsia="Consolas" w:hAnsi="Consolas"/>
          <w:sz w:val="19"/>
          <w:szCs w:val="19"/>
        </w:rPr>
        <w:br/>
        <w:t xml:space="preserve">  emit(Big,1)  emit(Data,2)  emit(is,2)  emit(big,1)  emit(everywhere,1)</w:t>
      </w:r>
    </w:p>
    <w:p>
      <w:pPr>
        <w:pStyle w:val="Heading1"/>
        <w:spacing w:after="200" w:before="400"/>
      </w:pPr>
      <w:r>
        <w:t xml:space="preserve">7. Minh họa: Time Travel với Delta Lake</w:t>
      </w:r>
    </w:p>
    <w:p>
      <w:pPr>
        <w:spacing w:after="160"/>
      </w:pPr>
      <w:r>
        <w:rPr>
          <w:rFonts w:ascii="Calibri" w:cs="Calibri" w:eastAsia="Calibri" w:hAnsi="Calibri"/>
          <w:sz w:val="22"/>
          <w:szCs w:val="22"/>
        </w:rPr>
        <w:t xml:space="preserve">Delta Lake không ghi đè dữ liệu cũ. Mỗi lần INSERT/UPDATE/DELETE/MERGE, nó tạo file Parquet mới và ghi bản ghi vào transaction log (chuỗi file JSON 000000.json, 000001.json...) mô tả "phiên bản (version) N gồm những file Parquet nào". Mọi phiên bản lịch sử vẫn tồn tại vật lý trên đĩa cho tới khi chạy VACUUM.</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9"/>
          <w:szCs w:val="19"/>
        </w:rPr>
        <w:t xml:space="preserve">-- Truy vấn phiên bản hiện tại</w:t>
      </w:r>
      <w:r>
        <w:rPr>
          <w:rFonts w:ascii="Consolas" w:cs="Consolas" w:eastAsia="Consolas" w:hAnsi="Consolas"/>
          <w:sz w:val="19"/>
          <w:szCs w:val="19"/>
        </w:rPr>
        <w:br/>
        <w:t xml:space="preserve">SELECT * FROM sales;</w:t>
      </w:r>
      <w:r>
        <w:rPr>
          <w:rFonts w:ascii="Consolas" w:cs="Consolas" w:eastAsia="Consolas" w:hAnsi="Consolas"/>
          <w:sz w:val="19"/>
          <w:szCs w:val="19"/>
        </w:rPr>
        <w:br/>
        <w:t xml:space="preserve"/>
      </w:r>
      <w:r>
        <w:rPr>
          <w:rFonts w:ascii="Consolas" w:cs="Consolas" w:eastAsia="Consolas" w:hAnsi="Consolas"/>
          <w:sz w:val="19"/>
          <w:szCs w:val="19"/>
        </w:rPr>
        <w:br/>
        <w:t xml:space="preserve">-- Time travel theo version</w:t>
      </w:r>
      <w:r>
        <w:rPr>
          <w:rFonts w:ascii="Consolas" w:cs="Consolas" w:eastAsia="Consolas" w:hAnsi="Consolas"/>
          <w:sz w:val="19"/>
          <w:szCs w:val="19"/>
        </w:rPr>
        <w:br/>
        <w:t xml:space="preserve">SELECT * FROM sales VERSION AS OF 12;</w:t>
      </w:r>
      <w:r>
        <w:rPr>
          <w:rFonts w:ascii="Consolas" w:cs="Consolas" w:eastAsia="Consolas" w:hAnsi="Consolas"/>
          <w:sz w:val="19"/>
          <w:szCs w:val="19"/>
        </w:rPr>
        <w:br/>
        <w:t xml:space="preserve"/>
      </w:r>
      <w:r>
        <w:rPr>
          <w:rFonts w:ascii="Consolas" w:cs="Consolas" w:eastAsia="Consolas" w:hAnsi="Consolas"/>
          <w:sz w:val="19"/>
          <w:szCs w:val="19"/>
        </w:rPr>
        <w:br/>
        <w:t xml:space="preserve">-- Time travel theo thời điểm</w:t>
      </w:r>
      <w:r>
        <w:rPr>
          <w:rFonts w:ascii="Consolas" w:cs="Consolas" w:eastAsia="Consolas" w:hAnsi="Consolas"/>
          <w:sz w:val="19"/>
          <w:szCs w:val="19"/>
        </w:rPr>
        <w:br/>
        <w:t xml:space="preserve">SELECT * FROM sales TIMESTAMP AS OF '2026-01-01';</w:t>
      </w:r>
      <w:r>
        <w:rPr>
          <w:rFonts w:ascii="Consolas" w:cs="Consolas" w:eastAsia="Consolas" w:hAnsi="Consolas"/>
          <w:sz w:val="19"/>
          <w:szCs w:val="19"/>
        </w:rPr>
        <w:br/>
        <w:t xml:space="preserve"/>
      </w:r>
      <w:r>
        <w:rPr>
          <w:rFonts w:ascii="Consolas" w:cs="Consolas" w:eastAsia="Consolas" w:hAnsi="Consolas"/>
          <w:sz w:val="19"/>
          <w:szCs w:val="19"/>
        </w:rPr>
        <w:br/>
        <w:t xml:space="preserve">-- Schema evolution (transaction log cũng theo dõi lịch sử schema)</w:t>
      </w:r>
      <w:r>
        <w:rPr>
          <w:rFonts w:ascii="Consolas" w:cs="Consolas" w:eastAsia="Consolas" w:hAnsi="Consolas"/>
          <w:sz w:val="19"/>
          <w:szCs w:val="19"/>
        </w:rPr>
        <w:br/>
        <w:t xml:space="preserve">ALTER TABLE sales ADD COLUMN discount DOUBLE;</w:t>
      </w:r>
    </w:p>
    <w:p>
      <w:pPr>
        <w:spacing w:after="160"/>
      </w:pPr>
      <w:r>
        <w:rPr>
          <w:rFonts w:ascii="Calibri" w:cs="Calibri" w:eastAsia="Calibri" w:hAnsi="Calibri"/>
          <w:sz w:val="22"/>
          <w:szCs w:val="22"/>
        </w:rPr>
        <w:t xml:space="preserve">Ứng dụng thực tế:</w:t>
      </w:r>
    </w:p>
    <w:p>
      <w:pPr>
        <w:pStyle w:val="ListParagraph"/>
        <w:numPr>
          <w:ilvl w:val="0"/>
          <w:numId w:val="2"/>
        </w:numPr>
        <w:spacing w:after="100"/>
      </w:pPr>
      <w:r>
        <w:rPr>
          <w:rFonts w:ascii="Calibri" w:cs="Calibri" w:eastAsia="Calibri" w:hAnsi="Calibri"/>
          <w:sz w:val="22"/>
          <w:szCs w:val="22"/>
        </w:rPr>
        <w:t xml:space="preserve">Audit/kiểm toán: xem dữ liệu tại một mốc thời gian cụ thể trong quá khứ.</w:t>
      </w:r>
    </w:p>
    <w:p>
      <w:pPr>
        <w:pStyle w:val="ListParagraph"/>
        <w:numPr>
          <w:ilvl w:val="0"/>
          <w:numId w:val="2"/>
        </w:numPr>
        <w:spacing w:after="100"/>
      </w:pPr>
      <w:r>
        <w:rPr>
          <w:rFonts w:ascii="Calibri" w:cs="Calibri" w:eastAsia="Calibri" w:hAnsi="Calibri"/>
          <w:sz w:val="22"/>
          <w:szCs w:val="22"/>
        </w:rPr>
        <w:t xml:space="preserve">Debug pipeline lỗi: khôi phục dữ liệu về version trước khi lỗi xảy ra.</w:t>
      </w:r>
    </w:p>
    <w:p>
      <w:pPr>
        <w:pStyle w:val="ListParagraph"/>
        <w:numPr>
          <w:ilvl w:val="0"/>
          <w:numId w:val="2"/>
        </w:numPr>
        <w:spacing w:after="100"/>
      </w:pPr>
      <w:r>
        <w:rPr>
          <w:rFonts w:ascii="Calibri" w:cs="Calibri" w:eastAsia="Calibri" w:hAnsi="Calibri"/>
          <w:sz w:val="22"/>
          <w:szCs w:val="22"/>
        </w:rPr>
        <w:t xml:space="preserve">Tái lập kết quả thí nghiệm ML: huấn luyện lại trên đúng phiên bản dữ liệu đã dùng.</w:t>
      </w:r>
    </w:p>
    <w:p>
      <w:pPr>
        <w:pStyle w:val="ListParagraph"/>
        <w:numPr>
          <w:ilvl w:val="0"/>
          <w:numId w:val="2"/>
        </w:numPr>
        <w:spacing w:after="100"/>
      </w:pPr>
      <w:r>
        <w:rPr>
          <w:rFonts w:ascii="Calibri" w:cs="Calibri" w:eastAsia="Calibri" w:hAnsi="Calibri"/>
          <w:sz w:val="22"/>
          <w:szCs w:val="22"/>
        </w:rPr>
        <w:t xml:space="preserve">So sánh dữ liệu tại hai thời điểm để phát hiện thay đổi bất thường.</w:t>
      </w:r>
    </w:p>
    <w:p>
      <w:pPr>
        <w:spacing w:after="200"/>
        <w:ind w:left="200"/>
      </w:pPr>
      <w:r>
        <w:rPr>
          <w:rFonts w:ascii="Calibri" w:cs="Calibri" w:eastAsia="Calibri" w:hAnsi="Calibri"/>
          <w:b/>
          <w:bCs/>
          <w:i/>
          <w:iCs/>
          <w:sz w:val="21"/>
          <w:szCs w:val="21"/>
        </w:rPr>
        <w:t xml:space="preserve">Ghi chú: </w:t>
      </w:r>
      <w:r>
        <w:rPr>
          <w:rFonts w:ascii="Calibri" w:cs="Calibri" w:eastAsia="Calibri" w:hAnsi="Calibri"/>
          <w:i/>
          <w:iCs/>
          <w:sz w:val="21"/>
          <w:szCs w:val="21"/>
        </w:rPr>
        <w:t xml:space="preserve">Time Travel là hệ quả trực tiếp của việc thêm transaction log (ACID) lên trên Data Lake — vì dữ liệu vốn đã lưu theo từng version.</w:t>
      </w:r>
    </w:p>
    <w:p>
      <w:pPr>
        <w:pStyle w:val="Heading1"/>
        <w:spacing w:after="200" w:before="400"/>
      </w:pPr>
      <w:r>
        <w:t xml:space="preserve">8. Transformation vs. Action (Spark)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3640"/>
      </w:tblGrid>
      <w:tr>
        <w:tc>
          <w:tcPr>
            <w:tcW w:type="pct" w:w="27.77777777777778%"/>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Loại</w:t>
            </w:r>
          </w:p>
        </w:tc>
        <w:tc>
          <w:tcPr>
            <w:tcW w:type="pct" w:w="44.44444444444444%"/>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Đặc điểm</w:t>
            </w:r>
          </w:p>
        </w:tc>
        <w:tc>
          <w:tcPr>
            <w:tcW w:type="pct" w:w="40.44444444444444%"/>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Ví dụ</w:t>
            </w:r>
          </w:p>
        </w:tc>
      </w:tr>
      <w:tr>
        <w:tc>
          <w:tcPr>
            <w:tcW w:type="pct" w:w="27.77777777777778%"/>
            <w:tcMar>
              <w:top w:type="dxa" w:w="80"/>
              <w:left w:type="dxa" w:w="100"/>
              <w:bottom w:type="dxa" w:w="80"/>
              <w:right w:type="dxa" w:w="100"/>
            </w:tcMar>
          </w:tcPr>
          <w:p>
            <w:r>
              <w:rPr>
                <w:rFonts w:ascii="Calibri" w:cs="Calibri" w:eastAsia="Calibri" w:hAnsi="Calibri"/>
                <w:b w:val="false"/>
                <w:bCs w:val="false"/>
                <w:sz w:val="20"/>
                <w:szCs w:val="20"/>
              </w:rPr>
              <w:t xml:space="preserve">Transformation</w:t>
            </w:r>
          </w:p>
        </w:tc>
        <w:tc>
          <w:tcPr>
            <w:tcW w:type="pct" w:w="44.44444444444444%"/>
            <w:tcMar>
              <w:top w:type="dxa" w:w="80"/>
              <w:left w:type="dxa" w:w="100"/>
              <w:bottom w:type="dxa" w:w="80"/>
              <w:right w:type="dxa" w:w="100"/>
            </w:tcMar>
          </w:tcPr>
          <w:p>
            <w:r>
              <w:rPr>
                <w:rFonts w:ascii="Calibri" w:cs="Calibri" w:eastAsia="Calibri" w:hAnsi="Calibri"/>
                <w:b w:val="false"/>
                <w:bCs w:val="false"/>
                <w:sz w:val="20"/>
                <w:szCs w:val="20"/>
              </w:rPr>
              <w:t xml:space="preserve">Lazy (chưa thực thi ngay), trả về RDD mới</w:t>
            </w:r>
          </w:p>
        </w:tc>
        <w:tc>
          <w:tcPr>
            <w:tcW w:type="pct" w:w="40.44444444444444%"/>
            <w:tcMar>
              <w:top w:type="dxa" w:w="80"/>
              <w:left w:type="dxa" w:w="100"/>
              <w:bottom w:type="dxa" w:w="80"/>
              <w:right w:type="dxa" w:w="100"/>
            </w:tcMar>
          </w:tcPr>
          <w:p>
            <w:r>
              <w:rPr>
                <w:rFonts w:ascii="Calibri" w:cs="Calibri" w:eastAsia="Calibri" w:hAnsi="Calibri"/>
                <w:b w:val="false"/>
                <w:bCs w:val="false"/>
                <w:sz w:val="20"/>
                <w:szCs w:val="20"/>
              </w:rPr>
              <w:t xml:space="preserve">map, filter, reduceByKey, join</w:t>
            </w:r>
          </w:p>
        </w:tc>
      </w:tr>
      <w:tr>
        <w:tc>
          <w:tcPr>
            <w:tcW w:type="pct" w:w="27.77777777777778%"/>
            <w:tcMar>
              <w:top w:type="dxa" w:w="80"/>
              <w:left w:type="dxa" w:w="100"/>
              <w:bottom w:type="dxa" w:w="80"/>
              <w:right w:type="dxa" w:w="100"/>
            </w:tcMar>
          </w:tcPr>
          <w:p>
            <w:r>
              <w:rPr>
                <w:rFonts w:ascii="Calibri" w:cs="Calibri" w:eastAsia="Calibri" w:hAnsi="Calibri"/>
                <w:b w:val="false"/>
                <w:bCs w:val="false"/>
                <w:sz w:val="20"/>
                <w:szCs w:val="20"/>
              </w:rPr>
              <w:t xml:space="preserve">Action</w:t>
            </w:r>
          </w:p>
        </w:tc>
        <w:tc>
          <w:tcPr>
            <w:tcW w:type="pct" w:w="44.44444444444444%"/>
            <w:tcMar>
              <w:top w:type="dxa" w:w="80"/>
              <w:left w:type="dxa" w:w="100"/>
              <w:bottom w:type="dxa" w:w="80"/>
              <w:right w:type="dxa" w:w="100"/>
            </w:tcMar>
          </w:tcPr>
          <w:p>
            <w:r>
              <w:rPr>
                <w:rFonts w:ascii="Calibri" w:cs="Calibri" w:eastAsia="Calibri" w:hAnsi="Calibri"/>
                <w:b w:val="false"/>
                <w:bCs w:val="false"/>
                <w:sz w:val="20"/>
                <w:szCs w:val="20"/>
              </w:rPr>
              <w:t xml:space="preserve">Kích hoạt thực thi toàn bộ DAG, trả kết quả cụ thể</w:t>
            </w:r>
          </w:p>
        </w:tc>
        <w:tc>
          <w:tcPr>
            <w:tcW w:type="pct" w:w="40.44444444444444%"/>
            <w:tcMar>
              <w:top w:type="dxa" w:w="80"/>
              <w:left w:type="dxa" w:w="100"/>
              <w:bottom w:type="dxa" w:w="80"/>
              <w:right w:type="dxa" w:w="100"/>
            </w:tcMar>
          </w:tcPr>
          <w:p>
            <w:r>
              <w:rPr>
                <w:rFonts w:ascii="Calibri" w:cs="Calibri" w:eastAsia="Calibri" w:hAnsi="Calibri"/>
                <w:b w:val="false"/>
                <w:bCs w:val="false"/>
                <w:sz w:val="20"/>
                <w:szCs w:val="20"/>
              </w:rPr>
              <w:t xml:space="preserve">collect, count, saveAsTextFile</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Transformation chỉ ghi lại "kế hoạch tính toán" (lazy evaluation), nối vào một DAG (Directed Acyclic Graph). RDD bất biến nên Transformation luôn tạo RDD mới, không sửa RDD gốc.</w:t>
      </w:r>
    </w:p>
    <w:p>
      <w:pPr>
        <w:spacing w:after="160"/>
      </w:pPr>
      <w:r>
        <w:rPr>
          <w:rFonts w:ascii="Calibri" w:cs="Calibri" w:eastAsia="Calibri" w:hAnsi="Calibri"/>
          <w:sz w:val="22"/>
          <w:szCs w:val="22"/>
        </w:rPr>
        <w:t xml:space="preserve">Action là thời điểm Spark thực sự thực thi toàn bộ chuỗi Transformation đã ghi lại và trả kết quả cụ thể.</w:t>
      </w:r>
    </w:p>
    <w:p>
      <w:pPr>
        <w:pStyle w:val="Heading2"/>
        <w:spacing w:after="150" w:before="300"/>
      </w:pPr>
      <w:r>
        <w:t xml:space="preserve">8.1. Vì sao thiết kế "lazy"?</w:t>
      </w:r>
    </w:p>
    <w:p>
      <w:pPr>
        <w:pStyle w:val="ListParagraph"/>
        <w:numPr>
          <w:ilvl w:val="0"/>
          <w:numId w:val="2"/>
        </w:numPr>
        <w:spacing w:after="100"/>
      </w:pPr>
      <w:r>
        <w:rPr>
          <w:rFonts w:ascii="Calibri" w:cs="Calibri" w:eastAsia="Calibri" w:hAnsi="Calibri"/>
          <w:sz w:val="22"/>
          <w:szCs w:val="22"/>
        </w:rPr>
        <w:t xml:space="preserve">Pipelining: gộp nhiều Transformation vào cùng một lượt duyệt dữ liệu.</w:t>
      </w:r>
    </w:p>
    <w:p>
      <w:pPr>
        <w:pStyle w:val="ListParagraph"/>
        <w:numPr>
          <w:ilvl w:val="0"/>
          <w:numId w:val="2"/>
        </w:numPr>
        <w:spacing w:after="100"/>
      </w:pPr>
      <w:r>
        <w:rPr>
          <w:rFonts w:ascii="Calibri" w:cs="Calibri" w:eastAsia="Calibri" w:hAnsi="Calibri"/>
          <w:sz w:val="22"/>
          <w:szCs w:val="22"/>
        </w:rPr>
        <w:t xml:space="preserve">Predicate pushdown: đẩy điều kiện lọc lên sớm trong DAG để giảm khối lượng xử lý.</w:t>
      </w:r>
    </w:p>
    <w:p>
      <w:pPr>
        <w:pStyle w:val="ListParagraph"/>
        <w:numPr>
          <w:ilvl w:val="0"/>
          <w:numId w:val="2"/>
        </w:numPr>
        <w:spacing w:after="100"/>
      </w:pPr>
      <w:r>
        <w:rPr>
          <w:rFonts w:ascii="Calibri" w:cs="Calibri" w:eastAsia="Calibri" w:hAnsi="Calibri"/>
          <w:sz w:val="22"/>
          <w:szCs w:val="22"/>
        </w:rPr>
        <w:t xml:space="preserve">Tránh tính toán thừa: nhánh không dẫn tới Action nào sẽ không bao giờ chạy.</w:t>
      </w:r>
    </w:p>
    <w:p>
      <w:pPr>
        <w:pStyle w:val="Heading2"/>
        <w:spacing w:after="150" w:before="300"/>
      </w:pPr>
      <w:r>
        <w:t xml:space="preserve">8.2. Lưu ý: Action chạy lại toàn bộ DAG mỗi lần</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9"/>
          <w:szCs w:val="19"/>
        </w:rPr>
        <w:t xml:space="preserve">rdd2 = rdd1.map(f).filter(g)   # Transformation - chua chay gi</w:t>
      </w:r>
      <w:r>
        <w:rPr>
          <w:rFonts w:ascii="Consolas" w:cs="Consolas" w:eastAsia="Consolas" w:hAnsi="Consolas"/>
          <w:sz w:val="19"/>
          <w:szCs w:val="19"/>
        </w:rPr>
        <w:br/>
        <w:t xml:space="preserve"/>
      </w:r>
      <w:r>
        <w:rPr>
          <w:rFonts w:ascii="Consolas" w:cs="Consolas" w:eastAsia="Consolas" w:hAnsi="Consolas"/>
          <w:sz w:val="19"/>
          <w:szCs w:val="19"/>
        </w:rPr>
        <w:br/>
        <w:t xml:space="preserve">rdd2.count()      # Action lan 1 -&gt; chay toan bo DAG</w:t>
      </w:r>
      <w:r>
        <w:rPr>
          <w:rFonts w:ascii="Consolas" w:cs="Consolas" w:eastAsia="Consolas" w:hAnsi="Consolas"/>
          <w:sz w:val="19"/>
          <w:szCs w:val="19"/>
        </w:rPr>
        <w:br/>
        <w:t xml:space="preserve">rdd2.collect()    # Action lan 2 -&gt; CHAY LAI tu dau!</w:t>
      </w:r>
      <w:r>
        <w:rPr>
          <w:rFonts w:ascii="Consolas" w:cs="Consolas" w:eastAsia="Consolas" w:hAnsi="Consolas"/>
          <w:sz w:val="19"/>
          <w:szCs w:val="19"/>
        </w:rPr>
        <w:br/>
        <w:t xml:space="preserve"/>
      </w:r>
      <w:r>
        <w:rPr>
          <w:rFonts w:ascii="Consolas" w:cs="Consolas" w:eastAsia="Consolas" w:hAnsi="Consolas"/>
          <w:sz w:val="19"/>
          <w:szCs w:val="19"/>
        </w:rPr>
        <w:br/>
        <w:t xml:space="preserve"># Tranh tinh lai bang cache():</w:t>
      </w:r>
      <w:r>
        <w:rPr>
          <w:rFonts w:ascii="Consolas" w:cs="Consolas" w:eastAsia="Consolas" w:hAnsi="Consolas"/>
          <w:sz w:val="19"/>
          <w:szCs w:val="19"/>
        </w:rPr>
        <w:br/>
        <w:t xml:space="preserve">rdd2 = rdd1.map(f).filter(g).cache()</w:t>
      </w:r>
      <w:r>
        <w:rPr>
          <w:rFonts w:ascii="Consolas" w:cs="Consolas" w:eastAsia="Consolas" w:hAnsi="Consolas"/>
          <w:sz w:val="19"/>
          <w:szCs w:val="19"/>
        </w:rPr>
        <w:br/>
        <w:t xml:space="preserve">rdd2.count()      # tinh va luu vao RAM</w:t>
      </w:r>
      <w:r>
        <w:rPr>
          <w:rFonts w:ascii="Consolas" w:cs="Consolas" w:eastAsia="Consolas" w:hAnsi="Consolas"/>
          <w:sz w:val="19"/>
          <w:szCs w:val="19"/>
        </w:rPr>
        <w:br/>
        <w:t xml:space="preserve">rdd2.collect()    # dung lai ket qua da cache</w:t>
      </w:r>
    </w:p>
    <w:p>
      <w:pPr>
        <w:spacing w:after="200"/>
        <w:ind w:left="200"/>
      </w:pPr>
      <w:r>
        <w:rPr>
          <w:rFonts w:ascii="Calibri" w:cs="Calibri" w:eastAsia="Calibri" w:hAnsi="Calibri"/>
          <w:b/>
          <w:bCs/>
          <w:i/>
          <w:iCs/>
          <w:sz w:val="21"/>
          <w:szCs w:val="21"/>
        </w:rPr>
        <w:t xml:space="preserve">Ghi chú: </w:t>
      </w:r>
      <w:r>
        <w:rPr>
          <w:rFonts w:ascii="Calibri" w:cs="Calibri" w:eastAsia="Calibri" w:hAnsi="Calibri"/>
          <w:i/>
          <w:iCs/>
          <w:sz w:val="21"/>
          <w:szCs w:val="21"/>
        </w:rPr>
        <w:t xml:space="preserve">DAG của các Transformation chính là "lineage" — nếu mất dữ liệu, Spark chỉ cần chạy lại đúng đoạn liên quan trong DAG để tái tạo.</w:t>
      </w:r>
    </w:p>
    <w:p>
      <w:pPr>
        <w:pStyle w:val="Heading1"/>
        <w:spacing w:after="200" w:before="400"/>
      </w:pPr>
      <w:r>
        <w:t xml:space="preserve">9. Kiến trúc Kafka</w:t>
      </w:r>
    </w:p>
    <w:p>
      <w:pPr>
        <w:spacing w:after="160"/>
      </w:pPr>
      <w:r>
        <w:rPr>
          <w:rFonts w:ascii="Calibri" w:cs="Calibri" w:eastAsia="Calibri" w:hAnsi="Calibri"/>
          <w:sz w:val="22"/>
          <w:szCs w:val="22"/>
        </w:rPr>
        <w:t xml:space="preserve">Kafka là message broker giúp decouple (tách rời) hệ thống sinh dữ liệu và hệ thống tiêu thụ dữ liệu.</w:t>
      </w:r>
    </w:p>
    <w:p>
      <w:pPr>
        <w:pStyle w:val="Heading2"/>
        <w:spacing w:after="150" w:before="300"/>
      </w:pPr>
      <w:r>
        <w:t xml:space="preserve">9.1. Bốn thành phần chính</w:t>
      </w:r>
    </w:p>
    <w:p>
      <w:pPr>
        <w:pStyle w:val="ListParagraph"/>
        <w:numPr>
          <w:ilvl w:val="0"/>
          <w:numId w:val="2"/>
        </w:numPr>
        <w:spacing w:after="100"/>
      </w:pPr>
      <w:r>
        <w:rPr>
          <w:rFonts w:ascii="Calibri" w:cs="Calibri" w:eastAsia="Calibri" w:hAnsi="Calibri"/>
          <w:sz w:val="22"/>
          <w:szCs w:val="22"/>
        </w:rPr>
        <w:t xml:space="preserve">Producer — ứng dụng ghi dữ liệu vào Kafka; có thể có nhiều Producer cùng ghi vào một Topic.</w:t>
      </w:r>
    </w:p>
    <w:p>
      <w:pPr>
        <w:pStyle w:val="ListParagraph"/>
        <w:numPr>
          <w:ilvl w:val="0"/>
          <w:numId w:val="2"/>
        </w:numPr>
        <w:spacing w:after="100"/>
      </w:pPr>
      <w:r>
        <w:rPr>
          <w:rFonts w:ascii="Calibri" w:cs="Calibri" w:eastAsia="Calibri" w:hAnsi="Calibri"/>
          <w:sz w:val="22"/>
          <w:szCs w:val="22"/>
        </w:rPr>
        <w:t xml:space="preserve">Topic — "kênh" dữ liệu theo chủ đề (ví dụ: transactions, clickstream).</w:t>
      </w:r>
    </w:p>
    <w:p>
      <w:pPr>
        <w:pStyle w:val="ListParagraph"/>
        <w:numPr>
          <w:ilvl w:val="0"/>
          <w:numId w:val="2"/>
        </w:numPr>
        <w:spacing w:after="100"/>
      </w:pPr>
      <w:r>
        <w:rPr>
          <w:rFonts w:ascii="Calibri" w:cs="Calibri" w:eastAsia="Calibri" w:hAnsi="Calibri"/>
          <w:sz w:val="22"/>
          <w:szCs w:val="22"/>
        </w:rPr>
        <w:t xml:space="preserve">Partition — đơn vị chia nhỏ Topic để song song hóa; mỗi Partition nằm trên một Broker, lưu message tuần tự (append-only), mỗi message có một offset.</w:t>
      </w:r>
    </w:p>
    <w:p>
      <w:pPr>
        <w:pStyle w:val="ListParagraph"/>
        <w:numPr>
          <w:ilvl w:val="0"/>
          <w:numId w:val="2"/>
        </w:numPr>
        <w:spacing w:after="100"/>
      </w:pPr>
      <w:r>
        <w:rPr>
          <w:rFonts w:ascii="Calibri" w:cs="Calibri" w:eastAsia="Calibri" w:hAnsi="Calibri"/>
          <w:sz w:val="22"/>
          <w:szCs w:val="22"/>
        </w:rPr>
        <w:t xml:space="preserve">Consumer Group — nhóm Consumer cùng đọc một Topic; mỗi Partition tại một thời điểm chỉ được đọc bởi đúng một Consumer trong nhóm → cho phép đọc song song.</w:t>
      </w:r>
    </w:p>
    <w:p>
      <w:pPr>
        <w:pStyle w:val="Heading2"/>
        <w:spacing w:after="150" w:before="300"/>
      </w:pPr>
      <w:r>
        <w:t xml:space="preserve">9.2. So sánh với HDFS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5140"/>
      </w:tblGrid>
      <w:tr>
        <w:tc>
          <w:tcPr>
            <w:tcW w:type="pct" w:w="50%"/>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Khái niệm HDFS</w:t>
            </w:r>
          </w:p>
        </w:tc>
        <w:tc>
          <w:tcPr>
            <w:tcW w:type="pct" w:w="57.111111111111114%"/>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Khái niệm Kafka tương ứng</w:t>
            </w:r>
          </w:p>
        </w:tc>
      </w:tr>
      <w:tr>
        <w:tc>
          <w:tcPr>
            <w:tcW w:type="pct" w:w="50%"/>
            <w:tcMar>
              <w:top w:type="dxa" w:w="80"/>
              <w:left w:type="dxa" w:w="100"/>
              <w:bottom w:type="dxa" w:w="80"/>
              <w:right w:type="dxa" w:w="100"/>
            </w:tcMar>
          </w:tcPr>
          <w:p>
            <w:r>
              <w:rPr>
                <w:rFonts w:ascii="Calibri" w:cs="Calibri" w:eastAsia="Calibri" w:hAnsi="Calibri"/>
                <w:b w:val="false"/>
                <w:bCs w:val="false"/>
                <w:sz w:val="20"/>
                <w:szCs w:val="20"/>
              </w:rPr>
              <w:t xml:space="preserve">File chia thành block</w:t>
            </w:r>
          </w:p>
        </w:tc>
        <w:tc>
          <w:tcPr>
            <w:tcW w:type="pct" w:w="57.111111111111114%"/>
            <w:tcMar>
              <w:top w:type="dxa" w:w="80"/>
              <w:left w:type="dxa" w:w="100"/>
              <w:bottom w:type="dxa" w:w="80"/>
              <w:right w:type="dxa" w:w="100"/>
            </w:tcMar>
          </w:tcPr>
          <w:p>
            <w:r>
              <w:rPr>
                <w:rFonts w:ascii="Calibri" w:cs="Calibri" w:eastAsia="Calibri" w:hAnsi="Calibri"/>
                <w:b w:val="false"/>
                <w:bCs w:val="false"/>
                <w:sz w:val="20"/>
                <w:szCs w:val="20"/>
              </w:rPr>
              <w:t xml:space="preserve">Topic chia thành Partition</w:t>
            </w:r>
          </w:p>
        </w:tc>
      </w:tr>
      <w:tr>
        <w:tc>
          <w:tcPr>
            <w:tcW w:type="pct" w:w="50%"/>
            <w:tcMar>
              <w:top w:type="dxa" w:w="80"/>
              <w:left w:type="dxa" w:w="100"/>
              <w:bottom w:type="dxa" w:w="80"/>
              <w:right w:type="dxa" w:w="100"/>
            </w:tcMar>
          </w:tcPr>
          <w:p>
            <w:r>
              <w:rPr>
                <w:rFonts w:ascii="Calibri" w:cs="Calibri" w:eastAsia="Calibri" w:hAnsi="Calibri"/>
                <w:b w:val="false"/>
                <w:bCs w:val="false"/>
                <w:sz w:val="20"/>
                <w:szCs w:val="20"/>
              </w:rPr>
              <w:t xml:space="preserve">Block nhân bản (mặc định 3 bản) trên nhiều DataNode</w:t>
            </w:r>
          </w:p>
        </w:tc>
        <w:tc>
          <w:tcPr>
            <w:tcW w:type="pct" w:w="57.111111111111114%"/>
            <w:tcMar>
              <w:top w:type="dxa" w:w="80"/>
              <w:left w:type="dxa" w:w="100"/>
              <w:bottom w:type="dxa" w:w="80"/>
              <w:right w:type="dxa" w:w="100"/>
            </w:tcMar>
          </w:tcPr>
          <w:p>
            <w:r>
              <w:rPr>
                <w:rFonts w:ascii="Calibri" w:cs="Calibri" w:eastAsia="Calibri" w:hAnsi="Calibri"/>
                <w:b w:val="false"/>
                <w:bCs w:val="false"/>
                <w:sz w:val="20"/>
                <w:szCs w:val="20"/>
              </w:rPr>
              <w:t xml:space="preserve">Partition nhân bản trên nhiều Broker</w:t>
            </w:r>
          </w:p>
        </w:tc>
      </w:tr>
      <w:tr>
        <w:tc>
          <w:tcPr>
            <w:tcW w:type="pct" w:w="50%"/>
            <w:tcMar>
              <w:top w:type="dxa" w:w="80"/>
              <w:left w:type="dxa" w:w="100"/>
              <w:bottom w:type="dxa" w:w="80"/>
              <w:right w:type="dxa" w:w="100"/>
            </w:tcMar>
          </w:tcPr>
          <w:p>
            <w:r>
              <w:rPr>
                <w:rFonts w:ascii="Calibri" w:cs="Calibri" w:eastAsia="Calibri" w:hAnsi="Calibri"/>
                <w:b w:val="false"/>
                <w:bCs w:val="false"/>
                <w:sz w:val="20"/>
                <w:szCs w:val="20"/>
              </w:rPr>
              <w:t xml:space="preserve">Thêm DataNode -&gt; tăng dung lượng/thông lượng</w:t>
            </w:r>
          </w:p>
        </w:tc>
        <w:tc>
          <w:tcPr>
            <w:tcW w:type="pct" w:w="57.111111111111114%"/>
            <w:tcMar>
              <w:top w:type="dxa" w:w="80"/>
              <w:left w:type="dxa" w:w="100"/>
              <w:bottom w:type="dxa" w:w="80"/>
              <w:right w:type="dxa" w:w="100"/>
            </w:tcMar>
          </w:tcPr>
          <w:p>
            <w:r>
              <w:rPr>
                <w:rFonts w:ascii="Calibri" w:cs="Calibri" w:eastAsia="Calibri" w:hAnsi="Calibri"/>
                <w:b w:val="false"/>
                <w:bCs w:val="false"/>
                <w:sz w:val="20"/>
                <w:szCs w:val="20"/>
              </w:rPr>
              <w:t xml:space="preserve">Thêm Broker/Partition -&gt; tăng thông lượng gần tuyến tính</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Khác biệt: HDFS lưu file tĩnh (đọc/ghi ngẫu nhiên theo block); Kafka lưu log tuần tự bất biến (chỉ ghi thêm vào cuối, đọc theo offset tăng dần) — phù hợp cho luồng sự kiện thời gian thực.</w:t>
      </w:r>
    </w:p>
    <w:p>
      <w:pPr>
        <w:pStyle w:val="Heading2"/>
        <w:spacing w:after="150" w:before="300"/>
      </w:pPr>
      <w:r>
        <w:t xml:space="preserve">9.3. Vì sao thiết kế này quan trọng</w:t>
      </w:r>
    </w:p>
    <w:p>
      <w:pPr>
        <w:pStyle w:val="ListParagraph"/>
        <w:numPr>
          <w:ilvl w:val="0"/>
          <w:numId w:val="2"/>
        </w:numPr>
        <w:spacing w:after="100"/>
      </w:pPr>
      <w:r>
        <w:rPr>
          <w:rFonts w:ascii="Calibri" w:cs="Calibri" w:eastAsia="Calibri" w:hAnsi="Calibri"/>
          <w:sz w:val="22"/>
          <w:szCs w:val="22"/>
        </w:rPr>
        <w:t xml:space="preserve">Producer và Consumer độc lập hoàn toàn về tốc độ.</w:t>
      </w:r>
    </w:p>
    <w:p>
      <w:pPr>
        <w:pStyle w:val="ListParagraph"/>
        <w:numPr>
          <w:ilvl w:val="0"/>
          <w:numId w:val="2"/>
        </w:numPr>
        <w:spacing w:after="100"/>
      </w:pPr>
      <w:r>
        <w:rPr>
          <w:rFonts w:ascii="Calibri" w:cs="Calibri" w:eastAsia="Calibri" w:hAnsi="Calibri"/>
          <w:sz w:val="22"/>
          <w:szCs w:val="22"/>
        </w:rPr>
        <w:t xml:space="preserve">Nhiều Consumer Group độc lập có thể cùng đọc một Topic mà không ảnh hưởng nhau.</w:t>
      </w:r>
    </w:p>
    <w:p>
      <w:pPr>
        <w:pStyle w:val="ListParagraph"/>
        <w:numPr>
          <w:ilvl w:val="0"/>
          <w:numId w:val="2"/>
        </w:numPr>
        <w:spacing w:after="100"/>
      </w:pPr>
      <w:r>
        <w:rPr>
          <w:rFonts w:ascii="Calibri" w:cs="Calibri" w:eastAsia="Calibri" w:hAnsi="Calibri"/>
          <w:sz w:val="22"/>
          <w:szCs w:val="22"/>
        </w:rPr>
        <w:t xml:space="preserve">Replay được: nền tảng cho kiến trúc Kappa Architecture (reprocessing bằng cách replay dữ liệu từ Kafka).</w:t>
      </w:r>
    </w:p>
    <w:p>
      <w:pPr>
        <w:pStyle w:val="Heading1"/>
        <w:spacing w:after="200" w:before="400"/>
      </w:pPr>
      <w:r>
        <w:t xml:space="preserve">10. Ví dụ lệnh Kafka CLI</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9"/>
          <w:szCs w:val="19"/>
        </w:rPr>
        <w:t xml:space="preserve"># 1. Tạo Topic</w:t>
      </w:r>
      <w:r>
        <w:rPr>
          <w:rFonts w:ascii="Consolas" w:cs="Consolas" w:eastAsia="Consolas" w:hAnsi="Consolas"/>
          <w:sz w:val="19"/>
          <w:szCs w:val="19"/>
        </w:rPr>
        <w:br/>
        <w:t xml:space="preserve">kafka-topics.sh --create --topic transactions \</w:t>
      </w:r>
      <w:r>
        <w:rPr>
          <w:rFonts w:ascii="Consolas" w:cs="Consolas" w:eastAsia="Consolas" w:hAnsi="Consolas"/>
          <w:sz w:val="19"/>
          <w:szCs w:val="19"/>
        </w:rPr>
        <w:br/>
        <w:t xml:space="preserve">  --partitions 3 --replication-factor 2</w:t>
      </w:r>
      <w:r>
        <w:rPr>
          <w:rFonts w:ascii="Consolas" w:cs="Consolas" w:eastAsia="Consolas" w:hAnsi="Consolas"/>
          <w:sz w:val="19"/>
          <w:szCs w:val="19"/>
        </w:rPr>
        <w:br/>
        <w:t xml:space="preserve"/>
      </w:r>
      <w:r>
        <w:rPr>
          <w:rFonts w:ascii="Consolas" w:cs="Consolas" w:eastAsia="Consolas" w:hAnsi="Consolas"/>
          <w:sz w:val="19"/>
          <w:szCs w:val="19"/>
        </w:rPr>
        <w:br/>
        <w:t xml:space="preserve"># 2. Producer gửi message</w:t>
      </w:r>
      <w:r>
        <w:rPr>
          <w:rFonts w:ascii="Consolas" w:cs="Consolas" w:eastAsia="Consolas" w:hAnsi="Consolas"/>
          <w:sz w:val="19"/>
          <w:szCs w:val="19"/>
        </w:rPr>
        <w:br/>
        <w:t xml:space="preserve">kafka-console-producer.sh --topic transactions</w:t>
      </w:r>
      <w:r>
        <w:rPr>
          <w:rFonts w:ascii="Consolas" w:cs="Consolas" w:eastAsia="Consolas" w:hAnsi="Consolas"/>
          <w:sz w:val="19"/>
          <w:szCs w:val="19"/>
        </w:rPr>
        <w:br/>
        <w:t xml:space="preserve"/>
      </w:r>
      <w:r>
        <w:rPr>
          <w:rFonts w:ascii="Consolas" w:cs="Consolas" w:eastAsia="Consolas" w:hAnsi="Consolas"/>
          <w:sz w:val="19"/>
          <w:szCs w:val="19"/>
        </w:rPr>
        <w:br/>
        <w:t xml:space="preserve"># 3. Consumer đọc message</w:t>
      </w:r>
      <w:r>
        <w:rPr>
          <w:rFonts w:ascii="Consolas" w:cs="Consolas" w:eastAsia="Consolas" w:hAnsi="Consolas"/>
          <w:sz w:val="19"/>
          <w:szCs w:val="19"/>
        </w:rPr>
        <w:br/>
        <w:t xml:space="preserve">kafka-console-consumer.sh --topic transactions \</w:t>
      </w:r>
      <w:r>
        <w:rPr>
          <w:rFonts w:ascii="Consolas" w:cs="Consolas" w:eastAsia="Consolas" w:hAnsi="Consolas"/>
          <w:sz w:val="19"/>
          <w:szCs w:val="19"/>
        </w:rPr>
        <w:br/>
        <w:t xml:space="preserve">  --from-beginning</w:t>
      </w:r>
    </w:p>
    <w:p>
      <w:pPr>
        <w:pStyle w:val="ListParagraph"/>
        <w:numPr>
          <w:ilvl w:val="0"/>
          <w:numId w:val="2"/>
        </w:numPr>
        <w:spacing w:after="100"/>
      </w:pPr>
      <w:r>
        <w:rPr>
          <w:rFonts w:ascii="Calibri" w:cs="Calibri" w:eastAsia="Calibri" w:hAnsi="Calibri"/>
          <w:sz w:val="22"/>
          <w:szCs w:val="22"/>
        </w:rPr>
        <w:t xml:space="preserve">--partitions 3: chia Topic thành 3 Partition — tối đa 3 Consumer trong cùng Consumer Group đọc song song.</w:t>
      </w:r>
    </w:p>
    <w:p>
      <w:pPr>
        <w:pStyle w:val="ListParagraph"/>
        <w:numPr>
          <w:ilvl w:val="0"/>
          <w:numId w:val="2"/>
        </w:numPr>
        <w:spacing w:after="100"/>
      </w:pPr>
      <w:r>
        <w:rPr>
          <w:rFonts w:ascii="Calibri" w:cs="Calibri" w:eastAsia="Calibri" w:hAnsi="Calibri"/>
          <w:sz w:val="22"/>
          <w:szCs w:val="22"/>
        </w:rPr>
        <w:t xml:space="preserve">--replication-factor 2: mỗi Partition có 2 bản sao trên 2 Broker khác nhau → chịu lỗi. (partitions quyết định song song hóa; replication-factor quyết định chịu lỗi — hai trục khác nhau.)</w:t>
      </w:r>
    </w:p>
    <w:p>
      <w:pPr>
        <w:pStyle w:val="ListParagraph"/>
        <w:numPr>
          <w:ilvl w:val="0"/>
          <w:numId w:val="2"/>
        </w:numPr>
        <w:spacing w:after="100"/>
      </w:pPr>
      <w:r>
        <w:rPr>
          <w:rFonts w:ascii="Calibri" w:cs="Calibri" w:eastAsia="Calibri" w:hAnsi="Calibri"/>
          <w:sz w:val="22"/>
          <w:szCs w:val="22"/>
        </w:rPr>
        <w:t xml:space="preserve">kafka-console-producer.sh: công cụ test nhanh vai trò Producer — mỗi dòng nhập là một message gửi vào Topic.</w:t>
      </w:r>
    </w:p>
    <w:p>
      <w:pPr>
        <w:pStyle w:val="ListParagraph"/>
        <w:numPr>
          <w:ilvl w:val="0"/>
          <w:numId w:val="2"/>
        </w:numPr>
        <w:spacing w:after="100"/>
      </w:pPr>
      <w:r>
        <w:rPr>
          <w:rFonts w:ascii="Calibri" w:cs="Calibri" w:eastAsia="Calibri" w:hAnsi="Calibri"/>
          <w:sz w:val="22"/>
          <w:szCs w:val="22"/>
        </w:rPr>
        <w:t xml:space="preserve">--from-beginning: Consumer đọc từ offset đầu tiên còn tồn tại trong log (không có cờ này thì chỉ nhận message gửi sau khi Consumer kết nối) — minh chứng cho đặc tính "log bền vững, có thể replay".</w:t>
      </w:r>
    </w:p>
    <w:p>
      <w:pPr>
        <w:spacing w:after="200"/>
        <w:ind w:left="200"/>
      </w:pPr>
      <w:r>
        <w:rPr>
          <w:rFonts w:ascii="Calibri" w:cs="Calibri" w:eastAsia="Calibri" w:hAnsi="Calibri"/>
          <w:b/>
          <w:bCs/>
          <w:i/>
          <w:iCs/>
          <w:sz w:val="21"/>
          <w:szCs w:val="21"/>
        </w:rPr>
        <w:t xml:space="preserve">Ghi chú: </w:t>
      </w:r>
      <w:r>
        <w:rPr>
          <w:rFonts w:ascii="Calibri" w:cs="Calibri" w:eastAsia="Calibri" w:hAnsi="Calibri"/>
          <w:i/>
          <w:iCs/>
          <w:sz w:val="21"/>
          <w:szCs w:val="21"/>
        </w:rPr>
        <w:t xml:space="preserve">Thứ tự thực hành: (1) tạo Topic → (2) chạy Producer, gõ vài dòng → (3) chạy Consumer với --from-beginning, sẽ thấy toàn bộ message đã gửi trước đó.</w:t>
      </w:r>
    </w:p>
    <w:p>
      <w:pPr>
        <w:pStyle w:val="Heading1"/>
        <w:spacing w:after="200" w:before="400"/>
      </w:pPr>
      <w:r>
        <w:t xml:space="preserve">11. Spark Structured Streaming</w:t>
      </w:r>
    </w:p>
    <w:p>
      <w:pPr>
        <w:spacing w:after="160"/>
      </w:pPr>
      <w:r>
        <w:rPr>
          <w:rFonts w:ascii="Calibri" w:cs="Calibri" w:eastAsia="Calibri" w:hAnsi="Calibri"/>
          <w:sz w:val="22"/>
          <w:szCs w:val="22"/>
        </w:rPr>
        <w:t xml:space="preserve">Mở rộng DataFrame API của Spark để xử lý luồng dữ liệu liên tục, theo mô hình micro-batch: chia luồng thành các lô rất nhỏ (ví dụ mỗi 1 giây) và xử lý bằng engine Spark SQL quen thuộc. Ưu điểm: tái sử dụng toàn bộ kiến thức DataFrame/Spark SQL đã học.</w:t>
      </w:r>
    </w:p>
    <w:p>
      <w:pPr>
        <w:pStyle w:val="Heading2"/>
        <w:spacing w:after="150" w:before="300"/>
      </w:pPr>
      <w:r>
        <w:t xml:space="preserve">11.1. Ví dụ: đọc dữ liệu từ Kafka bằng Spark Structured Streaming</w:t>
      </w:r>
    </w:p>
    <w:p>
      <w:pPr>
        <w:pBdr>
          <w:top w:val="single" w:color="CCCCCC" w:sz="4"/>
          <w:bottom w:val="single" w:color="CCCCCC" w:sz="4"/>
          <w:left w:val="single" w:color="CCCCCC" w:sz="4"/>
          <w:right w:val="single" w:color="CCCCCC" w:sz="4"/>
        </w:pBdr>
        <w:shd w:fill="F2F2F2" w:val="clear"/>
        <w:spacing w:after="200" w:before="100"/>
        <w:ind w:left="200" w:right="200"/>
      </w:pPr>
      <w:r>
        <w:rPr>
          <w:rFonts w:ascii="Consolas" w:cs="Consolas" w:eastAsia="Consolas" w:hAnsi="Consolas"/>
          <w:sz w:val="19"/>
          <w:szCs w:val="19"/>
        </w:rPr>
        <w:t xml:space="preserve">df = spark.readStream \</w:t>
      </w:r>
      <w:r>
        <w:rPr>
          <w:rFonts w:ascii="Consolas" w:cs="Consolas" w:eastAsia="Consolas" w:hAnsi="Consolas"/>
          <w:sz w:val="19"/>
          <w:szCs w:val="19"/>
        </w:rPr>
        <w:br/>
        <w:t xml:space="preserve">    .format("kafka") \</w:t>
      </w:r>
      <w:r>
        <w:rPr>
          <w:rFonts w:ascii="Consolas" w:cs="Consolas" w:eastAsia="Consolas" w:hAnsi="Consolas"/>
          <w:sz w:val="19"/>
          <w:szCs w:val="19"/>
        </w:rPr>
        <w:br/>
        <w:t xml:space="preserve">    .option("kafka.bootstrap.servers", "localhost:9092") \</w:t>
      </w:r>
      <w:r>
        <w:rPr>
          <w:rFonts w:ascii="Consolas" w:cs="Consolas" w:eastAsia="Consolas" w:hAnsi="Consolas"/>
          <w:sz w:val="19"/>
          <w:szCs w:val="19"/>
        </w:rPr>
        <w:br/>
        <w:t xml:space="preserve">    .option("subscribe", "transactions") \</w:t>
      </w:r>
      <w:r>
        <w:rPr>
          <w:rFonts w:ascii="Consolas" w:cs="Consolas" w:eastAsia="Consolas" w:hAnsi="Consolas"/>
          <w:sz w:val="19"/>
          <w:szCs w:val="19"/>
        </w:rPr>
        <w:br/>
        <w:t xml:space="preserve">    .load()</w:t>
      </w:r>
      <w:r>
        <w:rPr>
          <w:rFonts w:ascii="Consolas" w:cs="Consolas" w:eastAsia="Consolas" w:hAnsi="Consolas"/>
          <w:sz w:val="19"/>
          <w:szCs w:val="19"/>
        </w:rPr>
        <w:br/>
        <w:t xml:space="preserve"/>
      </w:r>
      <w:r>
        <w:rPr>
          <w:rFonts w:ascii="Consolas" w:cs="Consolas" w:eastAsia="Consolas" w:hAnsi="Consolas"/>
          <w:sz w:val="19"/>
          <w:szCs w:val="19"/>
        </w:rPr>
        <w:br/>
        <w:t xml:space="preserve">query = df.selectExpr("CAST(value AS STRING)") \</w:t>
      </w:r>
      <w:r>
        <w:rPr>
          <w:rFonts w:ascii="Consolas" w:cs="Consolas" w:eastAsia="Consolas" w:hAnsi="Consolas"/>
          <w:sz w:val="19"/>
          <w:szCs w:val="19"/>
        </w:rPr>
        <w:br/>
        <w:t xml:space="preserve">    .writeStream \</w:t>
      </w:r>
      <w:r>
        <w:rPr>
          <w:rFonts w:ascii="Consolas" w:cs="Consolas" w:eastAsia="Consolas" w:hAnsi="Consolas"/>
          <w:sz w:val="19"/>
          <w:szCs w:val="19"/>
        </w:rPr>
        <w:br/>
        <w:t xml:space="preserve">    .format("console") \</w:t>
      </w:r>
      <w:r>
        <w:rPr>
          <w:rFonts w:ascii="Consolas" w:cs="Consolas" w:eastAsia="Consolas" w:hAnsi="Consolas"/>
          <w:sz w:val="19"/>
          <w:szCs w:val="19"/>
        </w:rPr>
        <w:br/>
        <w:t xml:space="preserve">    .start()</w:t>
      </w:r>
    </w:p>
    <w:p>
      <w:pPr>
        <w:pStyle w:val="ListParagraph"/>
        <w:numPr>
          <w:ilvl w:val="0"/>
          <w:numId w:val="2"/>
        </w:numPr>
        <w:spacing w:after="100"/>
      </w:pPr>
      <w:r>
        <w:rPr>
          <w:rFonts w:ascii="Calibri" w:cs="Calibri" w:eastAsia="Calibri" w:hAnsi="Calibri"/>
          <w:sz w:val="22"/>
          <w:szCs w:val="22"/>
        </w:rPr>
        <w:t xml:space="preserve">spark.readStream: tạo luồng đọc liên tục (khác read — đọc file tĩnh một lần).</w:t>
      </w:r>
    </w:p>
    <w:p>
      <w:pPr>
        <w:pStyle w:val="ListParagraph"/>
        <w:numPr>
          <w:ilvl w:val="0"/>
          <w:numId w:val="2"/>
        </w:numPr>
        <w:spacing w:after="100"/>
      </w:pPr>
      <w:r>
        <w:rPr>
          <w:rFonts w:ascii="Calibri" w:cs="Calibri" w:eastAsia="Calibri" w:hAnsi="Calibri"/>
          <w:sz w:val="22"/>
          <w:szCs w:val="22"/>
        </w:rPr>
        <w:t xml:space="preserve">.format("kafka") + .option(...): kết nối tới Broker Kafka (cổng mặc định 9092), subscribe đúng Topic transactions — Spark đóng vai trò Consumer.</w:t>
      </w:r>
    </w:p>
    <w:p>
      <w:pPr>
        <w:pStyle w:val="ListParagraph"/>
        <w:numPr>
          <w:ilvl w:val="0"/>
          <w:numId w:val="2"/>
        </w:numPr>
        <w:spacing w:after="100"/>
      </w:pPr>
      <w:r>
        <w:rPr>
          <w:rFonts w:ascii="Calibri" w:cs="Calibri" w:eastAsia="Calibri" w:hAnsi="Calibri"/>
          <w:sz w:val="22"/>
          <w:szCs w:val="22"/>
        </w:rPr>
        <w:t xml:space="preserve">.load(): khởi tạo DataFrame streaming — chưa xử lý dữ liệu thật (lazy evaluation).</w:t>
      </w:r>
    </w:p>
    <w:p>
      <w:pPr>
        <w:pStyle w:val="ListParagraph"/>
        <w:numPr>
          <w:ilvl w:val="0"/>
          <w:numId w:val="2"/>
        </w:numPr>
        <w:spacing w:after="100"/>
      </w:pPr>
      <w:r>
        <w:rPr>
          <w:rFonts w:ascii="Calibri" w:cs="Calibri" w:eastAsia="Calibri" w:hAnsi="Calibri"/>
          <w:sz w:val="22"/>
          <w:szCs w:val="22"/>
        </w:rPr>
        <w:t xml:space="preserve">.selectExpr("CAST(value AS STRING)"): ép kiểu cột value (byte array mặc định từ Kafka) thành chuỗi văn bản.</w:t>
      </w:r>
    </w:p>
    <w:p>
      <w:pPr>
        <w:pStyle w:val="ListParagraph"/>
        <w:numPr>
          <w:ilvl w:val="0"/>
          <w:numId w:val="2"/>
        </w:numPr>
        <w:spacing w:after="100"/>
      </w:pPr>
      <w:r>
        <w:rPr>
          <w:rFonts w:ascii="Calibri" w:cs="Calibri" w:eastAsia="Calibri" w:hAnsi="Calibri"/>
          <w:sz w:val="22"/>
          <w:szCs w:val="22"/>
        </w:rPr>
        <w:t xml:space="preserve">.writeStream...start(): .start() là Action thực sự khởi động luồng xử lý — trước đó mọi thứ chỉ là khai báo kế hoạch.</w:t>
      </w:r>
    </w:p>
    <w:p>
      <w:pPr>
        <w:pStyle w:val="Heading1"/>
        <w:spacing w:after="200" w:before="400"/>
      </w:pPr>
      <w:r>
        <w:t xml:space="preserve">12. Apache Flink — True Streaming &amp; Windowing theo Event-time</w:t>
      </w:r>
    </w:p>
    <w:p>
      <w:pPr>
        <w:pStyle w:val="Heading2"/>
        <w:spacing w:after="150" w:before="300"/>
      </w:pPr>
      <w:r>
        <w:t xml:space="preserve">12.1. Apache Flink — True Streaming</w:t>
      </w:r>
    </w:p>
    <w:p>
      <w:pPr>
        <w:pStyle w:val="ListParagraph"/>
        <w:numPr>
          <w:ilvl w:val="0"/>
          <w:numId w:val="2"/>
        </w:numPr>
        <w:spacing w:after="100"/>
      </w:pPr>
      <w:r>
        <w:rPr>
          <w:rFonts w:ascii="Calibri" w:cs="Calibri" w:eastAsia="Calibri" w:hAnsi="Calibri"/>
          <w:sz w:val="22"/>
          <w:szCs w:val="22"/>
        </w:rPr>
        <w:t xml:space="preserve">Khác micro-batch, Flink xử lý từng sự kiện một ngay khi đến — độ trễ thấp hơn.</w:t>
      </w:r>
    </w:p>
    <w:p>
      <w:pPr>
        <w:pStyle w:val="ListParagraph"/>
        <w:numPr>
          <w:ilvl w:val="0"/>
          <w:numId w:val="2"/>
        </w:numPr>
        <w:spacing w:after="100"/>
      </w:pPr>
      <w:r>
        <w:rPr>
          <w:rFonts w:ascii="Calibri" w:cs="Calibri" w:eastAsia="Calibri" w:hAnsi="Calibri"/>
          <w:sz w:val="22"/>
          <w:szCs w:val="22"/>
        </w:rPr>
        <w:t xml:space="preserve">Được thiết kế từ đầu cho streaming, không phải mở rộng từ engine batch như Spark.</w:t>
      </w:r>
    </w:p>
    <w:p>
      <w:pPr>
        <w:pStyle w:val="ListParagraph"/>
        <w:numPr>
          <w:ilvl w:val="0"/>
          <w:numId w:val="2"/>
        </w:numPr>
        <w:spacing w:after="100"/>
      </w:pPr>
      <w:r>
        <w:rPr>
          <w:rFonts w:ascii="Calibri" w:cs="Calibri" w:eastAsia="Calibri" w:hAnsi="Calibri"/>
          <w:sz w:val="22"/>
          <w:szCs w:val="22"/>
        </w:rPr>
        <w:t xml:space="preserve">Phù hợp bài toán đòi hỏi độ trễ cực thấp và ngữ nghĩa thời gian phức tạp (event-time processing).</w:t>
      </w:r>
    </w:p>
    <w:p>
      <w:pPr>
        <w:pStyle w:val="Heading2"/>
        <w:spacing w:after="150" w:before="300"/>
      </w:pPr>
      <w:r>
        <w:t xml:space="preserve">12.2. Event-time vs Processing-time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640"/>
      </w:tblGrid>
      <w:tr>
        <w:tc>
          <w:tcPr>
            <w:tcW w:type="pct" w:w="33.333333333333336%"/>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Khái niệm</w:t>
            </w:r>
          </w:p>
        </w:tc>
        <w:tc>
          <w:tcPr>
            <w:tcW w:type="pct" w:w="73.77777777777777%"/>
            <w:shd w:fill="1F3864" w:val="clear"/>
            <w:tcMar>
              <w:top w:type="dxa" w:w="80"/>
              <w:left w:type="dxa" w:w="100"/>
              <w:bottom w:type="dxa" w:w="80"/>
              <w:right w:type="dxa" w:w="100"/>
            </w:tcMar>
          </w:tcPr>
          <w:p>
            <w:r>
              <w:rPr>
                <w:rFonts w:ascii="Calibri" w:cs="Calibri" w:eastAsia="Calibri" w:hAnsi="Calibri"/>
                <w:b/>
                <w:bCs/>
                <w:color w:val="FFFFFF"/>
                <w:sz w:val="20"/>
                <w:szCs w:val="20"/>
              </w:rPr>
              <w:t xml:space="preserve">Ý nghĩa</w:t>
            </w:r>
          </w:p>
        </w:tc>
      </w:tr>
      <w:tr>
        <w:tc>
          <w:tcPr>
            <w:tcW w:type="pct" w:w="33.333333333333336%"/>
            <w:tcMar>
              <w:top w:type="dxa" w:w="80"/>
              <w:left w:type="dxa" w:w="100"/>
              <w:bottom w:type="dxa" w:w="80"/>
              <w:right w:type="dxa" w:w="100"/>
            </w:tcMar>
          </w:tcPr>
          <w:p>
            <w:r>
              <w:rPr>
                <w:rFonts w:ascii="Calibri" w:cs="Calibri" w:eastAsia="Calibri" w:hAnsi="Calibri"/>
                <w:b w:val="false"/>
                <w:bCs w:val="false"/>
                <w:sz w:val="20"/>
                <w:szCs w:val="20"/>
              </w:rPr>
              <w:t xml:space="preserve">Event-time</w:t>
            </w:r>
          </w:p>
        </w:tc>
        <w:tc>
          <w:tcPr>
            <w:tcW w:type="pct" w:w="73.77777777777777%"/>
            <w:tcMar>
              <w:top w:type="dxa" w:w="80"/>
              <w:left w:type="dxa" w:w="100"/>
              <w:bottom w:type="dxa" w:w="80"/>
              <w:right w:type="dxa" w:w="100"/>
            </w:tcMar>
          </w:tcPr>
          <w:p>
            <w:r>
              <w:rPr>
                <w:rFonts w:ascii="Calibri" w:cs="Calibri" w:eastAsia="Calibri" w:hAnsi="Calibri"/>
                <w:b w:val="false"/>
                <w:bCs w:val="false"/>
                <w:sz w:val="20"/>
                <w:szCs w:val="20"/>
              </w:rPr>
              <w:t xml:space="preserve">Thời điểm sự kiện thực sự xảy ra ở nguồn</w:t>
            </w:r>
          </w:p>
        </w:tc>
      </w:tr>
      <w:tr>
        <w:tc>
          <w:tcPr>
            <w:tcW w:type="pct" w:w="33.333333333333336%"/>
            <w:tcMar>
              <w:top w:type="dxa" w:w="80"/>
              <w:left w:type="dxa" w:w="100"/>
              <w:bottom w:type="dxa" w:w="80"/>
              <w:right w:type="dxa" w:w="100"/>
            </w:tcMar>
          </w:tcPr>
          <w:p>
            <w:r>
              <w:rPr>
                <w:rFonts w:ascii="Calibri" w:cs="Calibri" w:eastAsia="Calibri" w:hAnsi="Calibri"/>
                <w:b w:val="false"/>
                <w:bCs w:val="false"/>
                <w:sz w:val="20"/>
                <w:szCs w:val="20"/>
              </w:rPr>
              <w:t xml:space="preserve">Processing-time</w:t>
            </w:r>
          </w:p>
        </w:tc>
        <w:tc>
          <w:tcPr>
            <w:tcW w:type="pct" w:w="73.77777777777777%"/>
            <w:tcMar>
              <w:top w:type="dxa" w:w="80"/>
              <w:left w:type="dxa" w:w="100"/>
              <w:bottom w:type="dxa" w:w="80"/>
              <w:right w:type="dxa" w:w="100"/>
            </w:tcMar>
          </w:tcPr>
          <w:p>
            <w:r>
              <w:rPr>
                <w:rFonts w:ascii="Calibri" w:cs="Calibri" w:eastAsia="Calibri" w:hAnsi="Calibri"/>
                <w:b w:val="false"/>
                <w:bCs w:val="false"/>
                <w:sz w:val="20"/>
                <w:szCs w:val="20"/>
              </w:rPr>
              <w:t xml:space="preserve">Thời điểm hệ thống (Flink) nhận và xử lý sự kiện</w:t>
            </w:r>
          </w:p>
        </w:tc>
      </w:tr>
    </w:tbl>
    <w:p>
      <w:pPr>
        <w:spacing w:after="160"/>
      </w:pPr>
      <w:r>
        <w:rPr>
          <w:rFonts w:ascii="Calibri" w:cs="Calibri" w:eastAsia="Calibri" w:hAnsi="Calibri"/>
          <w:sz w:val="22"/>
          <w:szCs w:val="22"/>
        </w:rPr>
        <w:t xml:space="preserve"/>
      </w:r>
    </w:p>
    <w:p>
      <w:pPr>
        <w:spacing w:after="160"/>
      </w:pPr>
      <w:r>
        <w:rPr>
          <w:rFonts w:ascii="Calibri" w:cs="Calibri" w:eastAsia="Calibri" w:hAnsi="Calibri"/>
          <w:sz w:val="22"/>
          <w:szCs w:val="22"/>
        </w:rPr>
        <w:t xml:space="preserve">Hai thời điểm này không bao giờ trùng khớp hoàn toàn do độ trễ mạng, mất kết nối tạm thời, delay khi qua Kafka... Nếu nhóm sự kiện theo processing-time, một sự kiện bị trễ mạng có thể bị xếp nhầm Window, làm sai lệch kết quả. Flink nhóm theo event-time để đảm bảo kết quả chính xác về mặt nghiệp vụ, kể cả khi sự kiện đến muộn hoặc không theo thứ tự (nhờ cơ chế watermark).</w:t>
      </w:r>
    </w:p>
    <w:p>
      <w:pPr>
        <w:pStyle w:val="Heading2"/>
        <w:spacing w:after="150" w:before="300"/>
      </w:pPr>
      <w:r>
        <w:t xml:space="preserve">12.3. Windowing — ý nghĩa của cửa sổ thời gian</w:t>
      </w:r>
    </w:p>
    <w:p>
      <w:pPr>
        <w:spacing w:after="160"/>
      </w:pPr>
      <w:r>
        <w:rPr>
          <w:rFonts w:ascii="Calibri" w:cs="Calibri" w:eastAsia="Calibri" w:hAnsi="Calibri"/>
          <w:sz w:val="22"/>
          <w:szCs w:val="22"/>
        </w:rPr>
        <w:t xml:space="preserve">Dữ liệu streaming là vô hạn, không có điểm kết — không thể áp dụng trực tiếp các phép tổng hợp (sum, count, avg) như trong batch vì "toàn bộ dữ liệu" không bao giờ hoàn chỉnh.</w:t>
      </w:r>
    </w:p>
    <w:p>
      <w:pPr>
        <w:spacing w:after="160"/>
      </w:pPr>
      <w:r>
        <w:rPr>
          <w:rFonts w:ascii="Calibri" w:cs="Calibri" w:eastAsia="Calibri" w:hAnsi="Calibri"/>
          <w:sz w:val="22"/>
          <w:szCs w:val="22"/>
        </w:rPr>
        <w:t xml:space="preserve">Window chia trục event-time thành các đoạn cố định (ví dụ mỗi 5 phút); mỗi đoạn được coi là một tập dữ liệu hữu hạn tạm thời, đủ điều kiện để tính toán tổng hợp. Nói cách khác: Window biến bài toán "tính trên dòng vô hạn" thành hàng loạt bài toán "tính trên đoạn hữu hạn" lặp lại liên tục.</w:t>
      </w:r>
    </w:p>
    <w:p>
      <w:pPr>
        <w:spacing w:after="160"/>
      </w:pPr>
      <w:r>
        <w:rPr>
          <w:rFonts w:ascii="Calibri" w:cs="Calibri" w:eastAsia="Calibri" w:hAnsi="Calibri"/>
          <w:sz w:val="22"/>
          <w:szCs w:val="22"/>
        </w:rPr>
        <w:t xml:space="preserve">Ứng dụng thực tế:</w:t>
      </w:r>
    </w:p>
    <w:p>
      <w:pPr>
        <w:pStyle w:val="ListParagraph"/>
        <w:numPr>
          <w:ilvl w:val="0"/>
          <w:numId w:val="2"/>
        </w:numPr>
        <w:spacing w:after="100"/>
      </w:pPr>
      <w:r>
        <w:rPr>
          <w:rFonts w:ascii="Calibri" w:cs="Calibri" w:eastAsia="Calibri" w:hAnsi="Calibri"/>
          <w:sz w:val="22"/>
          <w:szCs w:val="22"/>
        </w:rPr>
        <w:t xml:space="preserve">Phát hiện gian lận thẻ: số giao dịch bất thường trong 1 phút gần nhất (sliding window).</w:t>
      </w:r>
    </w:p>
    <w:p>
      <w:pPr>
        <w:pStyle w:val="ListParagraph"/>
        <w:numPr>
          <w:ilvl w:val="0"/>
          <w:numId w:val="2"/>
        </w:numPr>
        <w:spacing w:after="100"/>
      </w:pPr>
      <w:r>
        <w:rPr>
          <w:rFonts w:ascii="Calibri" w:cs="Calibri" w:eastAsia="Calibri" w:hAnsi="Calibri"/>
          <w:sz w:val="22"/>
          <w:szCs w:val="22"/>
        </w:rPr>
        <w:t xml:space="preserve">Dashboard giám sát real-time: doanh thu mỗi 5 phút.</w:t>
      </w:r>
    </w:p>
    <w:p>
      <w:pPr>
        <w:pStyle w:val="ListParagraph"/>
        <w:numPr>
          <w:ilvl w:val="0"/>
          <w:numId w:val="2"/>
        </w:numPr>
        <w:spacing w:after="100"/>
      </w:pPr>
      <w:r>
        <w:rPr>
          <w:rFonts w:ascii="Calibri" w:cs="Calibri" w:eastAsia="Calibri" w:hAnsi="Calibri"/>
          <w:sz w:val="22"/>
          <w:szCs w:val="22"/>
        </w:rPr>
        <w:t xml:space="preserve">IoT/cảm biến: nhiệt độ trung bình mỗi 1 phút — giảm nhiễu của từng sự kiện đơn lẻ.</w:t>
      </w:r>
    </w:p>
    <w:p>
      <w:pPr>
        <w:spacing w:after="200"/>
        <w:ind w:left="200"/>
      </w:pPr>
      <w:r>
        <w:rPr>
          <w:rFonts w:ascii="Calibri" w:cs="Calibri" w:eastAsia="Calibri" w:hAnsi="Calibri"/>
          <w:b/>
          <w:bCs/>
          <w:i/>
          <w:iCs/>
          <w:sz w:val="21"/>
          <w:szCs w:val="21"/>
        </w:rPr>
        <w:t xml:space="preserve">Ghi chú: </w:t>
      </w:r>
      <w:r>
        <w:rPr>
          <w:rFonts w:ascii="Calibri" w:cs="Calibri" w:eastAsia="Calibri" w:hAnsi="Calibri"/>
          <w:i/>
          <w:iCs/>
          <w:sz w:val="21"/>
          <w:szCs w:val="21"/>
        </w:rPr>
        <w:t xml:space="preserve">Window luôn đi cùng event-time: cắt theo event-time đảm bảo mỗi sự kiện được tính vào đúng khoảng thời gian nó thực sự xảy ra, bất kể độ trễ mạng hay thứ tự đến ngẫu nhiên của hệ thống.</w:t>
      </w:r>
    </w:p>
    <w:p>
      <w:pPr>
        <w:pBdr>
          <w:top w:val="single" w:color="1F3864" w:sz="6"/>
        </w:pBdr>
        <w:spacing w:before="400"/>
      </w:pPr>
    </w:p>
    <w:p>
      <w:pPr>
        <w:spacing w:before="200"/>
      </w:pPr>
      <w:r>
        <w:rPr>
          <w:rFonts w:ascii="Calibri" w:cs="Calibri" w:eastAsia="Calibri" w:hAnsi="Calibri"/>
          <w:i/>
          <w:iCs/>
          <w:color w:val="666666"/>
          <w:sz w:val="19"/>
          <w:szCs w:val="19"/>
        </w:rPr>
        <w:t xml:space="preserve">Nguồn tham chiếu: slide bài giảng "1_introducton.pdf" — Big Data Analytics, Tuần 1 (185 trang). Tài liệu này tổng hợp lại các câu hỏi–giải đáp trong phiên trao đổi, bám sát thứ tự nội dung slide gốc.</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Trang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Big Data Analytics — Ghi chú bài giảng (Tuần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2026-08-14T07:19:04.449Z</dcterms:created>
  <dcterms:modified xsi:type="dcterms:W3CDTF">2026-08-14T07:19:04.465Z</dcterms:modified>
</cp:coreProperties>
</file>

<file path=docProps/custom.xml><?xml version="1.0" encoding="utf-8"?>
<Properties xmlns="http://schemas.openxmlformats.org/officeDocument/2006/custom-properties" xmlns:vt="http://schemas.openxmlformats.org/officeDocument/2006/docPropsVTypes"/>
</file>