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BÌNH found a very unusual game board in his attic. Surprisingly, it consists of R·C square cells. The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rows are numbered 0 to R-1 top to bottom and the columns 0 to C-1 left to right.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What makes the board unusual is the way in which the cells are coloured. Each cell is either grey or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white: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Symbol" w:hAnsi="Symbol" w:cs="Symbol" w:eastAsia="Symbol"/>
          <w:color w:val="000000"/>
          <w:spacing w:val="0"/>
          <w:position w:val="0"/>
          <w:sz w:val="24"/>
          <w:shd w:fill="auto" w:val="clear"/>
        </w:rPr>
        <w:t xml:space="preserve">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white, if the row and column numbers of the cell, when represented in binary, have at least one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digit 1 in the same position. For example, the cell (4, 5) would be white.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Symbol" w:hAnsi="Symbol" w:cs="Symbol" w:eastAsia="Symbol"/>
          <w:color w:val="000000"/>
          <w:spacing w:val="0"/>
          <w:position w:val="0"/>
          <w:sz w:val="24"/>
          <w:shd w:fill="auto" w:val="clear"/>
        </w:rPr>
        <w:t xml:space="preserve">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grey, otherwise. For example, the cell (2, 5) would be grey.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The following image shows a board of size 10·10.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97" w:dyaOrig="2979">
          <v:rect xmlns:o="urn:schemas-microsoft-com:office:office" xmlns:v="urn:schemas-microsoft-com:vml" id="rectole0000000000" style="width:329.850000pt;height:148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uka's hedgehog likes walking on this unusual board and does it in an unusual way. The hedgehog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starts his walk in the cell (0, 0) and continues in the zig-zag pattern as in the second image above. While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the hedgehog is walking, BÌNH counts </w:t>
      </w:r>
      <w:r>
        <w:rPr>
          <w:rFonts w:ascii="Garamond" w:hAnsi="Garamond" w:cs="Garamond" w:eastAsia="Garamond"/>
          <w:b/>
          <w:color w:val="000000"/>
          <w:spacing w:val="0"/>
          <w:position w:val="0"/>
          <w:sz w:val="24"/>
          <w:shd w:fill="auto" w:val="clear"/>
        </w:rPr>
        <w:t xml:space="preserve">how many grey squares 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it visited.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After visiting K squares, the hedgehog gets tired and falls asleep. BÌNH then goes to bed too, happy that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he was able count the grey squares.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Knowing the dimensions of the board and the number K beforehand, however, it is possible to write a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program that calculates the result faster. This is your task.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INPUT</w:t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The first line contains two integers R (1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R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1 000 000) and C (1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C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1 000 000), the dimensions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of the board.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The second line contains the integer K (1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K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4"/>
          <w:shd w:fill="auto" w:val="clear"/>
        </w:rPr>
        <w:t xml:space="preserve">≤</w:t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 R·C), the total number of squares the hedgehog visits.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Note that this number may not fit in a 32-bit integer.</w:t>
      </w:r>
      <w:r>
        <w:rPr>
          <w:rFonts w:ascii="Garamond" w:hAnsi="Garamond" w:cs="Garamond" w:eastAsia="Garamond"/>
          <w:color w:val="000000"/>
          <w:spacing w:val="0"/>
          <w:position w:val="0"/>
          <w:sz w:val="22"/>
          <w:shd w:fill="auto" w:val="clear"/>
        </w:rPr>
        <w:br/>
      </w:r>
      <w:r>
        <w:rPr>
          <w:rFonts w:ascii="Verdana" w:hAnsi="Verdana" w:cs="Verdana" w:eastAsia="Verdana"/>
          <w:b/>
          <w:color w:val="000000"/>
          <w:spacing w:val="0"/>
          <w:position w:val="0"/>
          <w:sz w:val="22"/>
          <w:shd w:fill="auto" w:val="clear"/>
        </w:rPr>
        <w:t xml:space="preserve">OUTPUT</w:t>
        <w:br/>
      </w:r>
      <w:r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  <w:t xml:space="preserve">Output the number of grey cells the hedgehog visits.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tbl>
      <w:tblPr/>
      <w:tblGrid>
        <w:gridCol w:w="3210"/>
        <w:gridCol w:w="3210"/>
        <w:gridCol w:w="3225"/>
      </w:tblGrid>
      <w:tr>
        <w:trPr>
          <w:trHeight w:val="1" w:hRule="atLeast"/>
          <w:jc w:val="left"/>
        </w:trPr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input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10 10</w:t>
              <w:br/>
              <w:t xml:space="preserve">6</w:t>
              <w:br/>
            </w: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output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32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input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3 5</w:t>
              <w:br/>
              <w:t xml:space="preserve">11</w:t>
              <w:br/>
            </w: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output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322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input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10 10</w:t>
              <w:br/>
              <w:t xml:space="preserve">100</w:t>
              <w:br/>
            </w:r>
            <w:r>
              <w:rPr>
                <w:rFonts w:ascii="Courier-Bold" w:hAnsi="Courier-Bold" w:cs="Courier-Bold" w:eastAsia="Courier-Bold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output</w:t>
              <w:br/>
            </w:r>
            <w:r>
              <w:rPr>
                <w:rFonts w:ascii="Courier" w:hAnsi="Courier" w:cs="Courier" w:eastAsia="Courier"/>
                <w:color w:val="000000"/>
                <w:spacing w:val="0"/>
                <w:position w:val="0"/>
                <w:sz w:val="20"/>
                <w:shd w:fill="auto" w:val="clear"/>
              </w:rPr>
              <w:t xml:space="preserve">51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