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Scrivere le istruzioni SQL per estrarre le seguenti informazioni: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il numero di prodotti per ogni brand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brand_name, count(*) as totale_prodotti from production.products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i brand che hanno più di 10 prodotti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brand_name, count(*) as totaleprodotti from production.products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having count(*) &gt; 10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il prezzo massimo dei prodotti di ogni brand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brand_name, max(list_price) as totaleclienti from production.products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il prezzo medio dei prodotti di ogni brand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brand_name, avg(list_price) as totaleclienti from production.products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il brand del prodotto che costa di più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 as totaleclienti from production.products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where list_price=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(select max(list_price) as prezzomax from production.products)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 la categoria del prodotto che costa di meno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category_name from production.products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production.categories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production.products.category_id=production.categories.category_id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where list_price=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(select min(list_price) as prezzomax from production.products)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 il nome, il brand e la categoria dei prodotti che costano più della media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production.categories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production.products.category_id=production.categories.category_id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where list_price 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(select avg(list_price) from production.products 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 i clienti di cui non si conosce il numero di telefono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first_name, last_name from sales.customers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where phone is null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 il brand con più prodotti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brand_name, count(*) as totaleclienti from production.products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having count(*)=(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select max(totaleclienti) from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(select brand_name, count(*) as totaleclienti from production.products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inner join production.brands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on production.products.brand_id=production.brands.brand_id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group by brand_name) as t)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