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29604" w14:textId="1DAF8694" w:rsidR="00A034AA" w:rsidRPr="00EB6D78" w:rsidRDefault="00EB6D78">
      <w:pPr>
        <w:rPr>
          <w:sz w:val="32"/>
          <w:szCs w:val="32"/>
          <w:lang w:val="ro-RO"/>
        </w:rPr>
      </w:pPr>
      <w:r w:rsidRPr="00EB6D78">
        <w:rPr>
          <w:sz w:val="32"/>
          <w:szCs w:val="32"/>
          <w:lang w:val="ro-RO"/>
        </w:rPr>
        <w:t>LAB 3 – Giurgiu Ravzan 30422</w:t>
      </w:r>
    </w:p>
    <w:p w14:paraId="71CA984E" w14:textId="458FE753" w:rsidR="00EB6D78" w:rsidRDefault="00EB6D78">
      <w:pPr>
        <w:rPr>
          <w:sz w:val="32"/>
          <w:szCs w:val="32"/>
          <w:lang w:val="ro-RO"/>
        </w:rPr>
      </w:pPr>
      <w:r w:rsidRPr="00EB6D78">
        <w:rPr>
          <w:sz w:val="32"/>
          <w:szCs w:val="32"/>
          <w:lang w:val="ro-RO"/>
        </w:rPr>
        <w:t xml:space="preserve">In </w:t>
      </w:r>
      <w:r>
        <w:rPr>
          <w:sz w:val="32"/>
          <w:szCs w:val="32"/>
          <w:lang w:val="ro-RO"/>
        </w:rPr>
        <w:t>this lab we implemented 3 rectifiers :</w:t>
      </w:r>
    </w:p>
    <w:p w14:paraId="274CDA88" w14:textId="368FE87D" w:rsidR="00EB6D78" w:rsidRDefault="00EB6D78" w:rsidP="00EB6D78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Filter rectifier using only a capacitor</w:t>
      </w:r>
    </w:p>
    <w:p w14:paraId="437710CC" w14:textId="5F8B1D93" w:rsidR="00EB6D78" w:rsidRDefault="00EB6D78" w:rsidP="00EB6D78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The capacitor stores energy during the time intervals in which the voltage supplied is grater than the capacity of the condensator.</w:t>
      </w:r>
    </w:p>
    <w:p w14:paraId="76FA79E6" w14:textId="6997AF6E" w:rsidR="00EB6D78" w:rsidRDefault="00EB6D78" w:rsidP="00EB6D78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It is more expensive to implement in large scale aplication</w:t>
      </w:r>
    </w:p>
    <w:p w14:paraId="7B31EF17" w14:textId="7194D3CD" w:rsidR="00EB6D78" w:rsidRDefault="00EB6D78" w:rsidP="00EB6D78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Code:</w:t>
      </w:r>
    </w:p>
    <w:p w14:paraId="758E4872" w14:textId="77777777" w:rsidR="00EB6D78" w:rsidRDefault="00EB6D78" w:rsidP="00EB6D78">
      <w:pPr>
        <w:rPr>
          <w:sz w:val="32"/>
          <w:szCs w:val="32"/>
          <w:lang w:val="ro-RO"/>
        </w:rPr>
      </w:pPr>
    </w:p>
    <w:p w14:paraId="09E4436E" w14:textId="6E7E29AF" w:rsidR="00EB6D78" w:rsidRDefault="00EB6D78" w:rsidP="00EB6D78">
      <w:pPr>
        <w:jc w:val="center"/>
        <w:rPr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drawing>
          <wp:inline distT="0" distB="0" distL="0" distR="0" wp14:anchorId="6559548B" wp14:editId="485D8A23">
            <wp:extent cx="38385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0A8B" w14:textId="5E98ED50" w:rsidR="00EB6D78" w:rsidRDefault="00EB6D78" w:rsidP="00EB6D78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Plot :</w:t>
      </w:r>
    </w:p>
    <w:p w14:paraId="2BD506C2" w14:textId="4D2A25A9" w:rsidR="00EB6D78" w:rsidRDefault="00EB6D78" w:rsidP="00EB6D78">
      <w:pPr>
        <w:rPr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drawing>
          <wp:inline distT="0" distB="0" distL="0" distR="0" wp14:anchorId="13B2B2D6" wp14:editId="3D070075">
            <wp:extent cx="5924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B216" w14:textId="7D4CFB80" w:rsidR="00EB6D78" w:rsidRDefault="00EB6D78" w:rsidP="00EB6D78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 xml:space="preserve">Parametric regulator with Zener Diode </w:t>
      </w:r>
    </w:p>
    <w:p w14:paraId="0D595A8F" w14:textId="4059BD36" w:rsidR="00EB6D78" w:rsidRDefault="00EB6D78" w:rsidP="00EB6D78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Based on the zener diode curent , current can flow in one way with maximum voltage of the diode in when it is revers bias-ed.</w:t>
      </w:r>
    </w:p>
    <w:p w14:paraId="4DBC97C2" w14:textId="5B018CAD" w:rsidR="00EB6D78" w:rsidRDefault="00EB6D78" w:rsidP="00EB6D78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We are still using an capacitor</w:t>
      </w:r>
      <w:r w:rsidR="00002F71">
        <w:rPr>
          <w:sz w:val="32"/>
          <w:szCs w:val="32"/>
          <w:lang w:val="ro-RO"/>
        </w:rPr>
        <w:t xml:space="preserve"> but the voltage is less stable</w:t>
      </w:r>
    </w:p>
    <w:p w14:paraId="202626E8" w14:textId="72AF477A" w:rsidR="00002F71" w:rsidRDefault="00002F71" w:rsidP="00002F71">
      <w:pPr>
        <w:pStyle w:val="ListParagraph"/>
        <w:ind w:left="1080"/>
        <w:rPr>
          <w:sz w:val="32"/>
          <w:szCs w:val="32"/>
          <w:lang w:val="ro-RO"/>
        </w:rPr>
      </w:pPr>
    </w:p>
    <w:p w14:paraId="4956122C" w14:textId="01D1238A" w:rsidR="00002F71" w:rsidRDefault="00002F71" w:rsidP="00002F71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Code:</w:t>
      </w:r>
    </w:p>
    <w:p w14:paraId="4F4D2831" w14:textId="38D18044" w:rsidR="00002F71" w:rsidRDefault="00002F71" w:rsidP="00002F71">
      <w:pPr>
        <w:jc w:val="center"/>
        <w:rPr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drawing>
          <wp:inline distT="0" distB="0" distL="0" distR="0" wp14:anchorId="05CC233F" wp14:editId="435E5C08">
            <wp:extent cx="5934075" cy="2838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7E67" w14:textId="646D0D66" w:rsidR="00002F71" w:rsidRDefault="00002F71" w:rsidP="00002F71">
      <w:pPr>
        <w:rPr>
          <w:sz w:val="32"/>
          <w:szCs w:val="32"/>
          <w:lang w:val="ro-RO"/>
        </w:rPr>
      </w:pPr>
    </w:p>
    <w:p w14:paraId="46A7F4D8" w14:textId="3F8B5D68" w:rsidR="00002F71" w:rsidRDefault="00002F71" w:rsidP="00002F71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Plot :</w:t>
      </w:r>
      <w:r>
        <w:rPr>
          <w:noProof/>
          <w:sz w:val="32"/>
          <w:szCs w:val="32"/>
          <w:lang w:val="ro-RO"/>
        </w:rPr>
        <w:drawing>
          <wp:inline distT="0" distB="0" distL="0" distR="0" wp14:anchorId="6DF9A1CE" wp14:editId="5110314A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419C" w14:textId="5C8A75C9" w:rsidR="00002F71" w:rsidRDefault="00002F71" w:rsidP="00002F71">
      <w:pPr>
        <w:jc w:val="center"/>
        <w:rPr>
          <w:sz w:val="32"/>
          <w:szCs w:val="32"/>
          <w:lang w:val="ro-RO"/>
        </w:rPr>
      </w:pPr>
    </w:p>
    <w:p w14:paraId="46D580FA" w14:textId="1809C873" w:rsidR="00002F71" w:rsidRDefault="00002F71" w:rsidP="00002F71">
      <w:pPr>
        <w:pStyle w:val="ListParagraph"/>
        <w:numPr>
          <w:ilvl w:val="0"/>
          <w:numId w:val="1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>Reaction regulator with no error amplifier</w:t>
      </w:r>
    </w:p>
    <w:p w14:paraId="0CB6B7B8" w14:textId="5504773D" w:rsidR="00002F71" w:rsidRDefault="00002F71" w:rsidP="00002F71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Increasing Vout determine the decrease of VBE, that in turn will increase the VCE and VOUT will decrease</w:t>
      </w:r>
    </w:p>
    <w:p w14:paraId="275F43CA" w14:textId="6840BB58" w:rsidR="00002F71" w:rsidRDefault="00002F71" w:rsidP="00002F71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Similarly when VOUT Decreases</w:t>
      </w:r>
    </w:p>
    <w:p w14:paraId="16601AAE" w14:textId="461B43D7" w:rsidR="00002F71" w:rsidRDefault="00002F71" w:rsidP="00002F71">
      <w:pPr>
        <w:pStyle w:val="ListParagraph"/>
        <w:numPr>
          <w:ilvl w:val="0"/>
          <w:numId w:val="2"/>
        </w:num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The system it’s self-regulating itself converting AC to stable DC</w:t>
      </w:r>
    </w:p>
    <w:p w14:paraId="1F06589D" w14:textId="518239C7" w:rsidR="00002F71" w:rsidRDefault="00002F71" w:rsidP="00002F71">
      <w:pPr>
        <w:pStyle w:val="ListParagraph"/>
        <w:ind w:left="1080"/>
        <w:rPr>
          <w:sz w:val="32"/>
          <w:szCs w:val="32"/>
          <w:lang w:val="ro-RO"/>
        </w:rPr>
      </w:pPr>
    </w:p>
    <w:p w14:paraId="0BEF70B8" w14:textId="39DAC37B" w:rsidR="00002F71" w:rsidRDefault="00002F71" w:rsidP="00002F71">
      <w:pPr>
        <w:rPr>
          <w:sz w:val="32"/>
          <w:szCs w:val="32"/>
          <w:lang w:val="ro-RO"/>
        </w:rPr>
      </w:pPr>
      <w:r w:rsidRPr="00002F71">
        <w:rPr>
          <w:sz w:val="32"/>
          <w:szCs w:val="32"/>
          <w:lang w:val="ro-RO"/>
        </w:rPr>
        <w:t>Code</w:t>
      </w:r>
      <w:r>
        <w:rPr>
          <w:sz w:val="32"/>
          <w:szCs w:val="32"/>
          <w:lang w:val="ro-RO"/>
        </w:rPr>
        <w:t xml:space="preserve"> :</w:t>
      </w:r>
    </w:p>
    <w:p w14:paraId="188A2B37" w14:textId="04438883" w:rsidR="00002F71" w:rsidRDefault="00002F71" w:rsidP="00002F71">
      <w:pPr>
        <w:jc w:val="center"/>
        <w:rPr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drawing>
          <wp:inline distT="0" distB="0" distL="0" distR="0" wp14:anchorId="0E78E4DC" wp14:editId="7F6984CB">
            <wp:extent cx="5219231" cy="26975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08" cy="271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2A29" w14:textId="24E3CC00" w:rsidR="00002F71" w:rsidRDefault="00002F71" w:rsidP="00002F71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Plots:</w:t>
      </w:r>
    </w:p>
    <w:p w14:paraId="5215D698" w14:textId="100FCAE8" w:rsidR="00002F71" w:rsidRDefault="00002F71" w:rsidP="00002F71">
      <w:pPr>
        <w:jc w:val="center"/>
        <w:rPr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drawing>
          <wp:inline distT="0" distB="0" distL="0" distR="0" wp14:anchorId="7C8CB36D" wp14:editId="3D7A18A2">
            <wp:extent cx="5030470" cy="278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49" cy="28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E7C5" w14:textId="5BF1A2A0" w:rsidR="00002F71" w:rsidRDefault="00002F71" w:rsidP="00002F71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t>Differ</w:t>
      </w:r>
      <w:r w:rsidR="004C3196">
        <w:rPr>
          <w:sz w:val="32"/>
          <w:szCs w:val="32"/>
          <w:lang w:val="ro-RO"/>
        </w:rPr>
        <w:t>nce between V3 and V1:</w:t>
      </w:r>
    </w:p>
    <w:p w14:paraId="5FF8C1E5" w14:textId="77777777" w:rsidR="004C3196" w:rsidRDefault="004C3196" w:rsidP="00002F71">
      <w:pPr>
        <w:rPr>
          <w:sz w:val="32"/>
          <w:szCs w:val="32"/>
          <w:lang w:val="ro-RO"/>
        </w:rPr>
      </w:pPr>
    </w:p>
    <w:p w14:paraId="47A590A2" w14:textId="4503EB31" w:rsidR="004C3196" w:rsidRPr="00002F71" w:rsidRDefault="004C3196" w:rsidP="00002F71">
      <w:pPr>
        <w:rPr>
          <w:sz w:val="32"/>
          <w:szCs w:val="32"/>
          <w:lang w:val="ro-RO"/>
        </w:rPr>
      </w:pPr>
      <w:r>
        <w:rPr>
          <w:noProof/>
          <w:sz w:val="32"/>
          <w:szCs w:val="32"/>
          <w:lang w:val="ro-RO"/>
        </w:rPr>
        <w:drawing>
          <wp:inline distT="0" distB="0" distL="0" distR="0" wp14:anchorId="0EA3DB94" wp14:editId="21FB6950">
            <wp:extent cx="59436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196" w:rsidRPr="0000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CC83C" w14:textId="77777777" w:rsidR="00E719D4" w:rsidRDefault="00E719D4" w:rsidP="00EB6D78">
      <w:pPr>
        <w:spacing w:after="0" w:line="240" w:lineRule="auto"/>
      </w:pPr>
      <w:r>
        <w:separator/>
      </w:r>
    </w:p>
  </w:endnote>
  <w:endnote w:type="continuationSeparator" w:id="0">
    <w:p w14:paraId="3B57599C" w14:textId="77777777" w:rsidR="00E719D4" w:rsidRDefault="00E719D4" w:rsidP="00EB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92BC0" w14:textId="77777777" w:rsidR="00E719D4" w:rsidRDefault="00E719D4" w:rsidP="00EB6D78">
      <w:pPr>
        <w:spacing w:after="0" w:line="240" w:lineRule="auto"/>
      </w:pPr>
      <w:r>
        <w:separator/>
      </w:r>
    </w:p>
  </w:footnote>
  <w:footnote w:type="continuationSeparator" w:id="0">
    <w:p w14:paraId="29BEE2A2" w14:textId="77777777" w:rsidR="00E719D4" w:rsidRDefault="00E719D4" w:rsidP="00EB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671C0"/>
    <w:multiLevelType w:val="hybridMultilevel"/>
    <w:tmpl w:val="619614A0"/>
    <w:lvl w:ilvl="0" w:tplc="681A1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166FB3"/>
    <w:multiLevelType w:val="hybridMultilevel"/>
    <w:tmpl w:val="8ABA7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1F"/>
    <w:rsid w:val="00002F71"/>
    <w:rsid w:val="00385D4C"/>
    <w:rsid w:val="00415F1F"/>
    <w:rsid w:val="004C3196"/>
    <w:rsid w:val="00A034AA"/>
    <w:rsid w:val="00E719D4"/>
    <w:rsid w:val="00EB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1BC9"/>
  <w15:chartTrackingRefBased/>
  <w15:docId w15:val="{CED560EE-A3B7-4E8B-A432-080684B0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D78"/>
  </w:style>
  <w:style w:type="paragraph" w:styleId="Footer">
    <w:name w:val="footer"/>
    <w:basedOn w:val="Normal"/>
    <w:link w:val="FooterChar"/>
    <w:uiPriority w:val="99"/>
    <w:unhideWhenUsed/>
    <w:rsid w:val="00EB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Razvan</dc:creator>
  <cp:keywords/>
  <dc:description/>
  <cp:lastModifiedBy>G. Razvan</cp:lastModifiedBy>
  <cp:revision>3</cp:revision>
  <dcterms:created xsi:type="dcterms:W3CDTF">2020-10-22T12:09:00Z</dcterms:created>
  <dcterms:modified xsi:type="dcterms:W3CDTF">2020-10-22T12:36:00Z</dcterms:modified>
</cp:coreProperties>
</file>