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83" w:rsidRPr="00C33883" w:rsidRDefault="00C33883" w:rsidP="00C3388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INTRO</w:t>
      </w:r>
    </w:p>
    <w:p w:rsid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Il primo passo da affrontare è la creazione di un database. Dal </w:t>
      </w:r>
      <w:proofErr w:type="spellStart"/>
      <w:r w:rsidRPr="00C33883">
        <w:rPr>
          <w:sz w:val="28"/>
          <w:szCs w:val="28"/>
        </w:rPr>
        <w:t>prompt</w:t>
      </w:r>
      <w:proofErr w:type="spellEnd"/>
      <w:r w:rsidRPr="00C33883">
        <w:rPr>
          <w:sz w:val="28"/>
          <w:szCs w:val="28"/>
        </w:rPr>
        <w:t xml:space="preserve"> di </w:t>
      </w:r>
      <w:proofErr w:type="spellStart"/>
      <w:r w:rsidRPr="00C33883">
        <w:rPr>
          <w:sz w:val="28"/>
          <w:szCs w:val="28"/>
        </w:rPr>
        <w:t>mysql</w:t>
      </w:r>
      <w:proofErr w:type="spellEnd"/>
      <w:r w:rsidRPr="00C33883">
        <w:rPr>
          <w:sz w:val="28"/>
          <w:szCs w:val="28"/>
        </w:rPr>
        <w:t xml:space="preserve"> possiamo innanzitutto vedere quanti database abbiamo già a disposizione, tramite il comando seguente: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show </w:t>
      </w:r>
      <w:proofErr w:type="spellStart"/>
      <w:r w:rsidRPr="00C33883">
        <w:rPr>
          <w:sz w:val="28"/>
          <w:szCs w:val="28"/>
        </w:rPr>
        <w:t>databases</w:t>
      </w:r>
      <w:proofErr w:type="spellEnd"/>
      <w:r w:rsidRPr="00C33883">
        <w:rPr>
          <w:sz w:val="28"/>
          <w:szCs w:val="28"/>
        </w:rPr>
        <w:t>;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>Ecco come creare un database con SQL: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CREATE DATABASE </w:t>
      </w:r>
      <w:proofErr w:type="spellStart"/>
      <w:r w:rsidRPr="00C33883">
        <w:rPr>
          <w:sz w:val="28"/>
          <w:szCs w:val="28"/>
        </w:rPr>
        <w:t>nuovodb</w:t>
      </w:r>
      <w:proofErr w:type="spellEnd"/>
      <w:r w:rsidRPr="00C33883">
        <w:rPr>
          <w:sz w:val="28"/>
          <w:szCs w:val="28"/>
        </w:rPr>
        <w:t>;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dove </w:t>
      </w:r>
      <w:proofErr w:type="spellStart"/>
      <w:r w:rsidRPr="00C33883">
        <w:rPr>
          <w:sz w:val="28"/>
          <w:szCs w:val="28"/>
        </w:rPr>
        <w:t>nuovodb</w:t>
      </w:r>
      <w:proofErr w:type="spellEnd"/>
      <w:r w:rsidRPr="00C33883">
        <w:rPr>
          <w:sz w:val="28"/>
          <w:szCs w:val="28"/>
        </w:rPr>
        <w:t xml:space="preserve"> è il nome che è stato scelto per il database da creare.</w:t>
      </w: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Conviene puntualizzare che anche questo comando deve terminare con un punto e virgola (;). Inoltre, sebbene CREATE DATABASE è stato scritto interamente in maiuscolo per rispettare le consuetudini e migliorare la leggibilità, </w:t>
      </w:r>
      <w:proofErr w:type="spellStart"/>
      <w:r w:rsidRPr="00C33883">
        <w:rPr>
          <w:sz w:val="28"/>
          <w:szCs w:val="28"/>
        </w:rPr>
        <w:t>MySQL</w:t>
      </w:r>
      <w:proofErr w:type="spellEnd"/>
      <w:r w:rsidRPr="00C33883">
        <w:rPr>
          <w:sz w:val="28"/>
          <w:szCs w:val="28"/>
        </w:rPr>
        <w:t xml:space="preserve"> non è case-sensitive per quanto riguarda il nome dei comandi. In altre parole, scrivere </w:t>
      </w:r>
      <w:proofErr w:type="spellStart"/>
      <w:r w:rsidRPr="00C33883">
        <w:rPr>
          <w:sz w:val="28"/>
          <w:szCs w:val="28"/>
        </w:rPr>
        <w:t>CReaTe</w:t>
      </w:r>
      <w:proofErr w:type="spellEnd"/>
      <w:r w:rsidRPr="00C33883">
        <w:rPr>
          <w:sz w:val="28"/>
          <w:szCs w:val="28"/>
        </w:rPr>
        <w:t xml:space="preserve"> </w:t>
      </w:r>
      <w:proofErr w:type="spellStart"/>
      <w:r w:rsidRPr="00C33883">
        <w:rPr>
          <w:sz w:val="28"/>
          <w:szCs w:val="28"/>
        </w:rPr>
        <w:t>DaTAbaSE</w:t>
      </w:r>
      <w:proofErr w:type="spellEnd"/>
      <w:r w:rsidRPr="00C33883">
        <w:rPr>
          <w:sz w:val="28"/>
          <w:szCs w:val="28"/>
        </w:rPr>
        <w:t xml:space="preserve"> </w:t>
      </w:r>
      <w:proofErr w:type="spellStart"/>
      <w:r w:rsidRPr="00C33883">
        <w:rPr>
          <w:sz w:val="28"/>
          <w:szCs w:val="28"/>
        </w:rPr>
        <w:t>nuovodb</w:t>
      </w:r>
      <w:proofErr w:type="spellEnd"/>
      <w:r w:rsidRPr="00C33883">
        <w:rPr>
          <w:sz w:val="28"/>
          <w:szCs w:val="28"/>
        </w:rPr>
        <w:t xml:space="preserve"> avrebbe avuto lo stesso effetto.</w:t>
      </w: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>La prova che il database è stato creato si può quindi ottenere tramite SHOW DATABASES.</w:t>
      </w:r>
    </w:p>
    <w:p w:rsid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>Il nuovo database non diventa però automaticamente quello attivo (cioè quello su cui i comandi SQL saranno indirizzati). Per potervi iniziare a lavorare è dunque necessario selezionare il nostro database, tramite il comando USE: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USE </w:t>
      </w:r>
      <w:proofErr w:type="spellStart"/>
      <w:r w:rsidRPr="00C33883">
        <w:rPr>
          <w:sz w:val="28"/>
          <w:szCs w:val="28"/>
        </w:rPr>
        <w:t>nuovodb</w:t>
      </w:r>
      <w:proofErr w:type="spellEnd"/>
      <w:r w:rsidRPr="00C33883">
        <w:rPr>
          <w:sz w:val="28"/>
          <w:szCs w:val="28"/>
        </w:rPr>
        <w:t>;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In alternativa a </w:t>
      </w:r>
      <w:proofErr w:type="spellStart"/>
      <w:r w:rsidRPr="00C33883">
        <w:rPr>
          <w:sz w:val="28"/>
          <w:szCs w:val="28"/>
        </w:rPr>
        <w:t>mysql</w:t>
      </w:r>
      <w:proofErr w:type="spellEnd"/>
      <w:r w:rsidRPr="00C33883">
        <w:rPr>
          <w:sz w:val="28"/>
          <w:szCs w:val="28"/>
        </w:rPr>
        <w:t xml:space="preserve">, si può utilizzare il manager universale da riga di comando, </w:t>
      </w:r>
      <w:proofErr w:type="spellStart"/>
      <w:r w:rsidRPr="00C33883">
        <w:rPr>
          <w:sz w:val="28"/>
          <w:szCs w:val="28"/>
        </w:rPr>
        <w:t>mysqladmin</w:t>
      </w:r>
      <w:proofErr w:type="spellEnd"/>
      <w:r w:rsidRPr="00C33883">
        <w:rPr>
          <w:sz w:val="28"/>
          <w:szCs w:val="28"/>
        </w:rPr>
        <w:t>.</w:t>
      </w: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lastRenderedPageBreak/>
        <w:t>Anche in questo caso dovremo fornire credenziali di accesso da riga di comando e successivamente utilizzare il comando CREATE seguito dal nome del nuovo database:</w:t>
      </w:r>
    </w:p>
    <w:p w:rsidR="00C33883" w:rsidRDefault="00C33883" w:rsidP="00C33883">
      <w:pPr>
        <w:rPr>
          <w:sz w:val="28"/>
          <w:szCs w:val="28"/>
        </w:rPr>
      </w:pPr>
      <w:proofErr w:type="spellStart"/>
      <w:r w:rsidRPr="00C33883">
        <w:rPr>
          <w:sz w:val="28"/>
          <w:szCs w:val="28"/>
        </w:rPr>
        <w:t>mysqladmin</w:t>
      </w:r>
      <w:proofErr w:type="spellEnd"/>
      <w:r w:rsidRPr="00C33883">
        <w:rPr>
          <w:sz w:val="28"/>
          <w:szCs w:val="28"/>
        </w:rPr>
        <w:t xml:space="preserve"> -u </w:t>
      </w:r>
      <w:proofErr w:type="spellStart"/>
      <w:r w:rsidRPr="00C33883">
        <w:rPr>
          <w:sz w:val="28"/>
          <w:szCs w:val="28"/>
        </w:rPr>
        <w:t>root</w:t>
      </w:r>
      <w:proofErr w:type="spellEnd"/>
      <w:r w:rsidRPr="00C33883">
        <w:rPr>
          <w:sz w:val="28"/>
          <w:szCs w:val="28"/>
        </w:rPr>
        <w:t xml:space="preserve"> -p CREATE </w:t>
      </w:r>
      <w:r>
        <w:rPr>
          <w:sz w:val="28"/>
          <w:szCs w:val="28"/>
        </w:rPr>
        <w:t>nuovo database</w:t>
      </w:r>
    </w:p>
    <w:p w:rsidR="00C33883" w:rsidRPr="00C33883" w:rsidRDefault="00C33883" w:rsidP="00C33883">
      <w:pPr>
        <w:rPr>
          <w:sz w:val="28"/>
          <w:szCs w:val="28"/>
        </w:rPr>
      </w:pPr>
    </w:p>
    <w:p w:rsidR="00C33883" w:rsidRPr="00C33883" w:rsidRDefault="00C33883" w:rsidP="00C33883">
      <w:pPr>
        <w:rPr>
          <w:sz w:val="28"/>
          <w:szCs w:val="28"/>
        </w:rPr>
      </w:pPr>
      <w:r w:rsidRPr="00C33883">
        <w:rPr>
          <w:sz w:val="28"/>
          <w:szCs w:val="28"/>
        </w:rPr>
        <w:t xml:space="preserve">Per verificare l’esito del comando impartito, si può di nuovo usare SHOW DATABASES, oppure un altro programma a disposizione del DBMS, </w:t>
      </w:r>
      <w:proofErr w:type="spellStart"/>
      <w:r w:rsidRPr="00C33883">
        <w:rPr>
          <w:sz w:val="28"/>
          <w:szCs w:val="28"/>
        </w:rPr>
        <w:t>mysqlshow</w:t>
      </w:r>
      <w:proofErr w:type="spellEnd"/>
      <w:r w:rsidRPr="00C33883">
        <w:rPr>
          <w:sz w:val="28"/>
          <w:szCs w:val="28"/>
        </w:rPr>
        <w:t>. Ci si dovrà far riconoscere con le opzioni -u e -p come di consueto, e tanto sarà sufficiente a vedere l’elenco dei database gestiti al momento.</w:t>
      </w:r>
    </w:p>
    <w:p w:rsidR="00C33883" w:rsidRPr="00C33883" w:rsidRDefault="00C33883" w:rsidP="00C33883">
      <w:pPr>
        <w:rPr>
          <w:sz w:val="28"/>
          <w:szCs w:val="28"/>
        </w:rPr>
      </w:pPr>
      <w:proofErr w:type="spellStart"/>
      <w:r w:rsidRPr="00C33883">
        <w:rPr>
          <w:sz w:val="28"/>
          <w:szCs w:val="28"/>
        </w:rPr>
        <w:t>mysqlshow</w:t>
      </w:r>
      <w:proofErr w:type="spellEnd"/>
      <w:r w:rsidRPr="00C33883">
        <w:rPr>
          <w:sz w:val="28"/>
          <w:szCs w:val="28"/>
        </w:rPr>
        <w:t xml:space="preserve">  -u </w:t>
      </w:r>
      <w:proofErr w:type="spellStart"/>
      <w:r w:rsidRPr="00C33883">
        <w:rPr>
          <w:sz w:val="28"/>
          <w:szCs w:val="28"/>
        </w:rPr>
        <w:t>root</w:t>
      </w:r>
      <w:proofErr w:type="spellEnd"/>
      <w:r w:rsidRPr="00C33883">
        <w:rPr>
          <w:sz w:val="28"/>
          <w:szCs w:val="28"/>
        </w:rPr>
        <w:t xml:space="preserve"> -p</w:t>
      </w:r>
    </w:p>
    <w:p w:rsidR="00F66EB4" w:rsidRPr="00C33883" w:rsidRDefault="00F66EB4" w:rsidP="00C33883">
      <w:pPr>
        <w:rPr>
          <w:sz w:val="28"/>
          <w:szCs w:val="28"/>
        </w:rPr>
      </w:pPr>
    </w:p>
    <w:sectPr w:rsidR="00F66EB4" w:rsidRPr="00C33883" w:rsidSect="00F66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33883"/>
    <w:rsid w:val="00C33883"/>
    <w:rsid w:val="00F6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6E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2018-12-20T10:23:00Z</dcterms:created>
  <dcterms:modified xsi:type="dcterms:W3CDTF">2018-12-20T10:24:00Z</dcterms:modified>
</cp:coreProperties>
</file>