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0"/>
        <w:gridCol w:w="220"/>
        <w:tblGridChange w:id="0">
          <w:tblGrid>
            <w:gridCol w:w="8800"/>
            <w:gridCol w:w="220"/>
          </w:tblGrid>
        </w:tblGridChange>
      </w:tblGrid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6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ind w:left="60" w:firstLine="0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Università degli Studi di Salerno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ind w:left="60" w:firstLine="0"/>
              <w:jc w:val="righ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Corso di Ingegneria del Software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60" w:firstLine="0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RidersHub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Versione 1.1.0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LOGO PROGETTO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Data: 17/10/2023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Partecipanti:</w:t>
      </w:r>
    </w:p>
    <w:tbl>
      <w:tblPr>
        <w:tblStyle w:val="Table2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760"/>
        <w:gridCol w:w="750"/>
        <w:tblGridChange w:id="0">
          <w:tblGrid>
            <w:gridCol w:w="6045"/>
            <w:gridCol w:w="2760"/>
            <w:gridCol w:w="750"/>
          </w:tblGrid>
        </w:tblGridChange>
      </w:tblGrid>
      <w:tr>
        <w:trPr>
          <w:cantSplit w:val="0"/>
          <w:trHeight w:val="1029.477539062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Ciro Forino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0512110149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Giuseppe Altamura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0512112069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Emanuele Violi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0512112873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Alessia Citarella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0512114628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3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8"/>
        <w:gridCol w:w="6072"/>
        <w:gridCol w:w="220"/>
        <w:tblGridChange w:id="0">
          <w:tblGrid>
            <w:gridCol w:w="2728"/>
            <w:gridCol w:w="6072"/>
            <w:gridCol w:w="2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Scritto da: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Ciro, Giuseppe, Emanuele, Alessia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6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Revisioni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2985"/>
        <w:gridCol w:w="1695"/>
        <w:gridCol w:w="2910"/>
        <w:tblGridChange w:id="0">
          <w:tblGrid>
            <w:gridCol w:w="2630"/>
            <w:gridCol w:w="2985"/>
            <w:gridCol w:w="1695"/>
            <w:gridCol w:w="291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Data</w:t>
              <w:tab/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Versione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Partecipanti</w:t>
              <w:tab/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Stesura iniziale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 i componenti</w:t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Perfezionamento scenari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 i componenti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Domain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RidersHub è un e-commerce per un negozio di taglia medio-piccola che punta a gestire in modo automatizzato la vendita di prodotto per motociclisti (pezzi di ricambio, abbigliamento tecnico…) e assiste il cliente nella navigazione dei prodotti e lo guida nell’acquisto del prodotto più idoneo alle sue esigenze.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Scenarios</w:t>
      </w:r>
    </w:p>
    <w:tbl>
      <w:tblPr>
        <w:tblStyle w:val="Table5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7320"/>
        <w:tblGridChange w:id="0">
          <w:tblGrid>
            <w:gridCol w:w="2880"/>
            <w:gridCol w:w="73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Giuseppe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Giuseppe visita il sito RidersHub, dando un primo occhio al sito nota che la quantità di prodotti che a lui possono interessare è notevole.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Dato che il sito permette di salvare la propria moto, per comodità decide di registrarsi. Preme quindi sul bottone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Registrazione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sito quindi genera una pagina per l’inserimento dei dati per la registrazione e Giuseppe inserisce i seguenti dati: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  <w:tab/>
              <w:tab/>
              <w:tab/>
              <w:t xml:space="preserve">[Giuseppe]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cognome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  <w:tab/>
              <w:tab/>
              <w:t xml:space="preserve">[Altamura]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email 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[giuseppe-</w:t>
            </w:r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95@gmail.com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 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[Giuseppe95]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 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[Giuseppe95&amp;]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data di nascita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[30/2/1995]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Dopodiché schiaccia il tasto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 Registrazione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sistema invia la mail di conferma all’indirizzo inserito e notifica il seguente messaggio a schermo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Ti abbiamo inviato una mail all’indirizzo inserito,per completare la registrazione premi sul link.”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Giuseppe va nella sua posta elettronica e trova la mail della conferma. Giuseppe apre la mail e preme sul link, quindi viene reindirizzato alla home page già autenticato.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7275"/>
        <w:tblGridChange w:id="0">
          <w:tblGrid>
            <w:gridCol w:w="29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Emanuele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Emanuele inizia ad usufruire del filtro automatico offerto dal sito per la ricerca dei prodotti e inserisce nel campo di ricerca “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manubrio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 Emanuele viene proposto dal sito un elenco di vari manubri sotto forma di lista e seleziona il manubrio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SRT Ergal 7075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di 45,00€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Immediatamente aggiunge al carrello il prodotto per poi proseguire con l’ordine cliccando dal carrello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Acquista prodotti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il sistema genera la pagina per l’inserimento dei dati utili all’acquisto e Emanuele inserisce i seguenti dati: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Tipo Carta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[MasterCard]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[Emanuele]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Cognome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[Violi]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Numero Carta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[5267392104829211]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CVV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[555]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Scadenza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[23/11/2025]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Via</w:t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[Via De Martino, 2]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CAP</w:t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[84084]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Città</w:t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[Fisciano]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Regione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[Campania]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Emanuele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Procedi all’acquisto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ed il sistema genera una pagina con il riepilogo delle informazioni riguardanti l’acquisto.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8"/>
                <w:szCs w:val="3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Emanuele prosegue con il pagamento premendo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il sistema genera una pagina con le informazioni riguardanti il pagamento appena effettuato insieme al seguente messaggio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L’acquisto è avvenuto con successo.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Emanuele preme su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Ritorna alla home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situato in fondo alla pagina.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7245"/>
        <w:tblGridChange w:id="0">
          <w:tblGrid>
            <w:gridCol w:w="2955"/>
            <w:gridCol w:w="7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Alessia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Alessia apre il sito RidersHub e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Login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in seguito compila i campi con i corrispettivi valori: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[AlessiaCita]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[alessia_2001]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caricata la HomePage del sito con l’accesso effettuato e Alessia apre la sua area personale premendo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Profilo.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Caricata la pagina dell’area personale con tutte le sue informazioni anagrafiche e le moto da lei inserite, seleziona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ordini effettuati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dove viene caricata la lista con tutti gli ordini completati.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Alessia apre l’ordine effettuato il 13/10/2023 dove ha comprato la treccia adesiva per il proprio casco e premendo sull’immagine del prodotto il sito la indirizza alla pagina della treccia adesiva.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seguito sotto al prodotto, nell’area recensioni inserisce questa frase “Questo prodotto non rientra nelle mie aspettative. Sconsigliato”, Alessia poi, riempie la sua recensione di insulti verso il venditore.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7200"/>
        <w:tblGridChange w:id="0">
          <w:tblGrid>
            <w:gridCol w:w="3000"/>
            <w:gridCol w:w="7200"/>
          </w:tblGrid>
        </w:tblGridChange>
      </w:tblGrid>
      <w:tr>
        <w:trPr>
          <w:cantSplit w:val="0"/>
          <w:trHeight w:val="53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Matteo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Matteo preme di nuovo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Profilo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ed aperta la pagina dell’area personale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Elimina Profilo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a schermo compare il messaggio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Si è sicuri di voler eliminare l’account? L’azione è irreversibile e comporterà la perdita di tutti i dati”.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Matteo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a schermo compare il messaggio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Abbiamo inviato un link all’indirizzo email da te inserito per completare l’operazione da te richiesta, segui il link per continuare l’operazione.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Matteo apre la propria casella email della posta in arrivo ed apre il messaggio ricevuto da RidersHub, preme sul link all’interno del messaggio e viene caricata la pagina per il controllo della password utile a completare la cancellazione del profilo dal sito.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Matteo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avendo compilato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il campo con il seguente valore: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[matteo_1999]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seguito alla conferma, il browser di Matteo viene riportato alla HomePage di RidersHub con il seguente messaggio: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Hai eliminato il tuo account con successo.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7245"/>
        <w:tblGridChange w:id="0">
          <w:tblGrid>
            <w:gridCol w:w="2955"/>
            <w:gridCol w:w="7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Giorgia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L’impiegata Giorgia , amministratore catalogo del negozio Riders Hub,effettua il login con le credenziali che gli sono state affidate: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 </w:t>
              <w:tab/>
              <w:t xml:space="preserve">[admin2]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[ridershub2£]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proprietario del negozio, Ercole, gli ha gentilmente chiesto di eliminare il bauletto “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Givi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perché non più disponibile e di aggiungerne il nuovo carico di gomme al listino.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Giorgia effettua la ricerca del bauletto all’interno del catalogo, lo seleziona ed aperta la pagina del prodotto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elimina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generato a schermo il seguente messaggio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Sei sicuro di voler eliminare il prodotto? L’operazione è irreversibile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insieme a due pulsanti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Sì,No.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Giorgia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ed Il sito lo reindirizza alla pagina del catalogo iniziale con il seguente messaggio a schermo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“Il prodotto è stato eliminato con successo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Giorgia  seleziona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inserisci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 viene caricata la pagina dove inserire i dati per l’aggiunta del prodotto: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[Supercorsa SC1]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Categoria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[Pneumatici]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Descrizione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[Misura:180/60-17 ]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Immagine</w:t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[imgPneumatico.jpg]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Codice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[OE576EI]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Marca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[Pirelli]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Prezzo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[89,99€]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Quantità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[320]</w:t>
              <w:tab/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8"/>
                <w:szCs w:val="3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Giorgia  conferma i dati inseriti premendo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Inserisci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ed il sito restituisce la pagina del prodotto con il seguente messaggio a schermo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Il prodotto è stato aggiunto correttamente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7245"/>
        <w:tblGridChange w:id="0">
          <w:tblGrid>
            <w:gridCol w:w="2955"/>
            <w:gridCol w:w="7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SC_6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Ciro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Ciro apre il sito RidersHub e clicca sulla sezione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Login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Aperta la pagina di Login, Ciro si accorge di essersi dimenticato la password.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Allora clicca sulla sezione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Recupera 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dove il sito lo reindirizza ad una pagina dove deve inserire la propria email per il recupero della password.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Ciro inserisce la propria mail nel campo e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Recupera 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”: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email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[ciroforino01@gmail.com]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sito spedisce all’indirizzo di mail inserito il link per poter inserire una nuova password per il proprio account e genera il seguente messaggio a schermo: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Abbiamo inviato un link all’indirizzo email da te inserito per completare l’operazione da te richiesta, segui il link per continuare l’operazione.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Ciro apre la propria casella email della posta in arrivo ed apre il messaggio ricevuto da RidersHub, preme sul link all’interno del messaggio e viene caricata la pagina per l’inserimento di una nuova password per il suo account.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Ciro inserisce nei campi la nuova password: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[Mangiapane22!]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ripeti password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[Mangiapane22!]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seguito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e il suo browser viene riportato alla sezione login dove Ciro inserisce i propri dati per autenticarsi: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[CiroForino01]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ab/>
              <w:t xml:space="preserve">[Mangiapane22!]</w:t>
            </w:r>
          </w:p>
          <w:p w:rsidR="00000000" w:rsidDel="00000000" w:rsidP="00000000" w:rsidRDefault="00000000" w:rsidRPr="00000000" w14:paraId="000000E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30"/>
        <w:tblGridChange w:id="0">
          <w:tblGrid>
            <w:gridCol w:w="297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Marco entra nella sua area personale premendo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Profilo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 seleziona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Gestione moto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in seguito seleziona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Aggiungi moto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Il sito lo porta nella pagina dove poter inserire la sua moto e seleziona la propria moto completando i campi: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casa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[Yamaha]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modello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[YZF-R6]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anno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[2018]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Marco conferma i dati inseriti premendo su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Salva moto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ed il sito lo riporta nella sezione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Gestione moto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con la sua moto inserita nella pagina.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7245"/>
        <w:tblGridChange w:id="0">
          <w:tblGrid>
            <w:gridCol w:w="2955"/>
            <w:gridCol w:w="7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SC_8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Michela 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L’impiegata Michela, amministratore clienti del negozio RidersHub, effettua il login con le credenziali che gli sono state affidate: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[admin3]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[ridershub3£]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Accedendo nella sua pagina autenticata, visualizza una nuova notifica arrivata, quindi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Notifiche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individuato da un pulsante a forma di campanella.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caricata quindi la pagina di tutte le notifiche riguardanti le recensioni inserite dagli utenti.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Michela preme l’ultima notifica riguardante la recensione sul prodotto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Treccia Adesiva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rilasciata dall’utente con l’username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AlessiaCita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con data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10/10/2023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con il testo della recensione pieno di insulti.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Michela  quindi preme sul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Elimina Recensione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identificato da un pulsante a forma di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sopra alla recensione.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visualizzato il seguente messaggio a schermo 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Vuoi eliminare la recensione?”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insieme a due pulsanti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Michela preme il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Si,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la recensione viene eliminata con successo e viene visualizzato a schermo il seguente messaggio:“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La recensione è stata eliminata con successo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7245"/>
        <w:tblGridChange w:id="0">
          <w:tblGrid>
            <w:gridCol w:w="2955"/>
            <w:gridCol w:w="72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SC_9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Flusso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L’impiegato Carlo, amministratore sconti del negozio RidersHub, effettua il login con le credenziali che gli sono state affidate: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username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[admin4]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password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ab/>
              <w:t xml:space="preserve">[ridershub4£]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Dalla homepage preme il pulsante: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Aggiungi Sconto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caricata nella pagina l’elenco di tutti i prodotti nel catalogo sotto forma di pagina di 20 elementi.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Ogni elemento nella lista caricato ha come informazioni :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, 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Codice Prodotto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Immagine del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 fianco ad ogni elemento della lista vi è un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CheckBox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per la selezione dell’elemento.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 seleziona il prodotto: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[Supercorsa SC1]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Immagine</w:t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[imgPneumatico.jpg]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Codice</w:t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[OE576EI]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alto alla lista dei prodotti, inserisce nel campo numerico il seguente valore: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Sconto </w:t>
              <w:tab/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[15]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 quel punto clicca sul pulsante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quindi generato il seguente messaggio a schermo: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Vuoi inserire un’immagine per lo sconto?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insieme a due pulsanti: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”, compare quindi un campo di inserimento file dove Carlo inserisce l’immagine predisposta per lo sconto del prodotto: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Immagine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[imgScontoPnmtc.jgp]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Insieme al campo di inserimento dell’immagine vi è anche un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Conferma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che viene premuto da Carlo, questo porta all’inserimento dello sconto sul prodotto con conseguente messaggio: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Lo sconto è stato inserito correttamente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Carlo, sotto ordine del datore di lavoro, deve anche eliminare lo sconto sul prodotto “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Treccia adesiva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 e quindi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Sconti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quindi caricata la lista di tutti gli sconti fino a quel momento inseriti sotto forma di lista dove ogni elemento ha le seguenti informazioni: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Immagine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Prodotto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Percentuale Sconto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Prezzo Scontato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ontserrat Thin" w:cs="Montserrat Thin" w:eastAsia="Montserrat Thin" w:hAnsi="Montserrat Thi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Elimina Sconto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identificato da un pulsante a forma di 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presente sopra all’elemento della lista: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 Thin" w:cs="Montserrat Thin" w:eastAsia="Montserrat Thin" w:hAnsi="Montserrat Thin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Immagine</w:t>
            </w:r>
            <w:r w:rsidDel="00000000" w:rsidR="00000000" w:rsidRPr="00000000">
              <w:rPr>
                <w:rFonts w:ascii="Montserrat Thin" w:cs="Montserrat Thin" w:eastAsia="Montserrat Thin" w:hAnsi="Montserrat Thin"/>
                <w:sz w:val="30"/>
                <w:szCs w:val="30"/>
                <w:rtl w:val="0"/>
              </w:rPr>
              <w:tab/>
              <w:tab/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[treccine.jpg]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 Thin" w:cs="Montserrat Thin" w:eastAsia="Montserrat Thin" w:hAnsi="Montserrat Thin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Prodotto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[Treccine Adesive]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 Thin" w:cs="Montserrat Thin" w:eastAsia="Montserrat Thin" w:hAnsi="Montserrat Thin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Percentuale Sconto</w:t>
            </w:r>
            <w:r w:rsidDel="00000000" w:rsidR="00000000" w:rsidRPr="00000000">
              <w:rPr>
                <w:rFonts w:ascii="Montserrat Thin" w:cs="Montserrat Thin" w:eastAsia="Montserrat Thin" w:hAnsi="Montserrat Thin"/>
                <w:sz w:val="30"/>
                <w:szCs w:val="30"/>
                <w:rtl w:val="0"/>
              </w:rPr>
              <w:tab/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 xml:space="preserve">[10]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 Thin" w:cs="Montserrat Thin" w:eastAsia="Montserrat Thin" w:hAnsi="Montserrat Thin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Prezzo Scontato</w:t>
            </w:r>
            <w:r w:rsidDel="00000000" w:rsidR="00000000" w:rsidRPr="00000000">
              <w:rPr>
                <w:sz w:val="30"/>
                <w:szCs w:val="30"/>
                <w:rtl w:val="0"/>
              </w:rPr>
              <w:tab/>
              <w:tab/>
              <w:t xml:space="preserve">[3,99]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Viene visualizzato a schermo il seguente messaggio: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Sicuro di voler procedere con l’eliminazione dello sconto?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Sotto al messaggio sono presenti due pulsanti: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Carlo preme il pulsante “</w:t>
            </w:r>
            <w:r w:rsidDel="00000000" w:rsidR="00000000" w:rsidRPr="00000000">
              <w:rPr>
                <w:rFonts w:ascii="Courier New" w:cs="Courier New" w:eastAsia="Courier New" w:hAnsi="Courier New"/>
                <w:sz w:val="30"/>
                <w:szCs w:val="30"/>
                <w:rtl w:val="0"/>
              </w:rPr>
              <w:t xml:space="preserve">Sì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”, lo sconto viene eliminato dal sistema e viene generato a schermo il seguente messaggio: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0"/>
                <w:szCs w:val="30"/>
                <w:rtl w:val="0"/>
              </w:rPr>
              <w:t xml:space="preserve">Lo sconto è stato eliminato correttamente.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" w:right="2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noubriacone9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Thin-regular.ttf"/><Relationship Id="rId6" Type="http://schemas.openxmlformats.org/officeDocument/2006/relationships/font" Target="fonts/MontserratThin-bold.ttf"/><Relationship Id="rId7" Type="http://schemas.openxmlformats.org/officeDocument/2006/relationships/font" Target="fonts/MontserratThin-italic.ttf"/><Relationship Id="rId8" Type="http://schemas.openxmlformats.org/officeDocument/2006/relationships/font" Target="fonts/Montserrat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FAPC9/JVOXjgpBG4dcZgL+4YOQ==">CgMxLjA4AHIhMU9DU1g4RlhPN3kxQ3o3YzNwRVJJR1VfdkdVOFA2aVJl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2023-10-10T10:12:00Z</dcterms:created>
</cp:coreProperties>
</file>