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</w:rPr>
      </w:pPr>
      <w:bookmarkStart w:colFirst="0" w:colLast="0" w:name="_sefmvjcwcwry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center"/>
        <w:rPr>
          <w:rFonts w:ascii="EB Garamond" w:cs="EB Garamond" w:eastAsia="EB Garamond" w:hAnsi="EB Garamond"/>
          <w:b w:val="1"/>
          <w:bCs w:val="1"/>
          <w:color w:val="000000"/>
          <w:sz w:val="36"/>
          <w:szCs w:val="36"/>
        </w:rPr>
      </w:pPr>
      <w:bookmarkStart w:colFirst="0" w:colLast="0" w:name="_aevzeq9xbv9c" w:id="1"/>
      <w:bookmarkEnd w:id="1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36"/>
          <w:szCs w:val="36"/>
          <w:rtl w:val="0"/>
        </w:rPr>
        <w:t xml:space="preserve">Gestione di una collezione di film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</w:rPr>
      </w:pPr>
      <w:bookmarkStart w:colFirst="0" w:colLast="0" w:name="_u8v960o4pm9z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Si intende realizzare un’applicazione software destinata alla gestione di una collezione personale di film.</w:t>
        <w:br w:type="textWrapping"/>
        <w:t xml:space="preserve">Lo scopo è fornire agli utenti uno strumento intuitivo per organizzare e tenere traccia dei propri titoli cinematografici, facilitando la consultazione e la manutenzione del proprio archivio video.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L’applicazione dovrà consentire all’utente di costruire e arricchire la propria videoteca virtuale.</w:t>
        <w:br w:type="textWrapping"/>
        <w:t xml:space="preserve">Sarà quindi possibile aggiungere nuovi film specificando i dettagli informativi quali: titolo, regista, anno di uscita, genere cinematografico, valutazione personale (ad esempio, da 1 a 5 stelle) e stato di visione (ad esempio, “visto”, “da vedere”, “in visione”).</w:t>
        <w:br w:type="textWrapping"/>
        <w:t xml:space="preserve">Oltre all’inserimento, l’utente dovrà poter modificare le informazioni associate a ciascun film e, se necessario, rimuovere elementi dalla collezione.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Per una efficace fruizione, l’applicazione presenterà i film catalogati in una vista d’insieme, tipicamente tabellare o a griglia, che mostri gli attributi principali.</w:t>
        <w:br w:type="textWrapping"/>
        <w:t xml:space="preserve">Dovranno essere integrate funzionalità di ricerca per reperire rapidamente i film desiderati (ad esempio per titolo o regista) e meccanismi di filtro (ad esempio per genere o stato di visione).</w:t>
        <w:br w:type="textWrapping"/>
        <w:t xml:space="preserve">L’utente dovrebbe anche avere la possibilità di ordinare la visualizzazione dei film secondo diversi criteri, come titolo, anno o valutazione.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La collezione di film e tutte le informazioni associate dovranno essere salvate in modo persistente su memoria secondaria (ad esempio su file system in un formato opportuno come JSON o CSV, oppure tramite un semplice database relazionale).</w:t>
        <w:br w:type="textWrapping"/>
        <w:t xml:space="preserve">Dovranno essere previsti meccanismi di salvataggio e caricamento delle informazioni per garantire la conservazione dei dati anche dopo la chiusura dell’applicazione.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Per lo sviluppo del progetto, si richiede un’accurata fase di analisi e progettazione.</w:t>
        <w:br w:type="textWrapping"/>
        <w:t xml:space="preserve">Le scelte architetturali e di design dovranno essere opportunamente documentate, avvalendosi di diagrammi UML (quali il diagramma dei casi d’uso, delle classi e di sequenza per le operazioni più significative).</w:t>
        <w:br w:type="textWrapping"/>
        <w:t xml:space="preserve">Nella fase di progettazione si dovranno impiegare i design pattern ritenuti più opportuni, motivando adeguatamente la scelta, al fine di garantire una buona strutturazione del software, manutenibilità e potenziale estensibilità.</w:t>
        <w:br w:type="textWrapping"/>
        <w:t xml:space="preserve">È altresì importante prevedere una fase di testing per assicurare la qualità e la robustezza del prodotto finale.</w:t>
      </w:r>
    </w:p>
    <w:p w:rsidR="00000000" w:rsidDel="00000000" w:rsidP="00000000" w:rsidRDefault="00000000" w:rsidRPr="00000000" w14:paraId="00000009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