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062920A1" w:rsidR="0064655E" w:rsidRPr="00DF78AE" w:rsidRDefault="00F90DEB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8. Video-pillola_Speech_Sappiamo gestire una riunione in modo Smart</w:t>
                                    </w:r>
                                  </w:p>
                                </w:sdtContent>
                              </w:sdt>
                              <w:p w14:paraId="4B319379" w14:textId="15C6709A" w:rsidR="0064655E" w:rsidRPr="00DF78AE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DF78A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6E17E1" w:rsidRPr="00DF78A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8</w:t>
                                </w:r>
                                <w:r w:rsidRPr="00DF78A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062920A1" w:rsidR="0064655E" w:rsidRPr="00DF78AE" w:rsidRDefault="00F90DEB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8. Video-pillola_Speech_Sappiamo gestire una riunione in modo Smart</w:t>
                              </w:r>
                            </w:p>
                          </w:sdtContent>
                        </w:sdt>
                        <w:p w14:paraId="4B319379" w14:textId="15C6709A" w:rsidR="0064655E" w:rsidRPr="00DF78AE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DF78A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6E17E1" w:rsidRPr="00DF78A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8</w:t>
                          </w:r>
                          <w:r w:rsidRPr="00DF78A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4B614B9F" w14:textId="77777777" w:rsidR="004D3896" w:rsidRPr="003A6894" w:rsidRDefault="004D3896" w:rsidP="00C3340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lastRenderedPageBreak/>
        <w:t>Le riunioni sono uno strumento indispensabile per il coordinamento e per il processo decisionale, ma spesso ne facciamo un utilizzo “non sano” che crea effetti controproducenti e uccide la nostra produttività.</w:t>
      </w:r>
    </w:p>
    <w:p w14:paraId="6E9EE40E" w14:textId="77777777" w:rsidR="004D3896" w:rsidRPr="003A6894" w:rsidRDefault="004D3896" w:rsidP="00C3340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Da una ricerca internazionale emerge infatti che un professionista partecipa mediamente a 60 riunioni ogni mese e quasi il 50% del tempo speso in queste riunioni viene valutato come una perdita di tempo.</w:t>
      </w:r>
    </w:p>
    <w:p w14:paraId="609FF05C" w14:textId="5EAC1992" w:rsidR="004D3896" w:rsidRPr="003A6894" w:rsidRDefault="004D3896" w:rsidP="00C3340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 xml:space="preserve">Dobbiamo invece adottare una nuova disciplina che ci permetta di gestire le riunioni in modo smart, ovvero con velocità, nel rispetto del tempo di ciascuno e con il minimo spreco di energie. </w:t>
      </w:r>
    </w:p>
    <w:p w14:paraId="6B12737E" w14:textId="77777777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Cosa rende una riunione le non produttiva?</w:t>
      </w:r>
    </w:p>
    <w:p w14:paraId="3DE58682" w14:textId="23FB7102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L’abitudine: si configurano come delle cerimonie che vengono ripetute più per abitudine che per reali esigenze, senza chiedersi come poterne migliorare le modalità di gestione in termini di durata o frequenza</w:t>
      </w:r>
      <w:r w:rsidR="00C3340C" w:rsidRPr="003A6894">
        <w:rPr>
          <w:rFonts w:ascii="Arial" w:hAnsi="Arial" w:cs="Arial"/>
          <w:sz w:val="28"/>
          <w:szCs w:val="28"/>
        </w:rPr>
        <w:t>.</w:t>
      </w:r>
    </w:p>
    <w:p w14:paraId="4AE96554" w14:textId="77777777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 xml:space="preserve">Il basso livello di attenzione dei partecipanti: le persone non sono focalizzate sull’argomento, o non si è puntuali nell’inizio della riunione o ancora manca impegno nel renderla proficua. </w:t>
      </w:r>
    </w:p>
    <w:p w14:paraId="76E12519" w14:textId="5C6EE4CF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Il numero elevato di persone coinvolte nella riunione: questo rende più complessa la gestione e aumenta anche il costo per l’organizzazione</w:t>
      </w:r>
      <w:r w:rsidR="00577A66" w:rsidRPr="003A6894">
        <w:rPr>
          <w:rFonts w:ascii="Arial" w:hAnsi="Arial" w:cs="Arial"/>
          <w:sz w:val="28"/>
          <w:szCs w:val="28"/>
        </w:rPr>
        <w:t>.</w:t>
      </w:r>
    </w:p>
    <w:p w14:paraId="36592B44" w14:textId="64CD538F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La mancanza di un’agenda o di un chiaro obiettivo della riunione: alcune volte si riceve soltanto un calendar con un titolo non esplicativo e spesso senza neanche poter visionare il materiale da discutere</w:t>
      </w:r>
      <w:r w:rsidR="002E770C" w:rsidRPr="003A6894">
        <w:rPr>
          <w:rFonts w:ascii="Arial" w:hAnsi="Arial" w:cs="Arial"/>
          <w:sz w:val="28"/>
          <w:szCs w:val="28"/>
        </w:rPr>
        <w:t>.</w:t>
      </w:r>
    </w:p>
    <w:p w14:paraId="15DD9ADC" w14:textId="57DA6CC4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Ecco alcuni accorgimenti che ci permettono di rendere più efficace e produttiva questa modalità di collaborazione</w:t>
      </w:r>
      <w:r w:rsidR="00B74A47" w:rsidRPr="003A6894">
        <w:rPr>
          <w:rFonts w:ascii="Arial" w:hAnsi="Arial" w:cs="Arial"/>
          <w:sz w:val="28"/>
          <w:szCs w:val="28"/>
        </w:rPr>
        <w:t>:</w:t>
      </w:r>
    </w:p>
    <w:p w14:paraId="718AA483" w14:textId="77777777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 xml:space="preserve">Utilizzare la metodologia OAR (obiettivi-agenda-ruoli): ovvero definire puntualmente gli obiettivi della riunione in termini di output da ottenere, l’agenda dei contenuti con il tempo da dedicare e il ruolo di ciascun partecipante per ogni punto dell’agenda. </w:t>
      </w:r>
    </w:p>
    <w:p w14:paraId="2B19BBA6" w14:textId="4320F580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Anticipare il materiale da discutere nella riunione almeno 24 ore prima, soprattutto quando il numero delle persone che partecipano alla riunione è superiore a 4</w:t>
      </w:r>
      <w:r w:rsidR="00273A8E">
        <w:rPr>
          <w:rFonts w:ascii="Arial" w:hAnsi="Arial" w:cs="Arial"/>
          <w:sz w:val="28"/>
          <w:szCs w:val="28"/>
        </w:rPr>
        <w:t>.</w:t>
      </w:r>
    </w:p>
    <w:p w14:paraId="6B8C0EC9" w14:textId="31E441B7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Scegliere il corretto spazio per gestire la riunione, in base al fatto che sia più o meno formale o se servano specifici strumenti tecnologici</w:t>
      </w:r>
      <w:r w:rsidR="00B90324" w:rsidRPr="003A6894">
        <w:rPr>
          <w:rFonts w:ascii="Arial" w:hAnsi="Arial" w:cs="Arial"/>
          <w:sz w:val="28"/>
          <w:szCs w:val="28"/>
        </w:rPr>
        <w:t>.</w:t>
      </w:r>
    </w:p>
    <w:p w14:paraId="26DDBD87" w14:textId="781DA15E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Realizzare un documento di follow up, con la sintesi delle decisioni prese e i rispettivi responsabili delle azioni da svolgere da mandare ai partecipanti entro 24 ore dalla conclusione della riunione</w:t>
      </w:r>
      <w:r w:rsidR="00B90324" w:rsidRPr="003A6894">
        <w:rPr>
          <w:rFonts w:ascii="Arial" w:hAnsi="Arial" w:cs="Arial"/>
          <w:sz w:val="28"/>
          <w:szCs w:val="28"/>
        </w:rPr>
        <w:t>.</w:t>
      </w:r>
    </w:p>
    <w:p w14:paraId="19B96531" w14:textId="1D4CF6E6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Fare una check list di valutazione per chiedersi cosa ha funzionato e cosa non ha funzionato alla fine di ciascuna riunione</w:t>
      </w:r>
      <w:r w:rsidR="00B90324" w:rsidRPr="003A6894">
        <w:rPr>
          <w:rFonts w:ascii="Arial" w:hAnsi="Arial" w:cs="Arial"/>
          <w:sz w:val="28"/>
          <w:szCs w:val="28"/>
        </w:rPr>
        <w:t>.</w:t>
      </w:r>
    </w:p>
    <w:p w14:paraId="59DD6D8C" w14:textId="77777777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lastRenderedPageBreak/>
        <w:t>Chiedere feedback di miglioramento ai partecipanti dopo aver svolto la riunione</w:t>
      </w:r>
    </w:p>
    <w:p w14:paraId="59CCA036" w14:textId="6318EE8B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Nell’organizzare una riunione è necessaria una forte disciplina e un rispetto del tempo degli altri per rendere questo strumento il più efficace possibile</w:t>
      </w:r>
      <w:r w:rsidR="00277326" w:rsidRPr="003A6894">
        <w:rPr>
          <w:rFonts w:ascii="Arial" w:hAnsi="Arial" w:cs="Arial"/>
          <w:sz w:val="28"/>
          <w:szCs w:val="28"/>
        </w:rPr>
        <w:t>.</w:t>
      </w:r>
    </w:p>
    <w:p w14:paraId="1A2B247E" w14:textId="51DB5B7C" w:rsidR="004D3896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Le riunioni oggi non sono soltanto fisiche e fare una riunione attraverso una call o una video conference richiede ancora più attenzione</w:t>
      </w:r>
      <w:r w:rsidR="005B0CD4" w:rsidRPr="003A6894">
        <w:rPr>
          <w:rFonts w:ascii="Arial" w:hAnsi="Arial" w:cs="Arial"/>
          <w:sz w:val="28"/>
          <w:szCs w:val="28"/>
        </w:rPr>
        <w:t>.</w:t>
      </w:r>
    </w:p>
    <w:p w14:paraId="2131C935" w14:textId="542A94F8" w:rsidR="00371F07" w:rsidRPr="003A6894" w:rsidRDefault="004D3896" w:rsidP="00273A8E">
      <w:pPr>
        <w:spacing w:after="0"/>
        <w:jc w:val="both"/>
        <w:rPr>
          <w:rFonts w:ascii="Arial" w:hAnsi="Arial" w:cs="Arial"/>
          <w:sz w:val="28"/>
          <w:szCs w:val="28"/>
        </w:rPr>
      </w:pPr>
      <w:r w:rsidRPr="003A6894">
        <w:rPr>
          <w:rFonts w:ascii="Arial" w:hAnsi="Arial" w:cs="Arial"/>
          <w:sz w:val="28"/>
          <w:szCs w:val="28"/>
        </w:rPr>
        <w:t>Lo Smart Working vuol dire prima di tutto diventare più produttivi e, quindi, indipendentemente da dove lavoreremo, occorre prestare attenzione al modo in cui collaboriamo.</w:t>
      </w:r>
    </w:p>
    <w:sectPr w:rsidR="00371F07" w:rsidRPr="003A6894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907F0" w14:textId="77777777" w:rsidR="00DF7905" w:rsidRDefault="00DF7905" w:rsidP="00C84A5C">
      <w:pPr>
        <w:spacing w:after="0" w:line="240" w:lineRule="auto"/>
      </w:pPr>
      <w:r>
        <w:separator/>
      </w:r>
    </w:p>
  </w:endnote>
  <w:endnote w:type="continuationSeparator" w:id="0">
    <w:p w14:paraId="57C51431" w14:textId="77777777" w:rsidR="00DF7905" w:rsidRDefault="00DF7905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6BFCF" w14:textId="77777777" w:rsidR="00DF7905" w:rsidRDefault="00DF7905" w:rsidP="00C84A5C">
      <w:pPr>
        <w:spacing w:after="0" w:line="240" w:lineRule="auto"/>
      </w:pPr>
      <w:r>
        <w:separator/>
      </w:r>
    </w:p>
  </w:footnote>
  <w:footnote w:type="continuationSeparator" w:id="0">
    <w:p w14:paraId="18D77CF8" w14:textId="77777777" w:rsidR="00DF7905" w:rsidRDefault="00DF7905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8A5079"/>
    <w:multiLevelType w:val="hybridMultilevel"/>
    <w:tmpl w:val="D3842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26489"/>
    <w:multiLevelType w:val="hybridMultilevel"/>
    <w:tmpl w:val="C5C6E20A"/>
    <w:lvl w:ilvl="0" w:tplc="1C8C91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8"/>
  </w:num>
  <w:num w:numId="4">
    <w:abstractNumId w:val="21"/>
  </w:num>
  <w:num w:numId="5">
    <w:abstractNumId w:val="5"/>
  </w:num>
  <w:num w:numId="6">
    <w:abstractNumId w:val="3"/>
  </w:num>
  <w:num w:numId="7">
    <w:abstractNumId w:val="18"/>
  </w:num>
  <w:num w:numId="8">
    <w:abstractNumId w:val="15"/>
  </w:num>
  <w:num w:numId="9">
    <w:abstractNumId w:val="27"/>
  </w:num>
  <w:num w:numId="10">
    <w:abstractNumId w:val="23"/>
  </w:num>
  <w:num w:numId="11">
    <w:abstractNumId w:val="2"/>
  </w:num>
  <w:num w:numId="12">
    <w:abstractNumId w:val="17"/>
  </w:num>
  <w:num w:numId="13">
    <w:abstractNumId w:val="11"/>
  </w:num>
  <w:num w:numId="14">
    <w:abstractNumId w:val="26"/>
  </w:num>
  <w:num w:numId="15">
    <w:abstractNumId w:val="22"/>
  </w:num>
  <w:num w:numId="16">
    <w:abstractNumId w:val="9"/>
  </w:num>
  <w:num w:numId="17">
    <w:abstractNumId w:val="14"/>
  </w:num>
  <w:num w:numId="18">
    <w:abstractNumId w:val="4"/>
  </w:num>
  <w:num w:numId="19">
    <w:abstractNumId w:val="28"/>
  </w:num>
  <w:num w:numId="20">
    <w:abstractNumId w:val="19"/>
  </w:num>
  <w:num w:numId="21">
    <w:abstractNumId w:val="7"/>
  </w:num>
  <w:num w:numId="22">
    <w:abstractNumId w:val="24"/>
  </w:num>
  <w:num w:numId="23">
    <w:abstractNumId w:val="12"/>
  </w:num>
  <w:num w:numId="24">
    <w:abstractNumId w:val="20"/>
  </w:num>
  <w:num w:numId="25">
    <w:abstractNumId w:val="1"/>
  </w:num>
  <w:num w:numId="26">
    <w:abstractNumId w:val="13"/>
  </w:num>
  <w:num w:numId="27">
    <w:abstractNumId w:val="16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445B3"/>
    <w:rsid w:val="00060E0D"/>
    <w:rsid w:val="000770EC"/>
    <w:rsid w:val="0008141F"/>
    <w:rsid w:val="00087A85"/>
    <w:rsid w:val="000A5DEF"/>
    <w:rsid w:val="000E21F0"/>
    <w:rsid w:val="000F2722"/>
    <w:rsid w:val="001569BC"/>
    <w:rsid w:val="00162520"/>
    <w:rsid w:val="001743CE"/>
    <w:rsid w:val="00185B1E"/>
    <w:rsid w:val="00190AC4"/>
    <w:rsid w:val="001A64AC"/>
    <w:rsid w:val="001B483E"/>
    <w:rsid w:val="001B4A4C"/>
    <w:rsid w:val="001D0F02"/>
    <w:rsid w:val="001D11BE"/>
    <w:rsid w:val="001E7D07"/>
    <w:rsid w:val="00220275"/>
    <w:rsid w:val="002219DB"/>
    <w:rsid w:val="00222D72"/>
    <w:rsid w:val="00273A8E"/>
    <w:rsid w:val="00277326"/>
    <w:rsid w:val="002A3B90"/>
    <w:rsid w:val="002B0BD1"/>
    <w:rsid w:val="002C22CA"/>
    <w:rsid w:val="002E770C"/>
    <w:rsid w:val="00371F07"/>
    <w:rsid w:val="00385882"/>
    <w:rsid w:val="003866B3"/>
    <w:rsid w:val="003A211D"/>
    <w:rsid w:val="003A5DA4"/>
    <w:rsid w:val="003A6894"/>
    <w:rsid w:val="003F326C"/>
    <w:rsid w:val="00404BEF"/>
    <w:rsid w:val="0041646F"/>
    <w:rsid w:val="00445EF5"/>
    <w:rsid w:val="00462B60"/>
    <w:rsid w:val="00475159"/>
    <w:rsid w:val="004B0146"/>
    <w:rsid w:val="004C22F6"/>
    <w:rsid w:val="004D3896"/>
    <w:rsid w:val="004F55BB"/>
    <w:rsid w:val="00505689"/>
    <w:rsid w:val="005116C2"/>
    <w:rsid w:val="005345D7"/>
    <w:rsid w:val="0054518A"/>
    <w:rsid w:val="00550D59"/>
    <w:rsid w:val="00556552"/>
    <w:rsid w:val="0057019C"/>
    <w:rsid w:val="00577A66"/>
    <w:rsid w:val="00597082"/>
    <w:rsid w:val="005A42FE"/>
    <w:rsid w:val="005B0CD4"/>
    <w:rsid w:val="005C1741"/>
    <w:rsid w:val="005E3945"/>
    <w:rsid w:val="00624ED7"/>
    <w:rsid w:val="00642C6D"/>
    <w:rsid w:val="0064655E"/>
    <w:rsid w:val="006840A7"/>
    <w:rsid w:val="006B625E"/>
    <w:rsid w:val="006E17E1"/>
    <w:rsid w:val="00763E6B"/>
    <w:rsid w:val="00772C41"/>
    <w:rsid w:val="007748C2"/>
    <w:rsid w:val="0078091C"/>
    <w:rsid w:val="00781365"/>
    <w:rsid w:val="007C0391"/>
    <w:rsid w:val="007D6885"/>
    <w:rsid w:val="007D7EB2"/>
    <w:rsid w:val="007E18D5"/>
    <w:rsid w:val="007F68D1"/>
    <w:rsid w:val="00831070"/>
    <w:rsid w:val="00846A07"/>
    <w:rsid w:val="00861A10"/>
    <w:rsid w:val="0086586D"/>
    <w:rsid w:val="00881D77"/>
    <w:rsid w:val="008A42BF"/>
    <w:rsid w:val="008A5DC2"/>
    <w:rsid w:val="008C2875"/>
    <w:rsid w:val="008F34E4"/>
    <w:rsid w:val="008F6FE7"/>
    <w:rsid w:val="009478F0"/>
    <w:rsid w:val="00961A2C"/>
    <w:rsid w:val="009700A3"/>
    <w:rsid w:val="00972E33"/>
    <w:rsid w:val="00975698"/>
    <w:rsid w:val="009765CE"/>
    <w:rsid w:val="00983480"/>
    <w:rsid w:val="00987C36"/>
    <w:rsid w:val="009A3B2D"/>
    <w:rsid w:val="009F5297"/>
    <w:rsid w:val="00A21546"/>
    <w:rsid w:val="00A536A6"/>
    <w:rsid w:val="00A76EA9"/>
    <w:rsid w:val="00A93BF1"/>
    <w:rsid w:val="00A96174"/>
    <w:rsid w:val="00AB1ED5"/>
    <w:rsid w:val="00AD1A4C"/>
    <w:rsid w:val="00B111B2"/>
    <w:rsid w:val="00B2373B"/>
    <w:rsid w:val="00B36B9F"/>
    <w:rsid w:val="00B52918"/>
    <w:rsid w:val="00B74A47"/>
    <w:rsid w:val="00B90324"/>
    <w:rsid w:val="00BA0B15"/>
    <w:rsid w:val="00BB2830"/>
    <w:rsid w:val="00BD0096"/>
    <w:rsid w:val="00BE0F81"/>
    <w:rsid w:val="00BE62BB"/>
    <w:rsid w:val="00C102C2"/>
    <w:rsid w:val="00C23B8E"/>
    <w:rsid w:val="00C3340C"/>
    <w:rsid w:val="00C437FF"/>
    <w:rsid w:val="00C84A5C"/>
    <w:rsid w:val="00C8686E"/>
    <w:rsid w:val="00C90DF3"/>
    <w:rsid w:val="00CA430B"/>
    <w:rsid w:val="00CC4AD4"/>
    <w:rsid w:val="00CF6C1F"/>
    <w:rsid w:val="00D03BEA"/>
    <w:rsid w:val="00D15D93"/>
    <w:rsid w:val="00D46ED5"/>
    <w:rsid w:val="00D530A6"/>
    <w:rsid w:val="00D62385"/>
    <w:rsid w:val="00D756C8"/>
    <w:rsid w:val="00DA3C36"/>
    <w:rsid w:val="00DA6123"/>
    <w:rsid w:val="00DD097F"/>
    <w:rsid w:val="00DF78AE"/>
    <w:rsid w:val="00DF7905"/>
    <w:rsid w:val="00E15A23"/>
    <w:rsid w:val="00E1731E"/>
    <w:rsid w:val="00E35BC4"/>
    <w:rsid w:val="00E73218"/>
    <w:rsid w:val="00E858D2"/>
    <w:rsid w:val="00E96F0E"/>
    <w:rsid w:val="00EA60B4"/>
    <w:rsid w:val="00EB0D1D"/>
    <w:rsid w:val="00EC4D89"/>
    <w:rsid w:val="00F43213"/>
    <w:rsid w:val="00F47CEE"/>
    <w:rsid w:val="00F90DEB"/>
    <w:rsid w:val="00F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6395D-0B3F-4FE5-99EC-1ADFC63AE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A780B-817E-40C9-B37A-0BA6115C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51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8. Video-pillola SAPPIAMO GESTIRE UNA RIUNIONE IN MODO SMART?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Video-pillola_Speech_Sappiamo gestire una riunione in modo Smart</dc:title>
  <dc:subject/>
  <dc:creator>Laura</dc:creator>
  <cp:keywords/>
  <dc:description/>
  <cp:lastModifiedBy>Laura Fasolo</cp:lastModifiedBy>
  <cp:revision>38</cp:revision>
  <cp:lastPrinted>2019-06-26T14:13:00Z</cp:lastPrinted>
  <dcterms:created xsi:type="dcterms:W3CDTF">2019-03-21T08:40:00Z</dcterms:created>
  <dcterms:modified xsi:type="dcterms:W3CDTF">2019-06-26T14:13:00Z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