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17A60" w14:textId="6AE9171C" w:rsidR="00D572E7" w:rsidRDefault="001A2E11" w:rsidP="001A2E11">
      <w:pPr>
        <w:jc w:val="center"/>
        <w:rPr>
          <w:rFonts w:cstheme="minorHAnsi"/>
          <w:b/>
          <w:bCs/>
          <w:sz w:val="36"/>
          <w:szCs w:val="36"/>
        </w:rPr>
      </w:pPr>
      <w:r w:rsidRPr="001A2E11">
        <w:rPr>
          <w:rFonts w:cstheme="minorHAnsi"/>
          <w:b/>
          <w:bCs/>
          <w:sz w:val="36"/>
          <w:szCs w:val="36"/>
        </w:rPr>
        <w:t>Progetto Ingegneria del Software</w:t>
      </w:r>
    </w:p>
    <w:p w14:paraId="0B288968" w14:textId="581B8F45" w:rsidR="00642755" w:rsidRPr="00642755" w:rsidRDefault="00642755" w:rsidP="001A2E11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Anno </w:t>
      </w:r>
      <w:r w:rsidRPr="00642755">
        <w:rPr>
          <w:rFonts w:cstheme="minorHAnsi"/>
          <w:b/>
          <w:bCs/>
          <w:sz w:val="32"/>
          <w:szCs w:val="32"/>
        </w:rPr>
        <w:t>2020/2021</w:t>
      </w:r>
    </w:p>
    <w:p w14:paraId="40C80339" w14:textId="54306BF6" w:rsidR="001A2E11" w:rsidRDefault="001A2E11" w:rsidP="001A2E11">
      <w:pPr>
        <w:jc w:val="center"/>
        <w:rPr>
          <w:rFonts w:ascii="Times New Roman" w:hAnsi="Times New Roman" w:cs="Times New Roman"/>
        </w:rPr>
      </w:pPr>
    </w:p>
    <w:p w14:paraId="60AA966E" w14:textId="5A276836" w:rsidR="001A2E11" w:rsidRPr="001A2E11" w:rsidRDefault="00522B94" w:rsidP="001A2E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Gioco dell’Oca</w:t>
      </w:r>
    </w:p>
    <w:p w14:paraId="20A42C3E" w14:textId="15E622F8" w:rsidR="001A2E11" w:rsidRDefault="001A2E11" w:rsidP="001A2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E11">
        <w:rPr>
          <w:rFonts w:ascii="Times New Roman" w:hAnsi="Times New Roman" w:cs="Times New Roman"/>
          <w:b/>
          <w:bCs/>
          <w:sz w:val="28"/>
          <w:szCs w:val="28"/>
        </w:rPr>
        <w:t>Giuseppe Giuffrida</w:t>
      </w:r>
    </w:p>
    <w:p w14:paraId="2E98207F" w14:textId="1D237444" w:rsidR="002B5068" w:rsidRDefault="002B5068" w:rsidP="00A14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01D28" w14:textId="2996EE3B" w:rsidR="002B5068" w:rsidRDefault="002B5068" w:rsidP="002B50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Breve descrizione:</w:t>
      </w:r>
    </w:p>
    <w:p w14:paraId="62D796F5" w14:textId="77777777" w:rsidR="00A143FD" w:rsidRPr="00B028ED" w:rsidRDefault="00A143FD" w:rsidP="00A143FD">
      <w:pPr>
        <w:tabs>
          <w:tab w:val="left" w:pos="596"/>
        </w:tabs>
        <w:spacing w:before="194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Progettare una applicazione (per la simulazione) del famoso Gioco dell'Oca (semplificato).</w:t>
      </w:r>
    </w:p>
    <w:p w14:paraId="03C728D9" w14:textId="77777777" w:rsidR="00A143FD" w:rsidRDefault="00A143FD" w:rsidP="00A143FD">
      <w:pPr>
        <w:tabs>
          <w:tab w:val="left" w:pos="596"/>
        </w:tabs>
        <w:spacing w:before="194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Un tabellone per il Gioco dell’Oca è costituito da una sequenza di caselle numerate da 1 a N. Ad ogni casella può essere associata una delle seguenti istruzioni:</w:t>
      </w:r>
    </w:p>
    <w:p w14:paraId="0A76B945" w14:textId="77777777" w:rsidR="00A143FD" w:rsidRPr="00B028ED" w:rsidRDefault="00A143FD" w:rsidP="00A143FD">
      <w:pPr>
        <w:pStyle w:val="Paragrafoelenco"/>
        <w:widowControl w:val="0"/>
        <w:numPr>
          <w:ilvl w:val="0"/>
          <w:numId w:val="3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“Avanti di x caselle”;</w:t>
      </w:r>
    </w:p>
    <w:p w14:paraId="07AE3488" w14:textId="77777777" w:rsidR="00A143FD" w:rsidRPr="00B028ED" w:rsidRDefault="00A143FD" w:rsidP="00A143FD">
      <w:pPr>
        <w:pStyle w:val="Paragrafoelenco"/>
        <w:widowControl w:val="0"/>
        <w:numPr>
          <w:ilvl w:val="0"/>
          <w:numId w:val="3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“Indietro di y caselle”;</w:t>
      </w:r>
    </w:p>
    <w:p w14:paraId="4121FC2E" w14:textId="77777777" w:rsidR="00A143FD" w:rsidRPr="00B028ED" w:rsidRDefault="00A143FD" w:rsidP="00A143FD">
      <w:pPr>
        <w:tabs>
          <w:tab w:val="left" w:pos="596"/>
        </w:tabs>
        <w:spacing w:before="194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dove x e y sono numeri interi positivi.</w:t>
      </w:r>
    </w:p>
    <w:p w14:paraId="4FD44215" w14:textId="77777777" w:rsidR="00A143FD" w:rsidRPr="00B028ED" w:rsidRDefault="00A143FD" w:rsidP="00A143FD">
      <w:pPr>
        <w:tabs>
          <w:tab w:val="left" w:pos="596"/>
        </w:tabs>
        <w:spacing w:before="194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Le caselle di partenza (la 1) e di arrivo (la N) non possono avere istruzioni associate.</w:t>
      </w:r>
    </w:p>
    <w:p w14:paraId="1CF80383" w14:textId="77777777" w:rsidR="00A143FD" w:rsidRPr="00B028ED" w:rsidRDefault="00A143FD" w:rsidP="00A143FD">
      <w:pPr>
        <w:tabs>
          <w:tab w:val="left" w:pos="596"/>
        </w:tabs>
        <w:spacing w:before="194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Scopo del gioco è di arrivare con la propria pedina nella casella di arrivo (o di sorpassarla), a partire dalla casella di partenza, con una successione di mosse ognuna delle quali consiste di:</w:t>
      </w:r>
    </w:p>
    <w:p w14:paraId="71AB70EF" w14:textId="77777777" w:rsidR="00A143FD" w:rsidRPr="00B028ED" w:rsidRDefault="00A143FD" w:rsidP="00A143FD">
      <w:pPr>
        <w:pStyle w:val="Paragrafoelenco"/>
        <w:widowControl w:val="0"/>
        <w:numPr>
          <w:ilvl w:val="0"/>
          <w:numId w:val="4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lancio di un dado (a 6 facce);</w:t>
      </w:r>
    </w:p>
    <w:p w14:paraId="59187171" w14:textId="77777777" w:rsidR="00A143FD" w:rsidRPr="00B028ED" w:rsidRDefault="00A143FD" w:rsidP="00A143FD">
      <w:pPr>
        <w:pStyle w:val="Paragrafoelenco"/>
        <w:widowControl w:val="0"/>
        <w:numPr>
          <w:ilvl w:val="0"/>
          <w:numId w:val="4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spostamento in avanti delle pedina di un numero di caselle pari al lancio del dado;</w:t>
      </w:r>
    </w:p>
    <w:p w14:paraId="19C4D631" w14:textId="77777777" w:rsidR="00A143FD" w:rsidRPr="00B028ED" w:rsidRDefault="00A143FD" w:rsidP="00A143FD">
      <w:pPr>
        <w:pStyle w:val="Paragrafoelenco"/>
        <w:widowControl w:val="0"/>
        <w:numPr>
          <w:ilvl w:val="0"/>
          <w:numId w:val="4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esecuzione dell’eventuale istruzione associata alla casella di arrivo.</w:t>
      </w:r>
    </w:p>
    <w:p w14:paraId="2F59DCFC" w14:textId="77777777" w:rsidR="00A143FD" w:rsidRPr="00B028ED" w:rsidRDefault="00A143FD" w:rsidP="00A143FD">
      <w:pPr>
        <w:tabs>
          <w:tab w:val="left" w:pos="596"/>
        </w:tabs>
        <w:spacing w:before="194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Si suppone che non possano esistere istruzioni che portino la pedina direttamente nella casella di arrivo o oltre, o che portino dietro alla casella di partenza.</w:t>
      </w:r>
    </w:p>
    <w:p w14:paraId="257F7874" w14:textId="77777777" w:rsidR="00A143FD" w:rsidRPr="00B028ED" w:rsidRDefault="00A143FD" w:rsidP="00A143FD">
      <w:pPr>
        <w:tabs>
          <w:tab w:val="left" w:pos="596"/>
        </w:tabs>
        <w:spacing w:before="194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Ad una partita del gioco partecipano K giocatori, il primo turno di lancio tocca al giocatore 1, poi il 2, fino al giocatore K e poi nuovamente al giocatore 1, e così via circolarmente. Vince chi per primo raggiunge (o oltrepassa) la casella di arrivo.</w:t>
      </w:r>
    </w:p>
    <w:p w14:paraId="263CC9DE" w14:textId="77777777" w:rsidR="00A143FD" w:rsidRDefault="00A143FD" w:rsidP="00A143FD">
      <w:pPr>
        <w:tabs>
          <w:tab w:val="left" w:pos="596"/>
        </w:tabs>
        <w:spacing w:before="194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Progettare e sviluppare una applicazione in cui:</w:t>
      </w:r>
    </w:p>
    <w:p w14:paraId="05190751" w14:textId="77777777" w:rsidR="00A143FD" w:rsidRPr="00B028ED" w:rsidRDefault="00A143FD" w:rsidP="00A143FD">
      <w:pPr>
        <w:pStyle w:val="Paragrafoelenco"/>
        <w:widowControl w:val="0"/>
        <w:numPr>
          <w:ilvl w:val="0"/>
          <w:numId w:val="5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un gestore definisca il tabellone di gioco (e quant'altro necessario per l'avvio delle partite)</w:t>
      </w:r>
    </w:p>
    <w:p w14:paraId="2C3A74B6" w14:textId="77777777" w:rsidR="00A143FD" w:rsidRPr="00B028ED" w:rsidRDefault="00A143FD" w:rsidP="00A143FD">
      <w:pPr>
        <w:pStyle w:val="Paragrafoelenco"/>
        <w:widowControl w:val="0"/>
        <w:numPr>
          <w:ilvl w:val="0"/>
          <w:numId w:val="5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un utente possa avviare una (simulazione) di partita definendo quanti giocatori partecipano</w:t>
      </w:r>
    </w:p>
    <w:p w14:paraId="599C2C21" w14:textId="77777777" w:rsidR="00A143FD" w:rsidRPr="00B028ED" w:rsidRDefault="00A143FD" w:rsidP="00A143FD">
      <w:pPr>
        <w:pStyle w:val="Paragrafoelenco"/>
        <w:widowControl w:val="0"/>
        <w:numPr>
          <w:ilvl w:val="0"/>
          <w:numId w:val="5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ascii="Times New Roman" w:hAnsi="Calibri" w:cs="Calibri"/>
          <w:b/>
          <w:sz w:val="32"/>
        </w:rPr>
      </w:pPr>
      <w:r w:rsidRPr="00B028ED">
        <w:rPr>
          <w:rFonts w:cstheme="minorHAnsi"/>
          <w:bCs/>
          <w:sz w:val="24"/>
          <w:szCs w:val="24"/>
        </w:rPr>
        <w:t xml:space="preserve">Una volta che la partita è cominciata, ad ogni turno l'applicazione deve far vedere lo stato di tutti i giocatori (cioè dove sono sul tabellone e le mosse che man mano vengono fatte). L’utente deve poter controllare l’avanzamento dei vari passi della (simulazione della) partita    </w:t>
      </w:r>
    </w:p>
    <w:p w14:paraId="087B2BF1" w14:textId="4AA51EC3" w:rsidR="003F1C64" w:rsidRPr="003F1C64" w:rsidRDefault="003F1C64" w:rsidP="003F1C64">
      <w:pPr>
        <w:rPr>
          <w:sz w:val="24"/>
          <w:szCs w:val="24"/>
        </w:rPr>
      </w:pPr>
    </w:p>
    <w:sectPr w:rsidR="003F1C64" w:rsidRPr="003F1C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42593"/>
    <w:multiLevelType w:val="hybridMultilevel"/>
    <w:tmpl w:val="2ADCA9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8AA101E"/>
    <w:multiLevelType w:val="hybridMultilevel"/>
    <w:tmpl w:val="80943EFE"/>
    <w:lvl w:ilvl="0" w:tplc="FA565CF8">
      <w:numFmt w:val="bullet"/>
      <w:lvlText w:val="•"/>
      <w:lvlJc w:val="left"/>
      <w:pPr>
        <w:ind w:left="833" w:hanging="360"/>
      </w:pPr>
      <w:rPr>
        <w:rFonts w:hint="default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56C81178"/>
    <w:multiLevelType w:val="hybridMultilevel"/>
    <w:tmpl w:val="105E48FA"/>
    <w:lvl w:ilvl="0" w:tplc="733AEC80">
      <w:numFmt w:val="bullet"/>
      <w:lvlText w:val="-"/>
      <w:lvlJc w:val="left"/>
      <w:pPr>
        <w:ind w:left="473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5D486BA3"/>
    <w:multiLevelType w:val="hybridMultilevel"/>
    <w:tmpl w:val="BA38A95C"/>
    <w:lvl w:ilvl="0" w:tplc="FA565CF8">
      <w:numFmt w:val="bullet"/>
      <w:lvlText w:val="•"/>
      <w:lvlJc w:val="left"/>
      <w:pPr>
        <w:ind w:left="833" w:hanging="360"/>
      </w:pPr>
      <w:rPr>
        <w:rFonts w:hint="default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756F61E2"/>
    <w:multiLevelType w:val="hybridMultilevel"/>
    <w:tmpl w:val="C68A2B4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F3"/>
    <w:rsid w:val="00115A2C"/>
    <w:rsid w:val="001A2E11"/>
    <w:rsid w:val="00221C47"/>
    <w:rsid w:val="002B5068"/>
    <w:rsid w:val="003F1C64"/>
    <w:rsid w:val="00444F09"/>
    <w:rsid w:val="00522B94"/>
    <w:rsid w:val="00612607"/>
    <w:rsid w:val="00623CAF"/>
    <w:rsid w:val="00642755"/>
    <w:rsid w:val="007F67F3"/>
    <w:rsid w:val="00976258"/>
    <w:rsid w:val="00A143FD"/>
    <w:rsid w:val="00C907DD"/>
    <w:rsid w:val="00D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728B"/>
  <w15:chartTrackingRefBased/>
  <w15:docId w15:val="{CA50C406-124F-408E-B2FA-D820E178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1A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GIUFFRIDA</dc:creator>
  <cp:keywords/>
  <dc:description/>
  <cp:lastModifiedBy>GIUSEPPE GIUFFRIDA</cp:lastModifiedBy>
  <cp:revision>15</cp:revision>
  <dcterms:created xsi:type="dcterms:W3CDTF">2020-12-01T12:04:00Z</dcterms:created>
  <dcterms:modified xsi:type="dcterms:W3CDTF">2021-02-04T09:14:00Z</dcterms:modified>
</cp:coreProperties>
</file>