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25FF" w14:textId="20893F01" w:rsidR="00347305" w:rsidRDefault="00DC4654">
      <w:r>
        <w:t>DOCUMENTATION</w:t>
      </w:r>
    </w:p>
    <w:p w14:paraId="42553CC7" w14:textId="0E9D3F3E" w:rsidR="00437A64" w:rsidRDefault="00437A64">
      <w:r>
        <w:rPr>
          <w:noProof/>
        </w:rPr>
        <w:drawing>
          <wp:anchor distT="0" distB="0" distL="114300" distR="114300" simplePos="0" relativeHeight="251659264" behindDoc="0" locked="0" layoutInCell="1" allowOverlap="1" wp14:anchorId="784D6270" wp14:editId="740B4730">
            <wp:simplePos x="0" y="0"/>
            <wp:positionH relativeFrom="column">
              <wp:posOffset>218440</wp:posOffset>
            </wp:positionH>
            <wp:positionV relativeFrom="paragraph">
              <wp:posOffset>19050</wp:posOffset>
            </wp:positionV>
            <wp:extent cx="4200525" cy="1907540"/>
            <wp:effectExtent l="0" t="0" r="9525" b="0"/>
            <wp:wrapThrough wrapText="bothSides">
              <wp:wrapPolygon edited="0">
                <wp:start x="0" y="0"/>
                <wp:lineTo x="0" y="21356"/>
                <wp:lineTo x="21551" y="21356"/>
                <wp:lineTo x="21551" y="0"/>
                <wp:lineTo x="0" y="0"/>
              </wp:wrapPolygon>
            </wp:wrapThrough>
            <wp:docPr id="29506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62163" name=""/>
                    <pic:cNvPicPr/>
                  </pic:nvPicPr>
                  <pic:blipFill rotWithShape="1">
                    <a:blip r:embed="rId5"/>
                    <a:srcRect l="20513" t="17959" r="41026" b="50969"/>
                    <a:stretch/>
                  </pic:blipFill>
                  <pic:spPr bwMode="auto">
                    <a:xfrm>
                      <a:off x="0" y="0"/>
                      <a:ext cx="4200525" cy="190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CE6D7" w14:textId="77777777" w:rsidR="00437A64" w:rsidRDefault="00437A64" w:rsidP="00437A64">
      <w:pPr>
        <w:pStyle w:val="NormalWeb"/>
        <w:ind w:left="720"/>
      </w:pPr>
    </w:p>
    <w:p w14:paraId="70951F0D" w14:textId="77777777" w:rsidR="00437A64" w:rsidRDefault="00437A64" w:rsidP="00437A64">
      <w:pPr>
        <w:pStyle w:val="NormalWeb"/>
        <w:ind w:left="720"/>
      </w:pPr>
    </w:p>
    <w:p w14:paraId="41D3C143" w14:textId="77777777" w:rsidR="00437A64" w:rsidRDefault="00437A64" w:rsidP="00437A64">
      <w:pPr>
        <w:pStyle w:val="NormalWeb"/>
        <w:ind w:left="720"/>
      </w:pPr>
    </w:p>
    <w:p w14:paraId="5E4F189C" w14:textId="77777777" w:rsidR="00437A64" w:rsidRDefault="00437A64" w:rsidP="00437A64">
      <w:pPr>
        <w:pStyle w:val="NormalWeb"/>
        <w:ind w:left="720"/>
      </w:pPr>
    </w:p>
    <w:p w14:paraId="350CEB58" w14:textId="77777777" w:rsidR="00437A64" w:rsidRDefault="00437A64" w:rsidP="00437A64">
      <w:pPr>
        <w:pStyle w:val="NormalWeb"/>
        <w:ind w:left="720"/>
      </w:pPr>
    </w:p>
    <w:p w14:paraId="35879B82" w14:textId="7AEF0732" w:rsidR="00437A64" w:rsidRDefault="00DC4654" w:rsidP="00437A64">
      <w:pPr>
        <w:pStyle w:val="NormalWeb"/>
        <w:numPr>
          <w:ilvl w:val="0"/>
          <w:numId w:val="1"/>
        </w:numPr>
      </w:pPr>
      <w:r>
        <w:t>The following pseudo-code demonstrates the "general principle" for "Check for availability, then either consume the item or abort".</w:t>
      </w:r>
    </w:p>
    <w:p w14:paraId="63EFA911" w14:textId="725DAC05" w:rsidR="00DC4654" w:rsidRDefault="00DC4654" w:rsidP="00437A64">
      <w:pPr>
        <w:pStyle w:val="NormalWeb"/>
        <w:numPr>
          <w:ilvl w:val="0"/>
          <w:numId w:val="1"/>
        </w:numPr>
      </w:pPr>
      <w:r>
        <w:t xml:space="preserve">Use "transactions", and be sure to include </w:t>
      </w:r>
      <w:r>
        <w:rPr>
          <w:rStyle w:val="HTMLCode"/>
          <w:rFonts w:eastAsiaTheme="majorEastAsia"/>
        </w:rPr>
        <w:t>FOR UPDATE</w:t>
      </w:r>
      <w:r>
        <w:t>:</w:t>
      </w:r>
    </w:p>
    <w:p w14:paraId="61AD56B1" w14:textId="2C1986A8" w:rsidR="00437A64" w:rsidRDefault="00437A64" w:rsidP="00437A64">
      <w:pPr>
        <w:pStyle w:val="NormalWeb"/>
        <w:numPr>
          <w:ilvl w:val="0"/>
          <w:numId w:val="1"/>
        </w:numPr>
      </w:pPr>
      <w:r>
        <w:t xml:space="preserve">Using </w:t>
      </w:r>
      <w:r>
        <w:rPr>
          <w:rStyle w:val="HTMLCode"/>
          <w:rFonts w:eastAsiaTheme="majorEastAsia"/>
        </w:rPr>
        <w:t>ENGINE=</w:t>
      </w:r>
      <w:proofErr w:type="spellStart"/>
      <w:r>
        <w:rPr>
          <w:rStyle w:val="HTMLCode"/>
          <w:rFonts w:eastAsiaTheme="majorEastAsia"/>
        </w:rPr>
        <w:t>InnoDB</w:t>
      </w:r>
      <w:proofErr w:type="spellEnd"/>
      <w:r>
        <w:t xml:space="preserve"> on the table, plus </w:t>
      </w:r>
      <w:r>
        <w:rPr>
          <w:rStyle w:val="HTMLCode"/>
          <w:rFonts w:eastAsiaTheme="majorEastAsia"/>
        </w:rPr>
        <w:t>FOR UPDATE</w:t>
      </w:r>
      <w:r>
        <w:t xml:space="preserve"> and </w:t>
      </w:r>
      <w:r>
        <w:rPr>
          <w:rStyle w:val="HTMLCode"/>
          <w:rFonts w:eastAsiaTheme="majorEastAsia"/>
        </w:rPr>
        <w:t>BEGIN...COMMIT/ROLLBACK</w:t>
      </w:r>
      <w:r>
        <w:t xml:space="preserve"> are the SQL pieces to us in MySQL.</w:t>
      </w:r>
    </w:p>
    <w:p w14:paraId="15A1BF84" w14:textId="13E33147" w:rsidR="00DC4654" w:rsidRDefault="00DC4654"/>
    <w:sectPr w:rsidR="00DC4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74B69"/>
    <w:multiLevelType w:val="hybridMultilevel"/>
    <w:tmpl w:val="D2D260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516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54"/>
    <w:rsid w:val="00347305"/>
    <w:rsid w:val="00437A64"/>
    <w:rsid w:val="004C3DFB"/>
    <w:rsid w:val="00C248AA"/>
    <w:rsid w:val="00D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A83F"/>
  <w15:chartTrackingRefBased/>
  <w15:docId w15:val="{48E426D2-F324-4AEC-BA55-C3E2B0A1C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65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4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46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2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GIVA MUTTAQIN</dc:creator>
  <cp:keywords/>
  <dc:description/>
  <cp:lastModifiedBy>MOHAMMAD GIVA MUTTAQIN</cp:lastModifiedBy>
  <cp:revision>1</cp:revision>
  <dcterms:created xsi:type="dcterms:W3CDTF">2023-08-21T08:22:00Z</dcterms:created>
  <dcterms:modified xsi:type="dcterms:W3CDTF">2023-08-21T08:26:00Z</dcterms:modified>
</cp:coreProperties>
</file>