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CAD 报价算量轻量出图规范 v1</w:t>
      </w:r>
    </w:p>
    <w:p>
      <w:r>
        <w:t>适用对象：方案设计师、深化设计师、CAD 出图人员。</w:t>
      </w:r>
    </w:p>
    <w:p>
      <w:r>
        <w:t>用途：在常规 CAD 平面方案基础上，增加少量报价辅助图层。系统读取导出的 DXF 后，自动生成可校对的空间工程量表，用于装修报价前的面积、墙面长度、门窗扣减校对。</w:t>
      </w:r>
    </w:p>
    <w:p>
      <w:r>
        <w:t>本规范是项目内 CAD 出图要求的唯一维护文档。后续如果解析器、算量公式、前端上传限制或测试样例发生变化，必须同步更新本文档，并用测试或样例固定至少一个对应行为。</w:t>
      </w:r>
    </w:p>
    <w:p>
      <w:pPr>
        <w:pStyle w:val="Heading1"/>
      </w:pPr>
      <w:r>
        <w:t>1. 交付文件要求</w:t>
      </w:r>
    </w:p>
    <w:p>
      <w:pPr>
        <w:pStyle w:val="ListBullet"/>
      </w:pPr>
      <w:r>
        <w:t>当前系统上传入口只接收 `.dxf` 文件。</w:t>
      </w:r>
    </w:p>
    <w:p>
      <w:pPr>
        <w:pStyle w:val="ListBullet"/>
      </w:pPr>
      <w:r>
        <w:t>如果原始文件是 `.dwg`，请先在 CAD 中另存或导出为 `.dxf` 后再上传。</w:t>
      </w:r>
    </w:p>
    <w:p>
      <w:pPr>
        <w:pStyle w:val="ListBullet"/>
      </w:pPr>
      <w:r>
        <w:t>CAD 图纸单位统一按 `mm` 绘制。</w:t>
      </w:r>
    </w:p>
    <w:p>
      <w:pPr>
        <w:pStyle w:val="ListBullet"/>
      </w:pPr>
      <w:r>
        <w:t>系统会按默认比例 `1mm = 0.001m` 换算，输出长度单位为 `m`，面积单位为 `m2`。</w:t>
      </w:r>
    </w:p>
    <w:p>
      <w:pPr>
        <w:pStyle w:val="ListBullet"/>
      </w:pPr>
      <w:r>
        <w:t>第一阶段用于校对工程量准确性，不直接承诺生成完整装修报价单。</w:t>
      </w:r>
    </w:p>
    <w:p>
      <w:pPr>
        <w:pStyle w:val="Heading1"/>
      </w:pPr>
      <w:r>
        <w:t>2. 图层总览</w:t>
      </w:r>
    </w:p>
    <w:p>
      <w:pPr>
        <w:pStyle w:val="Heading2"/>
      </w:pPr>
      <w:r>
        <w:t>2.1 必须绘制的核心图层</w:t>
      </w:r>
    </w:p>
    <w:p>
      <w:r>
        <w:t>| 图层名 | 设计师需要画什么 | 当前系统用途 |</w:t>
      </w:r>
    </w:p>
    <w:p>
      <w:r>
        <w:t>|---|---|---|</w:t>
      </w:r>
    </w:p>
    <w:p>
      <w:r>
        <w:t>| `QUOTE_ROOM` | 每个空间一条闭合空间边界 | 计算地面面积、顶面面积、空间归属 |</w:t>
      </w:r>
    </w:p>
    <w:p>
      <w:r>
        <w:t>| `QUOTE_WALL` | 真实可施工墙面线 | 计算墙面计量长度 |</w:t>
      </w:r>
    </w:p>
    <w:p>
      <w:r>
        <w:t>| `QUOTE_TEXT` | 空间名称文字 | 识别空间名称和楼层 |</w:t>
      </w:r>
    </w:p>
    <w:p>
      <w:pPr>
        <w:pStyle w:val="Heading2"/>
      </w:pPr>
      <w:r>
        <w:t>2.2 推荐绘制的门窗图层</w:t>
      </w:r>
    </w:p>
    <w:p>
      <w:r>
        <w:t>| 图层名 | 设计师需要画什么 | 当前系统用途 |</w:t>
      </w:r>
    </w:p>
    <w:p>
      <w:r>
        <w:t>|---|---|---|</w:t>
      </w:r>
    </w:p>
    <w:p>
      <w:r>
        <w:t>| `QUOTE_WINDOW` | 窗洞宽度线或闭合窗框，可配邻近 `HEIGHT`/`H`/`窗高` 标识 | 计算窗宽、窗洞扣减、图形校对；未标注窗高时默认 1.8m |</w:t>
      </w:r>
    </w:p>
    <w:p>
      <w:r>
        <w:t>| `QUOTE_DOOR` | 门洞宽度线、闭合门洞或部分门块 | 计算门宽，判断是否需要扣减墙面 |</w:t>
      </w:r>
    </w:p>
    <w:p>
      <w:r>
        <w:t>| `QUOTE_WALL_TILE` | 任意空间的实际贴砖墙面线 | 计算标记贴砖墙长和墙砖面积；厨房、卫生间仍按默认全墙贴砖规则 |</w:t>
      </w:r>
    </w:p>
    <w:p>
      <w:r>
        <w:t>| `QUOTE_NEW_WALL` | 新砌墙中心线或墙体线，可配邻近 `HEIGHT`/`H` 和 `THICKNESS`/`厚度` 标识 | 计算新砌墙长度和面积；未标注高度时按空间层高；未标注厚度进入通用砌砖墙，120mm/240mm 标识进入对应厚度砌墙项 |</w:t>
      </w:r>
    </w:p>
    <w:p>
      <w:r>
        <w:t>| `QUOTE_DEMO_WALL` | 拆除墙体中心线或墙体线 | 计算拆墙长度和面积 |</w:t>
      </w:r>
    </w:p>
    <w:p>
      <w:r>
        <w:t>| `QUOTE_BACKGROUND_WALL` | 可选背景墙线，可配邻近 `HEIGHT`/`H` 标识 | 计算背景墙面积；不画时为 0，Excel 草稿保留空行 |</w:t>
      </w:r>
    </w:p>
    <w:p>
      <w:r>
        <w:t>| `QUOTE_BASE_CABINET` | 厨房地柜/台面延米线 | 计算橱柜地柜长度 |</w:t>
      </w:r>
    </w:p>
    <w:p>
      <w:r>
        <w:t>| `QUOTE_WALL_CABINET` | 厨房吊柜延米线 | 计算橱柜吊柜长度 |</w:t>
      </w:r>
    </w:p>
    <w:p>
      <w:r>
        <w:t>| `QUOTE_CUSTOM` | 非厨房全屋定制柜体投影延米线，可配邻近 `HEIGHT`/`H`/`高度` 和 `TYPE` 标识 | 计算全屋定制数量；闭合柜体轮廓取最长边，不取周长，当前自动金额主要使用高度 |</w:t>
      </w:r>
    </w:p>
    <w:p>
      <w:r>
        <w:t>| `QUOTE_TOILET` | 可选马桶点位 | 覆盖卫生间默认马桶数量 |</w:t>
      </w:r>
    </w:p>
    <w:p>
      <w:r>
        <w:t>| `QUOTE_BATHROOM_VANITY` | 可选浴室柜点位 | 覆盖卫生间默认浴室柜数量 |</w:t>
      </w:r>
    </w:p>
    <w:p>
      <w:r>
        <w:t>| `QUOTE_EXT_WALL` | 建筑外墙外轮廓闭合多段线 | 计算方案建筑面积；closed 标记或首尾点重合都视为闭合 |</w:t>
      </w:r>
    </w:p>
    <w:p>
      <w:pPr>
        <w:pStyle w:val="Heading2"/>
      </w:pPr>
      <w:r>
        <w:t>2.3 预留或增强图层</w:t>
      </w:r>
    </w:p>
    <w:p>
      <w:r>
        <w:t>| 图层名 | 当前状态 | 说明 |</w:t>
      </w:r>
    </w:p>
    <w:p>
      <w:r>
        <w:t>|---|---|---|</w:t>
      </w:r>
    </w:p>
    <w:p>
      <w:r>
        <w:t>| `QUOTE_FLOOR` | 多楼层平铺图纸的楼层文字，例如 `负2楼`、`负1楼`、`1楼`、`2楼`，也支持 `负二层`、`一层` | 空间名没有楼层前缀时，按空间下方最近的楼层标记归属楼层；空间名已带楼层前缀时优先使用名称前缀 |</w:t>
      </w:r>
    </w:p>
    <w:p>
      <w:r>
        <w:t>| `QUOTE_HEIGHT` | 高度文字标识 | 目前可为邻近窗洞提供 `HEIGHT`/`H`/`窗高` 标识；未标注窗高时默认 1.8m |</w:t>
      </w:r>
    </w:p>
    <w:p>
      <w:r>
        <w:t>| `QUOTE_OPENING` | 开放边界或非墙体边界 | 与 `QUOTE_WALL` 重叠时，从墙面计量长度中排除该段 |</w:t>
      </w:r>
    </w:p>
    <w:p>
      <w:r>
        <w:t>| `QUOTE_VOID` | 挑空区域或楼板洞口，推荐用 HATCH 色块，也兼容闭合多段线 | 按所在空间和楼层关系扣减地面/顶面面积 |</w:t>
      </w:r>
    </w:p>
    <w:p>
      <w:r>
        <w:t>| `QUOTE_CAST_SLAB` | 现浇钢筋混凝土楼板闭合区域，推荐用 HATCH 色块，也兼容闭合多段线 | 按所在空间归属并计算现浇楼板面积 |</w:t>
      </w:r>
    </w:p>
    <w:p>
      <w:r>
        <w:t>| `QUOTE_EDGE_CEILING` | 边吊/双眼皮吊顶的单一闭合范围，推荐闭合多段线或 HATCH 色块 | 按闭合范围面积扣减轻钢龙骨平顶面积，并按闭合范围周长生成边吊计价长度 |</w:t>
      </w:r>
    </w:p>
    <w:p>
      <w:r>
        <w:t>| `QUOTE_GYPSUM_LINE_CEILING` | 石膏线吊顶的单一闭合范围，推荐闭合多段线或 HATCH 色块 | 按闭合范围面积扣减轻钢龙骨平顶面积，并按闭合范围周长生成石膏线吊顶计价长度 |</w:t>
      </w:r>
    </w:p>
    <w:p>
      <w:r>
        <w:t>| `QUOTE_NO_CEILING` | 原顶无吊顶范围，推荐闭合多段线或 HATCH 色块 | 只扣减轻钢龙骨平顶面积，不影响顶面批嵌和顶面乳胶漆 |</w:t>
      </w:r>
    </w:p>
    <w:p>
      <w:r>
        <w:t>| `QUOTE_RAILING` | 栏杆、护栏、楼梯扶手线 | 位于楼梯/楼梯过道时按楼梯扶手换算斜长，其它空间按栏杆/护栏平面长度 |</w:t>
      </w:r>
    </w:p>
    <w:p>
      <w:r>
        <w:t>&gt; 兼容说明：系统会兼容常见错拼 `QUQTE_*` 到对应 `QUOTE_*`，并把 `QUQTE_WINDOM`、`QUOTE_WINDOM` 按 `QUOTE_WINDOW`，`OUOTE_HEIGHT` 按 `QUOTE_HEIGHT` 读取。规范制图仍必须使用标准 `QUOTE_*` 图层名，错拼兼容仅用于降低旧图纸导入失败风险。</w:t>
      </w:r>
    </w:p>
    <w:p>
      <w:r>
        <w:t>注意：`QUOTE_EXT_WALL` 已参与建筑面积计算，不再作为预留图层处理。`QUOTE_VOID` 每层都应按实际洞口位置绘制，避免跨层挑空或地下室挑空被错误合并。`QUOTE_CAST_SLAB` 是新增现浇楼板计价图层，不参与洞口扣减。`QUOTE_EDGE_CEILING`、`QUOTE_GYPSUM_LINE_CEILING` 和 `QUOTE_NO_CEILING` 只允许画表示对应顶面做法范围的实心闭合区域，不允许用内外两圈或环形带状区域表达边吊；三者范围不能相互重叠，重叠会提示修图，避免重复计价。</w:t>
      </w:r>
    </w:p>
    <w:p>
      <w:pPr>
        <w:pStyle w:val="Heading1"/>
      </w:pPr>
      <w:r>
        <w:t>3. 空间边界画法</w:t>
      </w:r>
    </w:p>
    <w:p>
      <w:r>
        <w:t>每个需要报价或校对的空间，都必须在 `QUOTE_ROOM` 图层画一条闭合多段线。</w:t>
      </w:r>
    </w:p>
    <w:p>
      <w:r>
        <w:t>要求：</w:t>
      </w:r>
    </w:p>
    <w:p>
      <w:pPr>
        <w:pStyle w:val="ListBullet"/>
      </w:pPr>
      <w:r>
        <w:t>空间名称建议使用“楼层-空间名”，例如 `负二层-车库`、`一层-客厅`、`三层-主卧`；如果不写楼层前缀，必须用 `QUOTE_FLOOR` 标明每层楼层。</w:t>
      </w:r>
    </w:p>
    <w:p>
      <w:pPr>
        <w:pStyle w:val="ListBullet"/>
      </w:pPr>
      <w:r>
        <w:t>楼层名称统一写为 `负二层`、`负一层`、`一层`、`二层`、`三层`，不要混用 B2、地下二层、2F 等不同写法。</w:t>
      </w:r>
    </w:p>
    <w:p>
      <w:pPr>
        <w:pStyle w:val="ListBullet"/>
      </w:pPr>
      <w:r>
        <w:t>可计价空间必须尽量使用标准名称或明确别名：客厅、餐厅、厨房、卫生间、卧室、书房、茶室、娱乐室、衣帽间、储物间、洗衣房、门厅、过道、楼梯间、楼梯过道、阳台、露台、车库、酒窖、挑空。</w:t>
      </w:r>
    </w:p>
    <w:p>
      <w:pPr>
        <w:pStyle w:val="ListBullet"/>
      </w:pPr>
      <w:r>
        <w:t>同一个 `QUOTE_ROOM` 只能表达一种主要计价性质，不同性质的空间必须拆分边界和名称。例如客厅和楼梯过道不能合并成 `客厅/楼梯过道`，过道和电梯井不能合并成 `过道/电梯井`。</w:t>
      </w:r>
    </w:p>
    <w:p>
      <w:pPr>
        <w:pStyle w:val="ListBullet"/>
      </w:pPr>
      <w:r>
        <w:t>电梯井、设备井、管井、风井、楼板洞口等不计价或辅助区域应单独命名，或用 `QUOTE_VOID`、`QUOTE_OPENING` 等辅助图层表达；不要把它们混入可计价空间名。系统会对 `过道/电梯井`、`客厅/电梯井` 这类混合命名给出健康检查提醒，但报价准确性仍以规范拆分为准。</w:t>
      </w:r>
    </w:p>
    <w:p>
      <w:pPr>
        <w:pStyle w:val="ListBullet"/>
      </w:pPr>
      <w:r>
        <w:t>同一层多个同类型房间可以用 `卧室一`、`卧室二`、`卫生间一`、`卫生间二`；不要只重复写完全相同名称后再依赖系统猜测。</w:t>
      </w:r>
    </w:p>
    <w:p>
      <w:pPr>
        <w:pStyle w:val="ListBullet"/>
      </w:pPr>
      <w:r>
        <w:t>辅助边界不要作为空间名称表达，楼板洞口用 `QUOTE_VOID`，开放边用 `QUOTE_OPENING`，栏杆/护栏/楼梯扶手用 `QUOTE_RAILING`。</w:t>
      </w:r>
    </w:p>
    <w:p>
      <w:pPr>
        <w:pStyle w:val="ListBullet"/>
      </w:pPr>
      <w:r>
        <w:t>一个空间对应一条闭合 `LWPOLYLINE` 或 `POLYLINE`。</w:t>
      </w:r>
    </w:p>
    <w:p>
      <w:pPr>
        <w:pStyle w:val="ListBullet"/>
      </w:pPr>
      <w:r>
        <w:t>多段线必须闭合，不能断开。</w:t>
      </w:r>
    </w:p>
    <w:p>
      <w:pPr>
        <w:pStyle w:val="ListBullet"/>
      </w:pPr>
      <w:r>
        <w:t>空间边界不要互相重叠。</w:t>
      </w:r>
    </w:p>
    <w:p>
      <w:pPr>
        <w:pStyle w:val="ListBullet"/>
      </w:pPr>
      <w:r>
        <w:t>空间边界只表达地面和顶面范围，不用于墙面周长。</w:t>
      </w:r>
    </w:p>
    <w:p>
      <w:pPr>
        <w:pStyle w:val="ListBullet"/>
      </w:pPr>
      <w:r>
        <w:t>客厅、餐厅、过道如果需要分别报价，就分别画闭合边界。</w:t>
      </w:r>
    </w:p>
    <w:p>
      <w:pPr>
        <w:pStyle w:val="ListBullet"/>
      </w:pPr>
      <w:r>
        <w:t>如果客厅、餐厅、过道合并报价，就画一个合并后的闭合边界。</w:t>
      </w:r>
    </w:p>
    <w:p>
      <w:pPr>
        <w:pStyle w:val="ListBullet"/>
      </w:pPr>
      <w:r>
        <w:t>边界点可首尾重复，也可以使用 CAD 的闭合属性；系统会按闭合空间计算面积。</w:t>
      </w:r>
    </w:p>
    <w:p>
      <w:r>
        <w:t>不建议：</w:t>
      </w:r>
    </w:p>
    <w:p>
      <w:pPr>
        <w:pStyle w:val="ListBullet"/>
      </w:pPr>
      <w:r>
        <w:t>用普通散线拼空间边界。</w:t>
      </w:r>
    </w:p>
    <w:p>
      <w:pPr>
        <w:pStyle w:val="ListBullet"/>
      </w:pPr>
      <w:r>
        <w:t>用墙体中线直接代替 `QUOTE_ROOM`。</w:t>
      </w:r>
    </w:p>
    <w:p>
      <w:pPr>
        <w:pStyle w:val="ListBullet"/>
      </w:pPr>
      <w:r>
        <w:t>把一个空间拆成多条不闭合线。</w:t>
      </w:r>
    </w:p>
    <w:p>
      <w:pPr>
        <w:pStyle w:val="ListBullet"/>
      </w:pPr>
      <w:r>
        <w:t>让空间名称、门窗线落在两个空间边界交界处。</w:t>
      </w:r>
    </w:p>
    <w:p>
      <w:pPr>
        <w:pStyle w:val="Heading1"/>
      </w:pPr>
      <w:r>
        <w:t>4. 墙面线画法</w:t>
      </w:r>
    </w:p>
    <w:p>
      <w:r>
        <w:t>`QUOTE_WALL` 表示真实可施工墙面线。系统只用归属到空间的 `QUOTE_WALL` 长度计算墙面展开面积。</w:t>
      </w:r>
    </w:p>
    <w:p>
      <w:r>
        <w:t>要求：</w:t>
      </w:r>
    </w:p>
    <w:p>
      <w:pPr>
        <w:pStyle w:val="ListBullet"/>
      </w:pPr>
      <w:r>
        <w:t>可以使用 `LINE`、`LWPOLYLINE` 或 `POLYLINE`。</w:t>
      </w:r>
    </w:p>
    <w:p>
      <w:pPr>
        <w:pStyle w:val="ListBullet"/>
      </w:pPr>
      <w:r>
        <w:t>只画需要计入墙面工程量的墙面线。</w:t>
      </w:r>
    </w:p>
    <w:p>
      <w:pPr>
        <w:pStyle w:val="ListBullet"/>
      </w:pPr>
      <w:r>
        <w:t>开放边、通道口、非墙体边界不要画在 `QUOTE_WALL` 上。</w:t>
      </w:r>
    </w:p>
    <w:p>
      <w:pPr>
        <w:pStyle w:val="ListBullet"/>
      </w:pPr>
      <w:r>
        <w:t>墙线尽量贴近对应空间边界，便于系统归属到正确空间。</w:t>
      </w:r>
    </w:p>
    <w:p>
      <w:pPr>
        <w:pStyle w:val="ListBullet"/>
      </w:pPr>
      <w:r>
        <w:t>同一段墙不要重复画多次，避免墙面长度重复计算。</w:t>
      </w:r>
    </w:p>
    <w:p>
      <w:r>
        <w:t>当前计算口径：</w:t>
      </w:r>
    </w:p>
    <w:p>
      <w:r>
        <w:rPr>
          <w:rFonts w:ascii="Consolas" w:hAnsi="Consolas"/>
          <w:sz w:val="18"/>
        </w:rPr>
        <w:t>墙面计量长度 = 与空间关联的 QUOTE_WALL 长度合计</w:t>
      </w:r>
    </w:p>
    <w:p>
      <w:r>
        <w:rPr>
          <w:rFonts w:ascii="Consolas" w:hAnsi="Consolas"/>
          <w:sz w:val="18"/>
        </w:rPr>
        <w:t>墙面展开面积 = 墙面计量长度 * 层高</w:t>
      </w:r>
    </w:p>
    <w:p>
      <w:r>
        <w:t>系统不会直接使用 `QUOTE_ROOM` 的周长作为墙面施工周长。</w:t>
      </w:r>
    </w:p>
    <w:p>
      <w:pPr>
        <w:pStyle w:val="Heading2"/>
      </w:pPr>
      <w:r>
        <w:t>4.1 外墙建筑面积轮廓</w:t>
      </w:r>
    </w:p>
    <w:p>
      <w:r>
        <w:t>`QUOTE_EXT_WALL` 表示整套方案的建筑外墙外轮廓，用于自动计算项目级建筑面积。它和 `QUOTE_ROOM` 的区别是：`QUOTE_ROOM` 是每个室内空间的地面范围，多个空间面积相加通常不是商品房建筑面积；`QUOTE_EXT_WALL` 是套内外轮廓闭合线。多楼层、复式或别墅图纸中，每层应分别绘制对应的闭合外墙轮廓，系统会合计包含可计价房间的轮廓面积，并扣除轮廓内的 `QUOTE_VOID` 楼梯/挑空洞口面积。</w:t>
      </w:r>
    </w:p>
    <w:p>
      <w:r>
        <w:t>要求：</w:t>
      </w:r>
    </w:p>
    <w:p>
      <w:pPr>
        <w:pStyle w:val="ListBullet"/>
      </w:pPr>
      <w:r>
        <w:t>使用闭合 `LWPOLYLINE` 或 `POLYLINE`；可以设置 CAD closed 标记，也可以让多段线首尾点重合。</w:t>
      </w:r>
    </w:p>
    <w:p>
      <w:pPr>
        <w:pStyle w:val="ListBullet"/>
      </w:pPr>
      <w:r>
        <w:t>只画建筑外墙外轮廓，不要画室内隔墙或房间边界。</w:t>
      </w:r>
    </w:p>
    <w:p>
      <w:pPr>
        <w:pStyle w:val="ListBullet"/>
      </w:pPr>
      <w:r>
        <w:t>如果图中存在多条闭合 `QUOTE_EXT_WALL`，系统会优先合计包含房间边界的外墙轮廓；没有可匹配房间时才回退取最大闭合轮廓。</w:t>
      </w:r>
    </w:p>
    <w:p>
      <w:pPr>
        <w:pStyle w:val="ListBullet"/>
      </w:pPr>
      <w:r>
        <w:t>没有闭合外墙轮廓时，建筑面积输出为 `0`，需要人工补画或人工确认。</w:t>
      </w:r>
    </w:p>
    <w:p>
      <w:r>
        <w:t>当前计算口径：</w:t>
      </w:r>
    </w:p>
    <w:p>
      <w:r>
        <w:rPr>
          <w:rFonts w:ascii="Consolas" w:hAnsi="Consolas"/>
          <w:sz w:val="18"/>
        </w:rPr>
        <w:t>建筑面积 = 包含可计价房间的所有闭合 QUOTE_EXT_WALL 轮廓面积合计 - 轮廓内 QUOTE_VOID 洞口面积；closed 标记或首尾点重合都视为闭合</w:t>
      </w:r>
    </w:p>
    <w:p>
      <w:pPr>
        <w:pStyle w:val="Heading2"/>
      </w:pPr>
      <w:r>
        <w:t>4.2 贴砖墙面线</w:t>
      </w:r>
    </w:p>
    <w:p>
      <w:r>
        <w:t>`QUOTE_WALL_TILE` 表示非厨房/卫生间空间中实际需要贴砖的墙面线，可用于客厅、餐厅、阳台、露台、洗衣房等任意局部贴砖场景。</w:t>
      </w:r>
    </w:p>
    <w:p>
      <w:r>
        <w:t>要求：</w:t>
      </w:r>
    </w:p>
    <w:p>
      <w:pPr>
        <w:pStyle w:val="ListBullet"/>
      </w:pPr>
      <w:r>
        <w:t>可以使用 `LINE`、`LWPOLYLINE` 或 `POLYLINE`。</w:t>
      </w:r>
    </w:p>
    <w:p>
      <w:pPr>
        <w:pStyle w:val="ListBullet"/>
      </w:pPr>
      <w:r>
        <w:t>只画实际贴砖的墙段，不要把整个空间边界都默认画入。</w:t>
      </w:r>
    </w:p>
    <w:p>
      <w:pPr>
        <w:pStyle w:val="ListBullet"/>
      </w:pPr>
      <w:r>
        <w:t>墙线尽量贴近对应空间边界，便于系统归属到正确空间。</w:t>
      </w:r>
    </w:p>
    <w:p>
      <w:pPr>
        <w:pStyle w:val="ListBullet"/>
      </w:pPr>
      <w:r>
        <w:t>厨房、卫生间仍按默认全墙贴砖规则计算，不需要额外画 `QUOTE_WALL_TILE`。</w:t>
      </w:r>
    </w:p>
    <w:p>
      <w:r>
        <w:t>当前计算口径：</w:t>
      </w:r>
    </w:p>
    <w:p>
      <w:r>
        <w:rPr>
          <w:rFonts w:ascii="Consolas" w:hAnsi="Consolas"/>
          <w:sz w:val="18"/>
        </w:rPr>
        <w:t>贴砖墙长 = 与空间关联的 QUOTE_WALL_TILE 长度合计</w:t>
      </w:r>
    </w:p>
    <w:p>
      <w:r>
        <w:rPr>
          <w:rFonts w:ascii="Consolas" w:hAnsi="Consolas"/>
          <w:sz w:val="18"/>
        </w:rPr>
        <w:t>标记贴砖墙砖面积 = 贴砖墙长 * 空间实际层高</w:t>
      </w:r>
    </w:p>
    <w:p>
      <w:pPr>
        <w:pStyle w:val="Heading2"/>
      </w:pPr>
      <w:r>
        <w:t>4.3 新砌墙线</w:t>
      </w:r>
    </w:p>
    <w:p>
      <w:r>
        <w:t>`QUOTE_NEW_WALL` 表示需要新砌的墙体中心线或墙体线，当前按墙段标注高度或空间实际层高计算新砌墙面积；同图层邻近文字可补 `HEIGHT=1200`、`H=1.2m`、`THICKNESS=240`、`厚度240` 等标识。报价会按厚度拆分：未标厚进入通用“砌砖墙”，120mm 进入“砌120厚砖墙”，240mm 或其它非 120 厚度进入“砌240厚砖墙”。</w:t>
      </w:r>
    </w:p>
    <w:p>
      <w:r>
        <w:t>要求：</w:t>
      </w:r>
    </w:p>
    <w:p>
      <w:pPr>
        <w:pStyle w:val="ListBullet"/>
      </w:pPr>
      <w:r>
        <w:t>可以使用 `LINE`、`LWPOLYLINE` 或 `POLYLINE`。</w:t>
      </w:r>
    </w:p>
    <w:p>
      <w:pPr>
        <w:pStyle w:val="ListBullet"/>
      </w:pPr>
      <w:r>
        <w:t>只画新增墙体，不要把已有墙面画入。</w:t>
      </w:r>
    </w:p>
    <w:p>
      <w:pPr>
        <w:pStyle w:val="ListBullet"/>
      </w:pPr>
      <w:r>
        <w:t>新砌墙线应落在所属空间边界内或贴近空间，便于系统归属到正确空间。</w:t>
      </w:r>
    </w:p>
    <w:p>
      <w:pPr>
        <w:pStyle w:val="ListBullet"/>
      </w:pPr>
      <w:r>
        <w:t>未标墙厚时按通用“砌砖墙”口径输出，单价采用 240 厚砌墙模板价；标注 `THICKNESS=120` 或 `厚度120` 时进入“砌120厚砖墙”，标注 `THICKNESS=240` 或其它非 120 厚度时进入“砌240厚砖墙”口径。其它墙型、半高墙仍需要后续墙型标记或人工校准。</w:t>
      </w:r>
    </w:p>
    <w:p>
      <w:r>
        <w:t>当前计算口径：</w:t>
      </w:r>
    </w:p>
    <w:p>
      <w:r>
        <w:rPr>
          <w:rFonts w:ascii="Consolas" w:hAnsi="Consolas"/>
          <w:sz w:val="18"/>
        </w:rPr>
        <w:t>新砌墙长度 = 与空间关联的 QUOTE_NEW_WALL 长度合计</w:t>
      </w:r>
    </w:p>
    <w:p>
      <w:r>
        <w:rPr>
          <w:rFonts w:ascii="Consolas" w:hAnsi="Consolas"/>
          <w:sz w:val="18"/>
        </w:rPr>
        <w:t>新砌墙面积 = 新砌墙长度 * 空间实际层高</w:t>
      </w:r>
    </w:p>
    <w:p>
      <w:pPr>
        <w:pStyle w:val="Heading2"/>
      </w:pPr>
      <w:r>
        <w:t>4.4 拆除墙线</w:t>
      </w:r>
    </w:p>
    <w:p>
      <w:r>
        <w:t>`QUOTE_DEMO_WALL` 表示需要拆除的墙体中心线或墙体线，当前按空间实际层高计算“拆改及拆墙”面积。</w:t>
      </w:r>
    </w:p>
    <w:p>
      <w:r>
        <w:t>要求：</w:t>
      </w:r>
    </w:p>
    <w:p>
      <w:pPr>
        <w:pStyle w:val="ListBullet"/>
      </w:pPr>
      <w:r>
        <w:t>可以使用 `LINE`、`LWPOLYLINE` 或 `POLYLINE`。</w:t>
      </w:r>
    </w:p>
    <w:p>
      <w:pPr>
        <w:pStyle w:val="ListBullet"/>
      </w:pPr>
      <w:r>
        <w:t>只画实际拆除墙体，不要把保留墙体或新砌墙画入。</w:t>
      </w:r>
    </w:p>
    <w:p>
      <w:pPr>
        <w:pStyle w:val="ListBullet"/>
      </w:pPr>
      <w:r>
        <w:t>拆除墙线应落在所属空间边界内或贴近空间，便于系统归属到正确空间。</w:t>
      </w:r>
    </w:p>
    <w:p>
      <w:pPr>
        <w:pStyle w:val="ListBullet"/>
      </w:pPr>
      <w:r>
        <w:t>当前只计算拆除墙体面积；铲除、开槽、垃圾清运等拆改细项仍需要后续独立标记或人工校准。</w:t>
      </w:r>
    </w:p>
    <w:p>
      <w:r>
        <w:t>当前计算口径：</w:t>
      </w:r>
    </w:p>
    <w:p>
      <w:r>
        <w:rPr>
          <w:rFonts w:ascii="Consolas" w:hAnsi="Consolas"/>
          <w:sz w:val="18"/>
        </w:rPr>
        <w:t>拆墙长度 = 与空间关联的 QUOTE_DEMO_WALL 长度合计</w:t>
      </w:r>
    </w:p>
    <w:p>
      <w:r>
        <w:rPr>
          <w:rFonts w:ascii="Consolas" w:hAnsi="Consolas"/>
          <w:sz w:val="18"/>
        </w:rPr>
        <w:t>拆墙面积 = 拆墙长度 * 空间实际层高</w:t>
      </w:r>
    </w:p>
    <w:p>
      <w:r>
        <w:rPr>
          <w:rFonts w:ascii="Consolas" w:hAnsi="Consolas"/>
          <w:sz w:val="18"/>
        </w:rPr>
        <w:t>现浇钢筋混凝土楼板面积 = 与空间关联的 QUOTE_CAST_SLAB 闭合面积合计</w:t>
      </w:r>
    </w:p>
    <w:p>
      <w:pPr>
        <w:pStyle w:val="Heading2"/>
      </w:pPr>
      <w:r>
        <w:t>4.5 厨房橱柜线</w:t>
      </w:r>
    </w:p>
    <w:p>
      <w:r>
        <w:t>橱柜必须区分地柜和吊柜。CAD 图中地柜、吊柜模型可能在平面上重叠，系统不通过几何位置自动判断上下柜，而是通过图层区分。</w:t>
      </w:r>
    </w:p>
    <w:p>
      <w:pPr>
        <w:pStyle w:val="ListBullet"/>
      </w:pPr>
      <w:r>
        <w:t>`QUOTE_BASE_CABINET` 表示厨房地柜/台面按延米计价的柜体线。</w:t>
      </w:r>
    </w:p>
    <w:p>
      <w:pPr>
        <w:pStyle w:val="ListBullet"/>
      </w:pPr>
      <w:r>
        <w:t>`QUOTE_WALL_CABINET` 表示厨房吊柜按延米计价的柜体线。</w:t>
      </w:r>
    </w:p>
    <w:p>
      <w:pPr>
        <w:pStyle w:val="ListBullet"/>
      </w:pPr>
      <w:r>
        <w:t>如果地柜/吊柜画成闭合或近似闭合的柜体轮廓，系统按 `轮廓面积 ÷ 柜体深度` 换算投影延米，不按轮廓周长累计。</w:t>
      </w:r>
    </w:p>
    <w:p>
      <w:pPr>
        <w:pStyle w:val="ListBullet"/>
      </w:pPr>
      <w:r>
        <w:t>单独的短柜深/收口标记线默认不计入橱柜延米。</w:t>
      </w:r>
    </w:p>
    <w:p>
      <w:r>
        <w:t>要求：</w:t>
      </w:r>
    </w:p>
    <w:p>
      <w:pPr>
        <w:pStyle w:val="ListBullet"/>
      </w:pPr>
      <w:r>
        <w:t>可以使用 `LINE`、`LWPOLYLINE` 或 `POLYLINE`。</w:t>
      </w:r>
    </w:p>
    <w:p>
      <w:pPr>
        <w:pStyle w:val="ListBullet"/>
      </w:pPr>
      <w:r>
        <w:t>地柜只画在 `QUOTE_BASE_CABINET`，吊柜只画在 `QUOTE_WALL_CABINET`，即使两者平面位置重叠也要分图层。</w:t>
      </w:r>
    </w:p>
    <w:p>
      <w:pPr>
        <w:pStyle w:val="ListBullet"/>
      </w:pPr>
      <w:r>
        <w:t>不要用厨房墙线、柜体模型外轮廓或空间边界代替橱柜延米线。</w:t>
      </w:r>
    </w:p>
    <w:p>
      <w:pPr>
        <w:pStyle w:val="ListBullet"/>
      </w:pPr>
      <w:r>
        <w:t>橱柜线应落在厨房空间边界内或贴近厨房，便于系统归属到正确空间。</w:t>
      </w:r>
    </w:p>
    <w:p>
      <w:pPr>
        <w:pStyle w:val="ListBullet"/>
      </w:pPr>
      <w:r>
        <w:t>只有归属到空间类型为厨房的橱柜线会计入对应 metric；其它空间中的同类线段默认为 0。</w:t>
      </w:r>
    </w:p>
    <w:p>
      <w:pPr>
        <w:pStyle w:val="ListBullet"/>
      </w:pPr>
      <w:r>
        <w:t>转角重复、特殊高柜、台面材质差异和上下柜不同单价当前不自动拆分，需要报价规则或校准 JSON 进一步确认。</w:t>
      </w:r>
    </w:p>
    <w:p>
      <w:r>
        <w:t>当前计算口径：</w:t>
      </w:r>
    </w:p>
    <w:p>
      <w:r>
        <w:rPr>
          <w:rFonts w:ascii="Consolas" w:hAnsi="Consolas"/>
          <w:sz w:val="18"/>
        </w:rPr>
        <w:t>厨房地柜长度 = 与厨房空间关联的 QUOTE_BASE_CABINET 延米线长度合计；柜体轮廓按轮廓面积 ÷ 柜体深度换算投影延米</w:t>
      </w:r>
    </w:p>
    <w:p>
      <w:r>
        <w:rPr>
          <w:rFonts w:ascii="Consolas" w:hAnsi="Consolas"/>
          <w:sz w:val="18"/>
        </w:rPr>
        <w:t>厨房吊柜长度 = 与厨房空间关联的 QUOTE_WALL_CABINET 延米线长度合计；柜体轮廓按轮廓面积 ÷ 柜体深度换算投影延米</w:t>
      </w:r>
    </w:p>
    <w:p>
      <w:pPr>
        <w:pStyle w:val="Heading2"/>
      </w:pPr>
      <w:r>
        <w:t>4.6 全屋定制柜体线</w:t>
      </w:r>
    </w:p>
    <w:p>
      <w:r>
        <w:t>`QUOTE_CUSTOM` 表示卧室、玄关、客厅、书房等非厨房空间中的全屋定制柜体延米线。厨房已有地柜和吊柜独立口径，厨房空间里的 `QUOTE_CUSTOM` 当前不计入全屋定制，避免重复计价。</w:t>
      </w:r>
    </w:p>
    <w:p>
      <w:r>
        <w:t>要求：</w:t>
      </w:r>
    </w:p>
    <w:p>
      <w:pPr>
        <w:pStyle w:val="ListBullet"/>
      </w:pPr>
      <w:r>
        <w:t>可以使用 `LINE`、`LWPOLYLINE` 或 `POLYLINE`。</w:t>
      </w:r>
    </w:p>
    <w:p>
      <w:pPr>
        <w:pStyle w:val="ListBullet"/>
      </w:pPr>
      <w:r>
        <w:t>只画非厨房空间里实际需要按全屋定制计价的柜体投影长度。</w:t>
      </w:r>
    </w:p>
    <w:p>
      <w:pPr>
        <w:pStyle w:val="ListBullet"/>
      </w:pPr>
      <w:r>
        <w:t>不要把厨房地柜、厨房吊柜画入 `QUOTE_CUSTOM`。</w:t>
      </w:r>
    </w:p>
    <w:p>
      <w:pPr>
        <w:pStyle w:val="ListBullet"/>
      </w:pPr>
      <w:r>
        <w:t>柜体线应落在所属空间边界内或贴近空间，便于系统归属到正确空间。</w:t>
      </w:r>
    </w:p>
    <w:p>
      <w:pPr>
        <w:pStyle w:val="ListBullet"/>
      </w:pPr>
      <w:r>
        <w:t>如果沿用柜体模型画成闭合矩形轮廓，系统按最长边取一次作为投影长度，不按轮廓周长累加。</w:t>
      </w:r>
    </w:p>
    <w:p>
      <w:pPr>
        <w:pStyle w:val="ListBullet"/>
      </w:pPr>
      <w:r>
        <w:t>未标注高度时，默认按 `2.6m` 高度换算投影面积。</w:t>
      </w:r>
    </w:p>
    <w:p>
      <w:pPr>
        <w:pStyle w:val="ListBullet"/>
      </w:pPr>
      <w:r>
        <w:t>如柜体高度低于 `1m`，请在 `QUOTE_CUSTOM` 图层靠近对应柜体线的位置补文字标注，例如 `H=800`、`高度800` 或 `H=0.8m`。系统会把该线段按长度米取值，并入同一个 `custom_cabinet_area_m2` 数量，不单独生成低柜字段或报价项。</w:t>
      </w:r>
    </w:p>
    <w:p>
      <w:pPr>
        <w:pStyle w:val="ListBullet"/>
      </w:pPr>
      <w:r>
        <w:t>高度大于等于 `1m` 的特殊高度标注会按实际高度换算投影面积；不同单价、开放格和复杂组合仍可通过报价规则或校准 JSON 进一步确认。</w:t>
      </w:r>
    </w:p>
    <w:p>
      <w:r>
        <w:t>当前计算口径：</w:t>
      </w:r>
    </w:p>
    <w:p>
      <w:r>
        <w:rPr>
          <w:rFonts w:ascii="Consolas" w:hAnsi="Consolas"/>
          <w:sz w:val="18"/>
        </w:rPr>
        <w:t>全屋定制数量 = 非厨房空间内常规 QUOTE_CUSTOM 投影长度 * 柜高（未标注时默认 2.6m）+ 高度低于 1m 的低柜长度；闭合柜体轮廓取最长边，不取周长</w:t>
      </w:r>
    </w:p>
    <w:p>
      <w:pPr>
        <w:pStyle w:val="Heading2"/>
      </w:pPr>
      <w:r>
        <w:t>4.7 洁具点位</w:t>
      </w:r>
    </w:p>
    <w:p>
      <w:r>
        <w:t>马桶和浴室柜默认按卫生间空间数计量：每个识别为卫生间的空间默认 `1` 个马桶、`1` 套浴室柜。设计师不需要为了常规卫生间额外画点位。</w:t>
      </w:r>
    </w:p>
    <w:p>
      <w:r>
        <w:t>如实际数量不是默认值，可以用可选点位图层覆盖：</w:t>
      </w:r>
    </w:p>
    <w:p>
      <w:pPr>
        <w:pStyle w:val="ListBullet"/>
      </w:pPr>
      <w:r>
        <w:t>`QUOTE_TOILET`：马桶点位。</w:t>
      </w:r>
    </w:p>
    <w:p>
      <w:pPr>
        <w:pStyle w:val="ListBullet"/>
      </w:pPr>
      <w:r>
        <w:t>`QUOTE_BATHROOM_VANITY`：浴室柜点位。</w:t>
      </w:r>
    </w:p>
    <w:p>
      <w:r>
        <w:t>要求：</w:t>
      </w:r>
    </w:p>
    <w:p>
      <w:pPr>
        <w:pStyle w:val="ListBullet"/>
      </w:pPr>
      <w:r>
        <w:t>点位可以使用 `POINT`、`INSERT`、`CIRCLE`，系统取插入点或中心点。</w:t>
      </w:r>
    </w:p>
    <w:p>
      <w:pPr>
        <w:pStyle w:val="ListBullet"/>
      </w:pPr>
      <w:r>
        <w:t>点位必须落在对应卫生间 `QUOTE_ROOM` 内部或边界上。</w:t>
      </w:r>
    </w:p>
    <w:p>
      <w:pPr>
        <w:pStyle w:val="ListBullet"/>
      </w:pPr>
      <w:r>
        <w:t>画了点位时，该卫生间按点位数计量；没有点位时按默认 `1` 计量。</w:t>
      </w:r>
    </w:p>
    <w:p>
      <w:pPr>
        <w:pStyle w:val="ListBullet"/>
      </w:pPr>
      <w:r>
        <w:t>非卫生间空间里的点位不进入马桶/浴室柜报价。</w:t>
      </w:r>
    </w:p>
    <w:p>
      <w:r>
        <w:t>当前计算口径：</w:t>
      </w:r>
    </w:p>
    <w:p>
      <w:r>
        <w:rPr>
          <w:rFonts w:ascii="Consolas" w:hAnsi="Consolas"/>
          <w:sz w:val="18"/>
        </w:rPr>
        <w:t>马桶数量 = 卫生间默认 1 个；有 QUOTE_TOILET 点位时按点位数</w:t>
      </w:r>
    </w:p>
    <w:p>
      <w:r>
        <w:rPr>
          <w:rFonts w:ascii="Consolas" w:hAnsi="Consolas"/>
          <w:sz w:val="18"/>
        </w:rPr>
        <w:t>浴室柜数量 = 卫生间默认 1 套；有 QUOTE_BATHROOM_VANITY 点位时按点位数</w:t>
      </w:r>
    </w:p>
    <w:p>
      <w:pPr>
        <w:pStyle w:val="Heading2"/>
      </w:pPr>
      <w:r>
        <w:t>4.8 水电点位和管线估算</w:t>
      </w:r>
    </w:p>
    <w:p>
      <w:r>
        <w:t>水电计价不再按建筑面积直接取数。系统根据空间类型、空间轮廓、门窗、柜体、洁具和楼层信息，自动生成带坐标的水电推荐点位，并按推荐点位估算强电线管、弱电线管、给水管和排水管长度。推荐点位用于水电复核面板和客户报价草稿，属于系统推荐估算，不等于 CAD 水电施工图实测；报价员可以在水电复核面板确认或调整数量。</w:t>
      </w:r>
    </w:p>
    <w:p>
      <w:r>
        <w:t>要求：</w:t>
      </w:r>
    </w:p>
    <w:p>
      <w:pPr>
        <w:pStyle w:val="ListBullet"/>
      </w:pPr>
      <w:r>
        <w:t>不需要为水电推荐点位额外新增 CAD 专用图层。</w:t>
      </w:r>
    </w:p>
    <w:p>
      <w:pPr>
        <w:pStyle w:val="ListBullet"/>
      </w:pPr>
      <w:r>
        <w:t>水电推荐点位会结合空间类型、墙面关系、柜体、洁具和楼层信息自动生成。</w:t>
      </w:r>
    </w:p>
    <w:p>
      <w:pPr>
        <w:pStyle w:val="ListBullet"/>
      </w:pPr>
      <w:r>
        <w:t>推荐点位细分来源包括开关点位、普通插座点位、沙发充电插座、取暖设备插座、床尾风扇插座、厨房台面插座、灯位点位、弱电点位、空调专线、大功率电器专线、浴霸/暖风机专线、智能马桶插座、洗衣机插座、烘干机插座、净水机插座、冷水点位、热水点位、排水点位和地漏点位；最终报价表不逐项输出这些细分来源，而是按“强弱电工程”和“给排水工程”两个公共大项汇总为强电插座、开关、灯位、筒灯/射灯、设备专线、弱电点位、强电线管、弱电线管、强电箱、弱电箱、分配电箱、给水点、热水点、排水点、给水管和排水管。</w:t>
      </w:r>
    </w:p>
    <w:p>
      <w:pPr>
        <w:pStyle w:val="ListBullet"/>
      </w:pPr>
      <w:r>
        <w:t>强电线管、弱电线管、给水管和排水管按推荐点位估算长度，用于报价草稿和复核。</w:t>
      </w:r>
    </w:p>
    <w:p>
      <w:pPr>
        <w:pStyle w:val="ListBullet"/>
      </w:pPr>
      <w:r>
        <w:t>灯带、回水管、户外给水和户外排水当前不列入默认报价；筒灯/射灯作为汇总占位，默认数量为 0，后续由设计师复核补入。</w:t>
      </w:r>
    </w:p>
    <w:p>
      <w:pPr>
        <w:pStyle w:val="ListBullet"/>
      </w:pPr>
      <w:r>
        <w:t>这些结果是系统推荐估算，不等于 CAD 水电施工图实测；报价员可在复核面板确认或调整数量。</w:t>
      </w:r>
    </w:p>
    <w:p>
      <w:pPr>
        <w:pStyle w:val="Heading1"/>
      </w:pPr>
      <w:r>
        <w:t>5. 空间名称和楼层</w:t>
      </w:r>
    </w:p>
    <w:p>
      <w:r>
        <w:t>每个空间内部必须有一个清晰的空间名称文字。推荐统一放在 `QUOTE_TEXT` 图层。</w:t>
      </w:r>
    </w:p>
    <w:p>
      <w:r>
        <w:t>支持文字类型：</w:t>
      </w:r>
    </w:p>
    <w:p>
      <w:pPr>
        <w:pStyle w:val="ListBullet"/>
      </w:pPr>
      <w:r>
        <w:t>`TEXT`</w:t>
      </w:r>
    </w:p>
    <w:p>
      <w:pPr>
        <w:pStyle w:val="ListBullet"/>
      </w:pPr>
      <w:r>
        <w:t>`MTEXT`</w:t>
      </w:r>
    </w:p>
    <w:p>
      <w:r>
        <w:t>推荐命名格式：</w:t>
      </w:r>
    </w:p>
    <w:p>
      <w:r>
        <w:rPr>
          <w:rFonts w:ascii="Consolas" w:hAnsi="Consolas"/>
          <w:sz w:val="18"/>
        </w:rPr>
        <w:t>一层-客厅</w:t>
      </w:r>
    </w:p>
    <w:p>
      <w:r>
        <w:rPr>
          <w:rFonts w:ascii="Consolas" w:hAnsi="Consolas"/>
          <w:sz w:val="18"/>
        </w:rPr>
        <w:t>一层-餐厅</w:t>
      </w:r>
    </w:p>
    <w:p>
      <w:r>
        <w:rPr>
          <w:rFonts w:ascii="Consolas" w:hAnsi="Consolas"/>
          <w:sz w:val="18"/>
        </w:rPr>
        <w:t>一层-厨房</w:t>
      </w:r>
    </w:p>
    <w:p>
      <w:r>
        <w:rPr>
          <w:rFonts w:ascii="Consolas" w:hAnsi="Consolas"/>
          <w:sz w:val="18"/>
        </w:rPr>
        <w:t>一层-卫生间</w:t>
      </w:r>
    </w:p>
    <w:p>
      <w:r>
        <w:rPr>
          <w:rFonts w:ascii="Consolas" w:hAnsi="Consolas"/>
          <w:sz w:val="18"/>
        </w:rPr>
        <w:t>一层-主卧</w:t>
      </w:r>
    </w:p>
    <w:p>
      <w:r>
        <w:rPr>
          <w:rFonts w:ascii="Consolas" w:hAnsi="Consolas"/>
          <w:sz w:val="18"/>
        </w:rPr>
        <w:t>一层-次卧</w:t>
      </w:r>
    </w:p>
    <w:p>
      <w:r>
        <w:rPr>
          <w:rFonts w:ascii="Consolas" w:hAnsi="Consolas"/>
          <w:sz w:val="18"/>
        </w:rPr>
        <w:t>一层-书房</w:t>
      </w:r>
    </w:p>
    <w:p>
      <w:r>
        <w:rPr>
          <w:rFonts w:ascii="Consolas" w:hAnsi="Consolas"/>
          <w:sz w:val="18"/>
        </w:rPr>
        <w:t>一层-阳台</w:t>
      </w:r>
    </w:p>
    <w:p>
      <w:r>
        <w:t>常用简称会映射到实际空间类型：`客卧`、`主卧`、`次卧` 识别为卧室；`公卫`、`客卫`、`主卫`、`次卫` 识别为卫生间。空间类型不应长期落到“其他”；如果出现新简称，应补充识别规则或在校对表中改名后沉淀为规范。</w:t>
      </w:r>
    </w:p>
    <w:p>
      <w:r>
        <w:t>要求：</w:t>
      </w:r>
    </w:p>
    <w:p>
      <w:pPr>
        <w:pStyle w:val="ListBullet"/>
      </w:pPr>
      <w:r>
        <w:t>名称文字必须放在对应 `QUOTE_ROOM` 闭合边界内部。</w:t>
      </w:r>
    </w:p>
    <w:p>
      <w:pPr>
        <w:pStyle w:val="ListBullet"/>
      </w:pPr>
      <w:r>
        <w:t>一个空间最好只有一个主名称。</w:t>
      </w:r>
    </w:p>
    <w:p>
      <w:pPr>
        <w:pStyle w:val="ListBullet"/>
      </w:pPr>
      <w:r>
        <w:t>名称不要压在墙线、门窗线或两个空间交界线上。</w:t>
      </w:r>
    </w:p>
    <w:p>
      <w:pPr>
        <w:pStyle w:val="ListBullet"/>
      </w:pPr>
      <w:r>
        <w:t>楼层和空间名尽量使用统一写法。</w:t>
      </w:r>
    </w:p>
    <w:p>
      <w:pPr>
        <w:pStyle w:val="ListBullet"/>
      </w:pPr>
      <w:r>
        <w:t>同一个空间名只表达一种主要计价性质，客厅、楼梯过道、普通过道、电梯井、挑空、露台等应分别命名和画边界；不要使用 `过道/电梯井`、`客厅/电梯井` 这类混合空间名。</w:t>
      </w:r>
    </w:p>
    <w:p>
      <w:r>
        <w:t>当前楼层识别规则：</w:t>
      </w:r>
    </w:p>
    <w:p>
      <w:pPr>
        <w:pStyle w:val="ListBullet"/>
      </w:pPr>
      <w:r>
        <w:t>名称包含 `-` 时，`-` 前半段作为楼层，例如 `一层-客厅` 的楼层是 `一层`。</w:t>
      </w:r>
    </w:p>
    <w:p>
      <w:pPr>
        <w:pStyle w:val="ListBullet"/>
      </w:pPr>
      <w:r>
        <w:t>名称不包含楼层前缀时，系统当前默认归为 `一层`。</w:t>
      </w:r>
    </w:p>
    <w:p>
      <w:pPr>
        <w:pStyle w:val="Heading1"/>
      </w:pPr>
      <w:r>
        <w:t>6. 窗洞画法</w:t>
      </w:r>
    </w:p>
    <w:p>
      <w:r>
        <w:t>窗洞放在 `QUOTE_WINDOW` 图层。</w:t>
      </w:r>
    </w:p>
    <w:p>
      <w:r>
        <w:t>支持画法：</w:t>
      </w:r>
    </w:p>
    <w:p>
      <w:pPr>
        <w:pStyle w:val="ListBullet"/>
      </w:pPr>
      <w:r>
        <w:t>一条线段表示窗宽。</w:t>
      </w:r>
    </w:p>
    <w:p>
      <w:pPr>
        <w:pStyle w:val="ListBullet"/>
      </w:pPr>
      <w:r>
        <w:t>多段线表示窗洞轮廓。</w:t>
      </w:r>
    </w:p>
    <w:p>
      <w:pPr>
        <w:pStyle w:val="ListBullet"/>
      </w:pPr>
      <w:r>
        <w:t>闭合窗框表示一个物理窗洞。</w:t>
      </w:r>
    </w:p>
    <w:p>
      <w:r>
        <w:t>要求：</w:t>
      </w:r>
    </w:p>
    <w:p>
      <w:pPr>
        <w:pStyle w:val="ListBullet"/>
      </w:pPr>
      <w:r>
        <w:t>线段长度或窗框长边应等于窗洞宽度；L 形/转角窗由相邻窗框组成时，系统按两条非平行有效窗边合计作为窗洞扣减宽度。</w:t>
      </w:r>
    </w:p>
    <w:p>
      <w:pPr>
        <w:pStyle w:val="ListBullet"/>
      </w:pPr>
      <w:r>
        <w:t>窗线尽量贴近对应空间边界或墙线。</w:t>
      </w:r>
    </w:p>
    <w:p>
      <w:pPr>
        <w:pStyle w:val="ListBullet"/>
      </w:pPr>
      <w:r>
        <w:t>一个物理窗洞可以由多条线组成，系统会按相邻几何分组。</w:t>
      </w:r>
    </w:p>
    <w:p>
      <w:pPr>
        <w:pStyle w:val="ListBullet"/>
      </w:pPr>
      <w:r>
        <w:t>窗洞默认参与墙面扣减。</w:t>
      </w:r>
    </w:p>
    <w:p>
      <w:pPr>
        <w:pStyle w:val="ListBullet"/>
      </w:pPr>
      <w:r>
        <w:t>当前默认窗高为 `1.8m`，可在校对表中人工调整。</w:t>
      </w:r>
    </w:p>
    <w:p>
      <w:r>
        <w:t>当前计算口径：</w:t>
      </w:r>
    </w:p>
    <w:p>
      <w:r>
        <w:rPr>
          <w:rFonts w:ascii="Consolas" w:hAnsi="Consolas"/>
          <w:sz w:val="18"/>
        </w:rPr>
        <w:t>窗洞面积 = 窗宽合计 * 窗高；普通窗宽取线段长度或窗框长边，L 形/转角窗宽取两条非平行有效窗边合计</w:t>
      </w:r>
    </w:p>
    <w:p>
      <w:pPr>
        <w:pStyle w:val="Heading1"/>
      </w:pPr>
      <w:r>
        <w:t>7. 门洞画法</w:t>
      </w:r>
    </w:p>
    <w:p>
      <w:r>
        <w:t>门洞放在 `QUOTE_DOOR` 图层。</w:t>
      </w:r>
    </w:p>
    <w:p>
      <w:r>
        <w:t>支持画法：</w:t>
      </w:r>
    </w:p>
    <w:p>
      <w:pPr>
        <w:pStyle w:val="ListBullet"/>
      </w:pPr>
      <w:r>
        <w:t>一条线段表示门洞宽度。</w:t>
      </w:r>
    </w:p>
    <w:p>
      <w:pPr>
        <w:pStyle w:val="ListBullet"/>
      </w:pPr>
      <w:r>
        <w:t>闭合多段线表示门洞轮廓。</w:t>
      </w:r>
    </w:p>
    <w:p>
      <w:pPr>
        <w:pStyle w:val="ListBullet"/>
      </w:pPr>
      <w:r>
        <w:t>部分门块 `INSERT`，系统会尝试从块内线段或块名/缩放推断门洞宽度。</w:t>
      </w:r>
    </w:p>
    <w:p>
      <w:r>
        <w:t>要求：</w:t>
      </w:r>
    </w:p>
    <w:p>
      <w:pPr>
        <w:pStyle w:val="ListBullet"/>
      </w:pPr>
      <w:r>
        <w:t>线段长度或门洞中心线应等于门洞宽度。</w:t>
      </w:r>
    </w:p>
    <w:p>
      <w:pPr>
        <w:pStyle w:val="ListBullet"/>
      </w:pPr>
      <w:r>
        <w:t>门洞尽量贴近对应空间边界或墙线。</w:t>
      </w:r>
    </w:p>
    <w:p>
      <w:pPr>
        <w:pStyle w:val="ListBullet"/>
      </w:pPr>
      <w:r>
        <w:t>`QUOTE_WALL` 墙线应只画实际可施工墙面，门洞位置不画墙线，墙线统计不把门洞长度计入 `wall_measure_length_m`。</w:t>
      </w:r>
    </w:p>
    <w:p>
      <w:pPr>
        <w:pStyle w:val="ListBullet"/>
      </w:pPr>
      <w:r>
        <w:t>计算墙面乳胶漆面积时，系统会临时把门洞宽度补回墙面基数，再扣除窗洞、`deduct_from_wall=true` 的门洞扣减面积和贴砖墙面面积；厨房、卫生间默认墙面贴砖时墙面乳胶漆为 `0`。图形校对页点击门洞会同步调整墙面乳胶漆面积。</w:t>
      </w:r>
    </w:p>
    <w:p>
      <w:pPr>
        <w:pStyle w:val="ListBullet"/>
      </w:pPr>
      <w:r>
        <w:t>当前默认门高为 `2.1m`。</w:t>
      </w:r>
    </w:p>
    <w:p>
      <w:r>
        <w:t>当前门洞判断规则：</w:t>
      </w:r>
    </w:p>
    <w:p>
      <w:r>
        <w:t>| 门宽 | 系统判断 | 墙面扣减 |</w:t>
      </w:r>
    </w:p>
    <w:p>
      <w:r>
        <w:t>|---|---|---|</w:t>
      </w:r>
    </w:p>
    <w:p>
      <w:r>
        <w:t>| `&lt; 1.2m` | 普通门 | 默认不扣 |</w:t>
      </w:r>
    </w:p>
    <w:p>
      <w:r>
        <w:t>| `&gt;= 1.2m` 且 `&lt; 1.5m` | 疑似大洞口 | 标记人工确认，默认不扣 |</w:t>
      </w:r>
    </w:p>
    <w:p>
      <w:r>
        <w:t>| `&gt;= 1.5m` | 大洞口 | 默认扣减 |</w:t>
      </w:r>
    </w:p>
    <w:p>
      <w:r>
        <w:t>系统会自动判断门类型，尽量减少额外出图工作量。块名或图层名含 `入户`、`进户`、`防盗`、`entry` 判为入户门；含 `推拉`、`移门`、`sliding` 判为推拉门；无关键词且门宽 `&gt;=1.4m` 判为推拉门；剩余普通门判为室内门。只有判为室内门且 `opening_type=normal_door` 的门洞会计入 `interior_door_count`，用于“室内门”按樘计价。室内门只在厨房、卧室、书房、衣帽间、储物间、洗衣房等房间侧计数；客厅、餐厅、过道、门厅等公共空间不承接室内门数量，避免同一门洞在客厅和房间重复报价。通往卫生间的门自动归为卫生间门，在卫生间侧生成 `bathroom_door_count`，不计入室内门。入户门会生成 `entry_door_count` 单独报价；推拉门、疑似大洞口和大洞口不自动计入室内门报价。</w:t>
      </w:r>
    </w:p>
    <w:p>
      <w:pPr>
        <w:pStyle w:val="Heading1"/>
      </w:pPr>
      <w:r>
        <w:t>8. 默认参数和算量公式</w:t>
      </w:r>
    </w:p>
    <w:p>
      <w:r>
        <w:t>当前系统默认参数：</w:t>
      </w:r>
    </w:p>
    <w:p>
      <w:r>
        <w:t>| 参数 | 默认值 |</w:t>
      </w:r>
    </w:p>
    <w:p>
      <w:r>
        <w:t>|---|---|</w:t>
      </w:r>
    </w:p>
    <w:p>
      <w:r>
        <w:t>| 项目层高 | `2.8m` |</w:t>
      </w:r>
    </w:p>
    <w:p>
      <w:r>
        <w:t>| 默认窗高 | `1.8m` |</w:t>
      </w:r>
    </w:p>
    <w:p>
      <w:r>
        <w:t>| 默认门高 | `2.1m` |</w:t>
      </w:r>
    </w:p>
    <w:p>
      <w:r>
        <w:t>| 单位换算 | `1mm = 0.001m` |</w:t>
      </w:r>
    </w:p>
    <w:p>
      <w:r>
        <w:t>核心公式：</w:t>
      </w:r>
    </w:p>
    <w:p>
      <w:r>
        <w:rPr>
          <w:rFonts w:ascii="Consolas" w:hAnsi="Consolas"/>
          <w:sz w:val="18"/>
        </w:rPr>
        <w:t>建筑面积 = 包含可计价房间的所有闭合 QUOTE_EXT_WALL 轮廓面积合计 - 轮廓内 QUOTE_VOID 洞口面积；closed 标记或首尾点重合都视为闭合，没有 QUOTE_EXT_WALL 时为 0</w:t>
      </w:r>
    </w:p>
    <w:p>
      <w:r>
        <w:rPr>
          <w:rFonts w:ascii="Consolas" w:hAnsi="Consolas"/>
          <w:sz w:val="18"/>
        </w:rPr>
        <w:t>地面面积 = QUOTE_ROOM 闭合边界面积 - 地面洞口扣减</w:t>
      </w:r>
    </w:p>
    <w:p>
      <w:r>
        <w:rPr>
          <w:rFonts w:ascii="Consolas" w:hAnsi="Consolas"/>
          <w:sz w:val="18"/>
        </w:rPr>
        <w:t>顶面面积 = QUOTE_ROOM 闭合边界面积 - 顶面洞口扣减</w:t>
      </w:r>
    </w:p>
    <w:p>
      <w:r>
        <w:rPr>
          <w:rFonts w:ascii="Consolas" w:hAnsi="Consolas"/>
          <w:sz w:val="18"/>
        </w:rPr>
        <w:t>洞口扣减 = QUOTE_VOID 按楼层关系扣减；同位置跨多层时最底层只扣顶面、最高层只扣地面、中间层地面顶面都扣；单层或无法识别楼层时地面顶面都扣；多层同名楼梯间按楼层序号分组，底层未直接画到洞口时会沿用上一层楼梯洞口扣顶面，顶层保留顶面不扣洞口</w:t>
      </w:r>
    </w:p>
    <w:p>
      <w:r>
        <w:rPr>
          <w:rFonts w:ascii="Consolas" w:hAnsi="Consolas"/>
          <w:sz w:val="18"/>
        </w:rPr>
        <w:t>边吊/双眼皮吊顶面积 = QUOTE_EDGE_CEILING 单一闭合范围面积</w:t>
      </w:r>
    </w:p>
    <w:p>
      <w:r>
        <w:rPr>
          <w:rFonts w:ascii="Consolas" w:hAnsi="Consolas"/>
          <w:sz w:val="18"/>
        </w:rPr>
        <w:t>边吊/双眼皮吊顶计价长度 = QUOTE_EDGE_CEILING 单一闭合范围周长</w:t>
      </w:r>
    </w:p>
    <w:p>
      <w:r>
        <w:rPr>
          <w:rFonts w:ascii="Consolas" w:hAnsi="Consolas"/>
          <w:sz w:val="18"/>
        </w:rPr>
        <w:t>轻钢龙骨平顶面积 = max(顶面面积 - 边吊/双眼皮吊顶面积, 0)</w:t>
      </w:r>
    </w:p>
    <w:p>
      <w:r>
        <w:rPr>
          <w:rFonts w:ascii="Consolas" w:hAnsi="Consolas"/>
          <w:sz w:val="18"/>
        </w:rPr>
        <w:t>墙面计量长度 = 与空间关联的 QUOTE_WALL 长度合计</w:t>
      </w:r>
    </w:p>
    <w:p>
      <w:r>
        <w:rPr>
          <w:rFonts w:ascii="Consolas" w:hAnsi="Consolas"/>
          <w:sz w:val="18"/>
        </w:rPr>
        <w:t>墙面展开面积 = 墙面计量长度 * 层高</w:t>
      </w:r>
    </w:p>
    <w:p>
      <w:r>
        <w:rPr>
          <w:rFonts w:ascii="Consolas" w:hAnsi="Consolas"/>
          <w:sz w:val="18"/>
        </w:rPr>
        <w:t>窗洞面积 = 窗宽合计 * 窗高；QUOTE_WINDOW 邻近文字支持 HEIGHT/H/窗高 标识，未标注时默认窗高 1.8m</w:t>
      </w:r>
    </w:p>
    <w:p>
      <w:r>
        <w:rPr>
          <w:rFonts w:ascii="Consolas" w:hAnsi="Consolas"/>
          <w:sz w:val="18"/>
        </w:rPr>
        <w:t>门洞扣减面积 = 需要扣减的门洞宽度 * 门高</w:t>
      </w:r>
    </w:p>
    <w:p>
      <w:r>
        <w:rPr>
          <w:rFonts w:ascii="Consolas" w:hAnsi="Consolas"/>
          <w:sz w:val="18"/>
        </w:rPr>
        <w:t>墙面乳胶漆面积 = (墙面计量长度 + 门洞宽度合计) * 层高 - 窗洞面积 - 门洞扣减面积 - 贴砖墙面面积；厨房、卫生间默认墙面贴砖时为 0</w:t>
      </w:r>
    </w:p>
    <w:p>
      <w:r>
        <w:rPr>
          <w:rFonts w:ascii="Consolas" w:hAnsi="Consolas"/>
          <w:sz w:val="18"/>
        </w:rPr>
        <w:t>厨房墙砖面积 = max(墙面计量长度 * 2.5m - 大窗洞扣减 - 推拉门洞扣减, 0)；厨房窗洞面积不超过 3m2 默认不扣减，超过 3m2 时扣减窗洞面积；推拉门洞按门宽 * 推拉门高扣减</w:t>
      </w:r>
    </w:p>
    <w:p>
      <w:r>
        <w:rPr>
          <w:rFonts w:ascii="Consolas" w:hAnsi="Consolas"/>
          <w:sz w:val="18"/>
        </w:rPr>
        <w:t>卫生间墙砖面积 = max(墙面计量长度 * 2.5m - 窗洞面积, 0)；卫生间默认不扣减门洞</w:t>
      </w:r>
    </w:p>
    <w:p>
      <w:r>
        <w:rPr>
          <w:rFonts w:ascii="Consolas" w:hAnsi="Consolas"/>
          <w:sz w:val="18"/>
        </w:rPr>
        <w:t>标记贴砖墙砖面积 = 贴砖墙长 * 空间实际层高；除厨房/卫生间外，没有 QUOTE_WALL_TILE 时为 0</w:t>
      </w:r>
    </w:p>
    <w:p>
      <w:r>
        <w:rPr>
          <w:rFonts w:ascii="Consolas" w:hAnsi="Consolas"/>
          <w:sz w:val="18"/>
        </w:rPr>
        <w:t>新砌墙面积 = 新砌墙逐段长度 * 标注高度；QUOTE_NEW_WALL 邻近文字支持 HEIGHT/H 和 THICKNESS/厚度 标识，未标注高度时按空间层高；未标厚面积进入通用砌砖墙，120mm 厚进入砌120厚砖墙，240mm 或其它非 120 厚度进入砌240厚砖墙；没有 QUOTE_NEW_WALL 时为 0</w:t>
      </w:r>
    </w:p>
    <w:p>
      <w:r>
        <w:rPr>
          <w:rFonts w:ascii="Consolas" w:hAnsi="Consolas"/>
          <w:sz w:val="18"/>
        </w:rPr>
        <w:t>拆墙面积 = 拆墙长度 * 空间实际层高；没有 QUOTE_DEMO_WALL 时为 0</w:t>
      </w:r>
    </w:p>
    <w:p>
      <w:r>
        <w:rPr>
          <w:rFonts w:ascii="Consolas" w:hAnsi="Consolas"/>
          <w:sz w:val="18"/>
        </w:rPr>
        <w:t>现浇钢筋混凝土楼板面积 = QUOTE_CAST_SLAB 闭合面积合计；没有 QUOTE_CAST_SLAB 时为 0</w:t>
      </w:r>
    </w:p>
    <w:p>
      <w:r>
        <w:rPr>
          <w:rFonts w:ascii="Consolas" w:hAnsi="Consolas"/>
          <w:sz w:val="18"/>
        </w:rPr>
        <w:t>入户门数 = 自动判为入户门且 opening_type=normal_door 的 QUOTE_DOOR 门洞数量</w:t>
      </w:r>
    </w:p>
    <w:p>
      <w:r>
        <w:rPr>
          <w:rFonts w:ascii="Consolas" w:hAnsi="Consolas"/>
          <w:sz w:val="18"/>
        </w:rPr>
        <w:t>室内门数 = 房间侧自动判为室内门且 opening_type=normal_door 的 QUOTE_DOOR 门洞数量；客厅/餐厅/过道/门厅侧、卫生间门、入户门、推拉门、疑似大洞口和大洞口为 0</w:t>
      </w:r>
    </w:p>
    <w:p>
      <w:r>
        <w:rPr>
          <w:rFonts w:ascii="Consolas" w:hAnsi="Consolas"/>
          <w:sz w:val="18"/>
        </w:rPr>
        <w:t>卫生间门数 = 卫生间侧自动判为 bathroom_door 的 QUOTE_DOOR 门洞数量</w:t>
      </w:r>
    </w:p>
    <w:p>
      <w:r>
        <w:rPr>
          <w:rFonts w:ascii="Consolas" w:hAnsi="Consolas"/>
          <w:sz w:val="18"/>
        </w:rPr>
        <w:t>推拉门面积 = 厨房、阳台、露台空间内推拉门宽度 * 推拉门高；未标注高度时默认推拉门高为 2.2m</w:t>
      </w:r>
    </w:p>
    <w:p>
      <w:r>
        <w:rPr>
          <w:rFonts w:ascii="Consolas" w:hAnsi="Consolas"/>
          <w:sz w:val="18"/>
        </w:rPr>
        <w:t>推拉门门套长度 = 厨房、阳台、露台空间内推拉门宽度 + 2 * 推拉门高；未标注高度时默认推拉门高为 2.2m</w:t>
      </w:r>
    </w:p>
    <w:p>
      <w:r>
        <w:rPr>
          <w:rFonts w:ascii="Consolas" w:hAnsi="Consolas"/>
          <w:sz w:val="18"/>
        </w:rPr>
        <w:t>厨房地柜长度 = 厨房空间内 QUOTE_BASE_CABINET 延米线长度合计；柜体轮廓按轮廓面积 ÷ 柜体深度换算投影延米；其它空间或没有 QUOTE_BASE_CABINET 时为 0</w:t>
      </w:r>
    </w:p>
    <w:p>
      <w:r>
        <w:rPr>
          <w:rFonts w:ascii="Consolas" w:hAnsi="Consolas"/>
          <w:sz w:val="18"/>
        </w:rPr>
        <w:t>厨房吊柜长度 = 厨房空间内 QUOTE_WALL_CABINET 延米线长度合计；柜体轮廓按轮廓面积 ÷ 柜体深度换算投影延米；其它空间或没有 QUOTE_WALL_CABINET 时为 0</w:t>
      </w:r>
    </w:p>
    <w:p>
      <w:r>
        <w:rPr>
          <w:rFonts w:ascii="Consolas" w:hAnsi="Consolas"/>
          <w:sz w:val="18"/>
        </w:rPr>
        <w:t>全屋定制面积 = 非厨房空间内常规 QUOTE_CUSTOM 投影长度 * 柜高（未标注时默认 2.6m）+ 高度低于 1m 的低柜长度；闭合柜体轮廓取最长边，不取周长；QUOTE_CUSTOM 邻近文字支持 HEIGHT/H/高度 和 TYPE 标识，当前自动金额主要使用高度；厨房空间或没有 QUOTE_CUSTOM 时为 0</w:t>
      </w:r>
    </w:p>
    <w:p>
      <w:r>
        <w:rPr>
          <w:rFonts w:ascii="Consolas" w:hAnsi="Consolas"/>
          <w:sz w:val="18"/>
        </w:rPr>
        <w:t>背景墙面积 = 可选 QUOTE_BACKGROUND_WALL 长度 * 标注高度；未标注高度时按空间层高；不画时为 0，Excel 草稿保留背景墙空行</w:t>
      </w:r>
    </w:p>
    <w:p>
      <w:r>
        <w:rPr>
          <w:rFonts w:ascii="Consolas" w:hAnsi="Consolas"/>
          <w:sz w:val="18"/>
        </w:rPr>
        <w:t>马桶数量 = 卫生间默认 1 个；有 QUOTE_TOILET 点位时按点位数；非卫生间为 0</w:t>
      </w:r>
    </w:p>
    <w:p>
      <w:r>
        <w:rPr>
          <w:rFonts w:ascii="Consolas" w:hAnsi="Consolas"/>
          <w:sz w:val="18"/>
        </w:rPr>
        <w:t>浴室柜数量 = 卫生间默认 1 套；有 QUOTE_BATHROOM_VANITY 点位时按点位数；非卫生间为 0</w:t>
      </w:r>
    </w:p>
    <w:p>
      <w:r>
        <w:rPr>
          <w:rFonts w:ascii="Consolas" w:hAnsi="Consolas"/>
          <w:sz w:val="18"/>
        </w:rPr>
        <w:t>地面瓷砖片数 = ceil(地面面积 * 1.05 / (0.75m * 1.5m))</w:t>
      </w:r>
    </w:p>
    <w:p>
      <w:r>
        <w:rPr>
          <w:rFonts w:ascii="Consolas" w:hAnsi="Consolas"/>
          <w:sz w:val="18"/>
        </w:rPr>
        <w:t>墙面瓷砖片数 = ceil(墙面贴砖面积 * 1.05 / (0.6m * 1.2m))</w:t>
      </w:r>
    </w:p>
    <w:p>
      <w:r>
        <w:rPr>
          <w:rFonts w:ascii="Consolas" w:hAnsi="Consolas"/>
          <w:sz w:val="18"/>
        </w:rPr>
        <w:t>贴砖面积候选 = 可计价空间地面铺砖面积 + 墙面贴砖面积</w:t>
      </w:r>
    </w:p>
    <w:p>
      <w:r>
        <w:rPr>
          <w:rFonts w:ascii="Consolas" w:hAnsi="Consolas"/>
          <w:sz w:val="18"/>
        </w:rPr>
        <w:t>水电推荐点位 = 系统按空间类型、空间轮廓、门窗、柜体、洁具和楼层信息生成带坐标的开关点位、插座点位、灯位、强弱电点位和冷热水/排水点位；用于水电复核面板和报价汇总，不等于 CAD 水电施工图实测</w:t>
      </w:r>
    </w:p>
    <w:p>
      <w:r>
        <w:rPr>
          <w:rFonts w:ascii="Consolas" w:hAnsi="Consolas"/>
          <w:sz w:val="18"/>
        </w:rPr>
        <w:t>强电线管、弱电线管、给水管、排水管 = 系统按水电推荐点位估算的管线长度；用于报价草稿和复核，不按建筑面积直接取数</w:t>
      </w:r>
    </w:p>
    <w:p>
      <w:r>
        <w:rPr>
          <w:rFonts w:ascii="Consolas" w:hAnsi="Consolas"/>
          <w:sz w:val="18"/>
        </w:rPr>
        <w:t>全屋灯饰套餐数 = 项目存在可计价空间时为 1 套；否则为 0</w:t>
      </w:r>
    </w:p>
    <w:p>
      <w:r>
        <w:rPr>
          <w:rFonts w:ascii="Consolas" w:hAnsi="Consolas"/>
          <w:sz w:val="18"/>
        </w:rPr>
        <w:t>全屋插座开关套餐数 = 项目存在可计价空间时为 1 套；该项保留为项目级套餐，不再按建筑面积折算</w:t>
      </w:r>
    </w:p>
    <w:p>
      <w:r>
        <w:rPr>
          <w:rFonts w:ascii="Consolas" w:hAnsi="Consolas"/>
          <w:sz w:val="18"/>
        </w:rPr>
        <w:t>全屋保洁套餐数 = 项目存在可计价空间时为 1 套；否则为 0</w:t>
      </w:r>
    </w:p>
    <w:p>
      <w:r>
        <w:rPr>
          <w:rFonts w:ascii="Consolas" w:hAnsi="Consolas"/>
          <w:sz w:val="18"/>
        </w:rPr>
        <w:t>卫浴默认套数 = 每个可计价卫生间 1 套，用于花洒和卫浴五件套报价候选</w:t>
      </w:r>
    </w:p>
    <w:p>
      <w:r>
        <w:rPr>
          <w:rFonts w:ascii="Consolas" w:hAnsi="Consolas"/>
          <w:sz w:val="18"/>
        </w:rPr>
        <w:t>防水面积 = 地面面积 + 墙面计量长度 * 防水高度</w:t>
      </w:r>
    </w:p>
    <w:p>
      <w:r>
        <w:rPr>
          <w:rFonts w:ascii="Consolas" w:hAnsi="Consolas"/>
          <w:sz w:val="18"/>
        </w:rPr>
        <w:t>窗台石长度 = 窗宽合计；厨房、卫生间因瓷砖上墙不生成窗台石和窗台石铺贴报价项</w:t>
      </w:r>
    </w:p>
    <w:p>
      <w:r>
        <w:rPr>
          <w:rFonts w:ascii="Consolas" w:hAnsi="Consolas"/>
          <w:sz w:val="18"/>
        </w:rPr>
        <w:t>窗帘墙宽候选 = 客厅/餐厅/卧室/书房有窗时，L 形窗优先按两条非平行长窗边合计；普通窗优先匹配窗户所在 QUOTE_WALL 墙段整宽；匹配不到时回退到空间最长一段 QUOTE_WALL；其它空间为 0</w:t>
      </w:r>
    </w:p>
    <w:p>
      <w:r>
        <w:t>厨房、卫生间顶面是可校对口径：系统默认按集成吊顶处理，使用 `ceiling_area_m2 = 地面面积` 输出“厨房卫生间集成吊顶”候选项，当前默认单价为 120，报价员可在报价规则单价表中修改；如果现场方案选择石膏板吊顶，前端工程量表可切换为石膏板吊顶。石膏板吊顶口径下，“轻钢龙骨平顶”使用 `gypsum_flat_ceiling_area_m2`，也就是 `ceiling_area_m2` 扣除 `QUOTE_EDGE_CEILING`、`QUOTE_GYPSUM_LINE_CEILING`、`QUOTE_NO_CEILING` 闭合范围面积后的结果；“双眼皮/边吊吊顶”使用 `edge_ceiling_length_m`，按闭合范围周长计价，默认 80/M（主材 35、辅材 15、人工 30）；“石膏线吊顶”使用 `gypsum_line_ceiling_length_m`，按闭合范围周长计价，默认 35/M（主材 12、辅材 5、人工 18）；`QUOTE_NO_CEILING` 只表示原顶不做吊顶，不生成单独报价项。顶面批嵌和顶面乳胶漆仍使用完整 `ceiling_area_m2`。露台默认视为露天空间，不生成顶面吊顶、顶面批嵌和顶面乳胶漆；即使旧本机报价规则仍把露台写入顶面规则，映射时也会硬性排除露台顶面项。少量有顶面的露台后续由设计师补项或校准。</w:t>
      </w:r>
    </w:p>
    <w:p>
      <w:r>
        <w:t>地面瓷砖当前按 750X1500 规格、5% 损耗率从地面面积换算片数，并向上取整；报价映射中按全屋片数汇总生成，不按每个空间拆行。选品规格、拼花、斜铺或特殊损耗仍需要报价规则或校准 JSON 进一步确认。</w:t>
      </w:r>
    </w:p>
    <w:p>
      <w:r>
        <w:t>墙面瓷砖当前按 600X1200 规格、5% 损耗率从墙面贴砖面积换算片数，并向上取整；报价映射中按全屋片数汇总生成，不按每个空间拆行。</w:t>
      </w:r>
    </w:p>
    <w:p>
      <w:r>
        <w:t>瓷砖加工费和美缝当前按项目级 `tile_area_m2` 生成“全屋”清单项；`tile_area_m2 = 可计价空间地面铺砖面积 + 墙面贴砖面积`。瓷砖加工费已按用户确认口径挂钩贴砖面积生成候选，报价员仍可按实际加工米数调整。</w:t>
      </w:r>
    </w:p>
    <w:p>
      <w:r>
        <w:t>水电默认报价规则不再按 `building_area_m2` 直接折算，也不在最终报价表中输出每个空间的水电细分来源。水电复核面板保留开关点位、各类插座、灯位、弱电点位、空调/设备专线、冷热水、排水和地漏等来源；报价规则默认在 Excel 草稿中作为两个独立大项输出：“强弱电工程”和“给排水工程”，不再额外包一层“水电工程”。强弱电工程输出强电插座、开关、灯位、筒灯/射灯、设备专线、弱电点位、强电线管、弱电线管、强电箱、弱电箱、分配电箱；给排水工程输出给水点、热水点、排水点、给水管和排水管。空调专线和设备专线合并为“设备专线”，筒灯和射灯合并为“筒灯/射灯”，灯带、回水管、户外给水和户外排水当前不列入默认报价。`electrical_scope_area_m2` 和 `plumbing_scope_area_m2` 仅保留为旧校准字段或自定义规则备用。</w:t>
      </w:r>
    </w:p>
    <w:p>
      <w:r>
        <w:t>材料搬运费、垃圾清运费和墙地面砖现场保护在商品房整装默认报价规则中按项目级 `building_area_m2` 生成“全屋”清单项。</w:t>
      </w:r>
    </w:p>
    <w:p>
      <w:r>
        <w:t>地砖主材片数、贴砖面积候选、强电备用面积、水路备用面积、新砌墙和拆改及拆墙不在工程量表中按空间展示，避免设计师在每个空间行重复校对；这些字段仍保留在校准模板中，也会在报价映射中按全屋汇总生成金额。</w:t>
      </w:r>
    </w:p>
    <w:p>
      <w:r>
        <w:t>新砌墙可在 `QUOTE_NEW_WALL` 同图层靠近墙段补 `HEIGHT=1200`、`H=1.2m`、`THICKNESS=240`、`厚度240` 等标识；系统用高度修正 `new_wall_area_m2`，并用厚度拆出 `new_wall_unclassified_area_m2`、`new_wall_120_area_m2`、`new_wall_240_area_m2`，分别汇总到“砌砖墙”“砌120厚砖墙”“砌240厚砖墙”。</w:t>
      </w:r>
    </w:p>
    <w:p>
      <w:r>
        <w:t>现浇钢筋混凝土楼板使用 `QUOTE_CAST_SLAB` 单独标识，推荐画闭合 HATCH 色块，也兼容闭合多段线。系统按闭合区域所在空间归属面积，并在报价规则中全屋汇总为“现浇钢筋混凝土楼板”；该图层只用于计价，不参与 `QUOTE_VOID` 洞口扣减。</w:t>
      </w:r>
    </w:p>
    <w:p>
      <w:r>
        <w:t>入户门、推拉门面积和门套长度在工程量表中展示，并导出到校准模板：`entry_door_count` 按入户门洞数量，`sliding_door_area_m2` 按门宽乘推拉门高，`sliding_door_casing_length_m` 按门宽加两侧推拉门高；没有高度标识时推拉门默认高为 `2.2m`。卫生间门导出为 `bathroom_door_count`，不混入室内门数量。默认报价规则会按空间类型分别生成“入户门”“卫生间门”“厨房推拉门”“厨房推拉门双包套”“阳台推拉门”“阳台推拉门双包套”，其中阳台和露台空间的推拉门归入阳台推拉门口径，不需要专门新增图层。</w:t>
      </w:r>
    </w:p>
    <w:p>
      <w:r>
        <w:t>厨房橱柜仍在工程量表和校准模板中分别保留 `kitchen_base_cabinet_length_m` 与 `kitchen_wall_cabinet_length_m`，便于校对地柜和吊柜；默认报价规则按项目级 `kitchen_cabinet_length_m = kitchen_base_cabinet_length_m + kitchen_wall_cabinet_length_m` 汇总为一条“橱柜”，用于匹配真实模板。</w:t>
      </w:r>
    </w:p>
    <w:p>
      <w:r>
        <w:t>全屋灯饰、全屋插座开关和全屋保洁当前作为项目级套餐处理：只要报价映射中存在至少一个可计价空间，就分别生成 1 套“全屋灯饰”、1 套“全屋插座开关”和 1 套“全屋保洁”，不随空间数量重复计费；全屋插座开关报价表数量仍显示 1 套，该项保留为项目级套餐，不再按建筑面积折算；全屋灯饰和全屋保洁默认价格为 0，由设计师输入。</w:t>
      </w:r>
    </w:p>
    <w:p>
      <w:r>
        <w:t>花洒和卫浴五件套当前按报价层 `bathroom_count` 处理：每个可计价卫生间默认生成 1 套“花洒”和 1 套“卫浴五件套”，不复用 `toilet_count`，避免和马桶/蹲坑选择绑定。蹲坑、淋浴隔断和玻璃淋浴房仍属于方案选择项，继续作为 Excel 人工补项。</w:t>
      </w:r>
    </w:p>
    <w:p>
      <w:r>
        <w:t>建筑面积当前作为项目级报价口径处理：报价规则 JSON 可以使用 `building_area_m2` 作为 metric，系统从当前 `QUOTE_EXT_WALL` 计算出的 summary 建筑面积生成“全屋”清单项。多楼层图纸会合计各楼层外墙轮廓并扣除楼梯、挑空等洞口，因此其他工程、强弱电工程、给排水工程等全屋项使用的是全屋口径，不是某一层面积。默认商品房整装规则已内置水泥墙开槽、补线/管槽及零星修补等按建筑面积计价项目；打混凝土过梁孔使用 `building_area_tenth_count`，按建筑面积 10% 生成。</w:t>
      </w:r>
    </w:p>
    <w:p>
      <w:r>
        <w:t>挑空和楼板洞口使用 `QUOTE_VOID` 表示，推荐画闭合 HATCH 色块，也兼容闭合多段线。`QUOTE_VOID` 按中心点归属到所在 `QUOTE_ROOM`，并按楼层名称判断扣减规则：同一平面位置的洞口如果跨多层，底层保留地面但扣顶面，顶层扣地面但保留顶面，中间层地面和顶面都扣；如果只有单层或楼层名称无法识别，则地面和顶面都扣。多层同名楼梯间会按楼层序号分组：最底层未直接画到洞口时沿用上一层楼梯洞口扣顶面，最高层保留顶面不扣洞口。楼层名称建议明确写为 `负二层-空间名`、`负一层-空间名`、`一层-空间名`、`二层-空间名` 等；如果空间名不带楼层前缀，可在每层图纸旁放置 `QUOTE_FLOOR` 标记，系统会按空间下方最近的楼层标记归属楼层，并兼容 `负2楼`、`负1楼`、`1楼`、`2楼` 等写法规范为 `负二层`、`负一层`、`一层`、`二层`。`QUOTE_VOID` 需要每层按实际洞口位置都画。</w:t>
      </w:r>
    </w:p>
    <w:p>
      <w:r>
        <w:t>开放边界使用 `QUOTE_OPENING` 表示，不需要额外新增开放边图层。系统会把与 `QUOTE_OPENING` 重叠的 `QUOTE_WALL` 段从墙面计量长度中排除，适合挑空、露台、阳台、通道等非墙边界。</w:t>
      </w:r>
    </w:p>
    <w:p>
      <w:r>
        <w:t>栏杆、护栏和楼梯扶手统一画在 `QUOTE_RAILING`。系统按线段所在空间判断口径：在楼梯或楼梯过道内时生成 `stair_railing_length_m`，并用 `sqrt(平面长度^2 + 层高^2)` 换算楼梯扶手斜长；其它空间生成 `guardrail_length_m`，按平面长度计。楼梯或楼梯过道空间会按 `floor(层高 / 0.17m)` 再向下取奇数生成 `stair_tread_count`，用于“楼梯踏步铺贴”；如果旧图纸把楼梯洞混入 `过道/电梯井` 这类可计价空间名，系统会按洞口做保底生成楼梯踏步并提示命名拆分，但设计师仍应按规范把楼梯/楼梯过道与电梯井、普通过道拆开。默认报价规则已提供“楼梯扶手”“楼梯踏步铺贴”和“栏杆/护栏”，其中楼梯扶手和栏杆/护栏在 Excel 草稿中归入公共大项“其他（窗帘、美缝、窗台石等）”，后续可在报价规则单价表中调整。</w:t>
      </w:r>
    </w:p>
    <w:p>
      <w:r>
        <w:t>全屋定制当前按非厨房空间的 `QUOTE_CUSTOM` 投影延米线计算：未标注高度时按默认 `2.6m` 换算投影面积；闭合柜体轮廓按最长边取一次投影长度，不按周长累加；同图层邻近文字标注高度低于 `1m` 时，按低柜长度米取值，并入同一个 `custom_cabinet_area_m2` 数量；`TYPE=衣柜` 这类类型标识允许保留在图上，当前不拆分金额，留作后续分类扩展；厨房空间已经由 `QUOTE_BASE_CABINET` 和 `QUOTE_WALL_CABINET` 单独承接，避免重复计价。</w:t>
      </w:r>
    </w:p>
    <w:p>
      <w:r>
        <w:t>背景墙当前按可选 `QUOTE_BACKGROUND_WALL` 计算 `background_wall_area_m2` 并按真实模板“背景墙”汇总报价；如果没有画背景墙线，自动数量为 0，Excel 草稿不显示背景墙占位。</w:t>
      </w:r>
    </w:p>
    <w:p>
      <w:r>
        <w:t>防水高度当前按空间类型取默认值：卫生间 `1.8m`，厨房、阳台、露台、洗衣房 `0.3m`。除厨房/卫生间外，只有画了 `QUOTE_WALL_TILE` 的贴砖墙面线才自动计算墙砖面积；当前按空间实际层高计算，暂不单独扣除未匹配贴砖墙的门窗洞。</w:t>
      </w:r>
    </w:p>
    <w:p>
      <w:r>
        <w:t>窗帘和窗帘箱不按窗洞宽度计量，应按窗户所在墙面的整面墙宽度计量。厨房、卫生间、过道等空间默认不做窗帘和窗帘箱；一般不做窗帘箱的位置也不生成窗帘。当前系统生成 `curtain_wall_width_m` 候选值：若识别到 L 形、转角窗或异形窗，按同一个窗组内两条非平行长窗边合计或现有窗户长度口径直接计算窗帘候选；若普通窗洞中心线能匹配到邻近且平行的 `QUOTE_WALL`，取该墙段整宽；若匹配不到，回退到空间最长一段 `QUOTE_WALL`。系统同时输出 `curtain_wall_width_source`：`matched_l_shape_window` 表示已按 L 形窗自动取数，`matched_window_wall` 表示已匹配窗户所在墙，`fallback_longest_wall` 表示回退最长墙，`manual_required_l_shape_window` 仅兼容旧快照中的 L 形窗状态，`not_applicable` 表示不适用，前端人工编辑后为 `manual`。该候选值允许在工程量表中人工校准、随校对快照保存/恢复；来源为 `manual`、`matched_window_wall`、`matched_l_shape_window` 或 `fallback_longest_wall` 且长度大于 `0` 时，暗窗帘箱进入空间项金额汇总，公共大项“窗帘”按可报价窗帘箱长度合计 * 2 的展开长度生成，默认主材 50、辅材 20。挑空空间不会混入普通窗帘/暗窗帘箱金额汇总，会单独生成 `atrium_curtain_candidates` 复核候选：宽度沿用窗户所在墙面候选，高度按同一 `QUOTE_VOID` 跨越的楼层数量乘默认层高汇总，并提示非常规尺寸窗帘需设计师复核。</w:t>
      </w:r>
    </w:p>
    <w:p>
      <w:r>
        <w:t>校准模板当前导出为 `{ summary, rows }` 对象格式：`summary.building_area_m2` 用于校准项目级建筑面积，`rows` 中会导出 `gross_floor_area_m2`、`floor_area_m2`、`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校准模板当前导出为 `{ summary, rows }` 对象格式：`summary.building_area_m2` 用于校准项目级建筑面积，`rows` 中会导出 `gross_floor_area_m2`、`floor_area_m2`、`ceiling_area_m2`、`gypsum_flat_ceiling_area_m2`、`edge_ceiling_area_m2`、`edge_ceiling_length_m`、`gypsum_line_ceiling_area_m2`、`gypsum_line_ceiling_length_m`、`no_ceiling_area_m2`、`void_area_m2`、`windowsill_length_m`、`curtain_wall_width_m`、`curtain_wall_width_source`、`atrium_curtain_width_m`、`atrium_curtain_height_m`、`atrium_curtain_area_m2`、`wall_tile_measure_length_m`、`wall_tile_area_m2`、`floor_tile_piece_count`、`electrical_scope_area_m2`、`plumbing_scope_area_m2`、`new_wall_length_m`、`new_wall_area_m2`、`new_wall_unclassified_area_m2`、`new_wall_120_area_m2`、`new_wall_240_area_m2`、`demolition_wall_length_m`、`demolition_wall_area_m2`、`background_wall_area_m2`、`cast_slab_area_m2`、`entry_door_count`、`interior_door_count`、`bathroom_door_count`、`sliding_door_area_m2`、`sliding_door_casing_length_m`、`stair_railing_length_m`、`guardrail_length_m`、`kitchen_base_cabinet_length_m`、`kitchen_wall_cabinet_length_m`、`custom_cabinet_area_m2`、`toilet_count` 和 `bathroom_vanity_count`。水电推荐点位、坐标、管线长度和复核状态当前保存在校对快照的 `hydropower` 字段中，不写入校准模板；旧版纯数组行格式仍可上传，只是不包含项目级建筑面积校准。</w:t>
      </w:r>
    </w:p>
    <w:p>
      <w:r>
        <w:t>上传包含 `curtain_wall_width_m` 的校准 JSON 后，若当前行来源是 `manual_required_l_shape_window` 或 `fallback_longest_wall`，工程量表会提供“应用校准”按钮，把校准值写回当前行、将来源标记为 `manual`，并清除该单元格的当前差异。</w:t>
      </w:r>
    </w:p>
    <w:p>
      <w:r>
        <w:t>工作台首页默认空白，不自动加载任何示例方案；`server/tests/fixtures/10.dxf` 和 `apps/web/lib/default-project.ts` 仅保留为测试与开发夹具。工作台会展示当前报价规则单价表，报价员可按真实模板分别编辑主材单价、辅材单价和人工单价；页面会自动汇总为 `unit_price`。报价规则面板按墙顶地/湿区、全屋拆改/其他工程、水电/项目服务、门窗/定制、洁具/灯饰、窗帘/收口分组，分组可展开/收起，也可一键全部展开/收起；折叠状态保存到浏览器本机存储。规则表支持按清单项、取数指标、单位和适用空间筛选，方便在较长规则表中快速改价。编辑后会清空已生成的报价映射和规则 JSON 预览，并自动保存到浏览器本机存储，刷新页面后恢复；重新导出报价映射或 Excel 草稿后使用新的三段价格和汇总单价。导入报价规则 JSON 后，该单价表会同步刷新为导入内容；报价规则面板可一键恢复默认规则。顶部工具栏可下载空间命名规范 Markdown，提醒设计师一个 `QUOTE_ROOM` 只表达一种主要计价性质，并避免 `过道/电梯井`、`客厅/楼梯过道` 等混合空间名。顶部工具栏可直接导出 Excel 报价草稿 `.xls`，报价映射生成后也可从报价面板再次下载；当前用 Excel 兼容 HTML 表格输出接近真实模板的单张“清单式报价表”，格式以用户调整后的 `10.quote-draft (1).xls` 为准，包含 Excel 命名空间、打印页边距、A4 窄边距打印列宽、9pt 表格字体、合并整行的“工程(预)算表”标题行、地址名称/客户/装修面积/日期信息行、真实模板两层表头，以及“编号 / 项目名称 / 单位 / 数量 / 主材单价 / 辅材单价 / 人工费 / 总价 / 材料及工艺说明”列；“材料费(元)”表头会横跨主材和辅材两列，并写入标题行、章节行、小计行和总计行样式。Excel 草稿第一项固定为全屋拆改工程，随后输出空间类章节，最后按固定顺序输出其他工程、强弱电工程、给排水工程、主材项目、全屋定制/橱柜/衣柜/全屋家具、室内门、集成吊顶/卫浴/全屋开关灯饰、其他（窗帘、美缝、窗台石等）；厨房卫生间集成吊顶属于“集成吊顶、卫浴、全屋开关灯饰”公共大项，并在该大项内合并数量和金额。商品房单楼层空间类章节按“空间名称 + 工程”命名，多个同名空间显示为“卧室一工程”“卧室二工程”；别墅、复式等多楼层项目按“楼层 + 空间名称 + 工程”命名，并按负二层、负一层、一层、二层等楼层顺序输出，同层保持解析顺序；同层重名空间显示为“一层卧室工程一”“一层卧室工程二”，卫生间按楼层汇总为“一层卫生间、盥洗区工程”。固定公共大项中的同名自动项会合并数量和金额，缺少自动数据来源的项目默认不显示；明确需要设计师选择或补量的项目以 0 数量占位并带出模板三段单价，备注会提示占位行不计入小计。空间类章节只显示该空间实际产生的自动项，同名项在本空间内合并，缺失项不显示。暗窗帘箱、窗台石铺贴、楼梯踏步铺贴、淋浴隔断安装属于空间类项目；公共大项里的窗帘按窗帘箱长度合计 * 2 的展开长度自动生成，窗台石按窗户实际长度自动生成。工作台的“Excel 可选补项”面板只保留导出前需要人工选择或覆盖的少量项：铝合金封门窗，以及按每个可计价卫生间单独选择马桶/蹲坑、淋浴隔断/玻璃淋浴房；淋浴隔断或玻璃淋浴房选中后会在对应卫生间章节生成“淋浴隔断安装”。铝合金封门窗会按当前可计价空间窗洞面积合计展示建议数量，但默认不计价，只有点击“使用建议”或手动填写后才写入 Excel 草稿。砖墙门窗洞过梁不自动取数；入户门、阳台推拉门/双包套、窗台石不在该面板确认数量，分别由门洞分类、阳台/露台推拉门归属和窗户长度自动取数。这些录入只影响 Excel 草稿行、小计和总计，不写回报价映射 JSON。每个清单小项的总价、小计、直接费合计、工程管理费、税金和工程总造价均写入 Excel 公式，打开草稿后调整数量或三段单价会自动重算。表尾固定输出编制说明 15 条和客户/设计师/报价员签名栏。风险摘要仅作为表尾备注，方便报价员直接打开、补价和流转。</w:t>
      </w:r>
    </w:p>
    <w:p>
      <w:r>
        <w:t>报价输出模式统一使用同一份报价规则单价，但导出时可选择“硬装（半包）”“整装（全包）”或“硬装 + 自选增项包”。硬装模式只输出施工和基础硬装项；整装模式输出全部已接入项目；自选增项包可在半包基础上叠加瓷砖主材/美缝、门窗定制、定制/橱柜、卫浴洁具、集成吊顶/开关灯饰、窗帘窗台石/楼梯扶手/栏杆、保洁等包。该选择同时影响报价映射 JSON 和 Excel 草稿，校对快照会保存 `quote_mode` 和 `selected_quote_package_ids`，导入快照后恢复。报价规则 JSON 中缺省或 `scope="hard"` 的规则视为硬装基础项；`scope="addon"` 的规则只在整装模式，或“硬装 + 自选增项包”且选中对应 `package_id` 时输出。</w:t>
      </w:r>
    </w:p>
    <w:p>
      <w:r>
        <w:t>页面会显示“算量健康检查”面板，把需要设计师或报价员优先处理的问题集中列出。当前检查包括：可计价空间被识别为“其他”、建筑面积为 `0` 或缺少闭合 `QUOTE_EXT_WALL`、卫生间出现室内门数量、厨房/阳台/露台存在 1.20m 以上门洞但推拉门面积或门套为 0、入户门数量超过 1、厨卫有窗宽但窗洞面积为 0、厨房橱柜地柜和吊柜长度都为 0、厨房空间出现全屋定制面积、卫生间马桶或浴室柜数量为 0、水电推荐点位或管线长度缺少坐标或低置信度、旧水电面积报价规则仍在使用、自定义报价规则中厨房/卫生间集成吊顶单价为 0，以及依赖建筑面积的报价项未进入金额汇总。卧室套房存在多个室内门属于正常场景，不再作为健康检查提醒。涉及具体空间的问题会提供空间名跳转，便于回到工程量表对应行校对，并可一键把对应空间标记为“需修图”或“已确认”。检查项也可以手动接受，被接受后不再进入当前健康提示、修图清单和报价风险摘要；校对快照会保存这些接受状态，导入后恢复。检查项按优先级分为 `warning` 和 `info`：高概率影响报价的空间、建筑面积、门窗归属和旧水电面积报价规则问题为 `warning`；厨房/阳台/露台推拉门未生成、橱柜缺失、洁具缺失、水电推荐点位待复核、集成吊顶待补价这类可能是正常设计选择或报价规则待补的问题为 `info`，用于提醒而不默认判错。面板标题会汇总显示需优先处理项和提醒项数量，列表可按“全部 / 需优先处理 / 提醒”筛选，并可导出 Markdown 格式的 CAD 修图清单，按“需优先处理”和“提醒”分组列出涉及空间、当前状态、问题和建议；清单末尾会提示修图完成后重新上传 DXF 并复核健康检查。筛选只影响面板展示，不影响未接受检查项的修图清单和报价映射健康检查摘要。</w:t>
      </w:r>
    </w:p>
    <w:p>
      <w:r>
        <w:t>报价映射区域会统计窗帘/窗帘箱可报价候选空间数；导出的报价映射 JSON 同步附带 `curtain_quote_readiness` 摘要和 `curtain_quote_candidates` 候选清单。自动候选和人工校准后的暗窗帘箱都会计入 `items` 和金额汇总。</w:t>
      </w:r>
    </w:p>
    <w:p>
      <w:r>
        <w:t>导出报价映射时，如果当前仍存在未接受的 `warning` 级健康检查项、自定义报价规则导致已有工程量但单价为 0，或水电推荐点位/管线长度未就绪，页面会弹出草稿报价确认。报价员确认后仍可继续导出；导出的报价映射 JSON 会附带 `quantity_health_readiness` 摘要，记录当前未接受健康检查的总数、warning 数、info 数和提示文案，便于报价文件流转时保留风险状态。</w:t>
      </w:r>
    </w:p>
    <w:p>
      <w:r>
        <w:t>报价映射面板会提前展示导出前风险明细，复用导出确认里的 `warning`、零单价和水电推荐点位缺失提示，避免报价员等到点击导出时才看到风险原因。</w:t>
      </w:r>
    </w:p>
    <w:p>
      <w:r>
        <w:t>报价映射区域如果发现“厨房卫生间集成吊顶”已有工程量但 `unit_price &lt;= 0`，会额外显示集成吊顶单价待补提醒，提示报价员在报价规则 JSON 中补 `unit_price`；如果实际做石膏板吊顶，则回到工程量表切换顶面类型。该提醒不阻断导出。</w:t>
      </w:r>
    </w:p>
    <w:p>
      <w:r>
        <w:t>报价映射区域会单独展示“全屋汇总项”，集中列出 `space_name="全屋"` 的清单项，例如地面瓷砖、砌砖墙、拆改及拆墙、背景墙、橱柜、窗帘、全屋灯饰等。这些项目不在工程量表中按空间展示，但仍会进入导出的报价映射 JSON 和金额汇总。</w:t>
      </w:r>
    </w:p>
    <w:p>
      <w:r>
        <w:t>报价映射区域会提示 Excel 草稿的“Excel 可选补项”数量填写情况；这些项目用于报价员补填或按卫生间二选一，不写入报价映射 `items`，也不影响 `summary.total_amount`。Excel 草稿会按固定公共大项输出这些人工项或同名模板项；已自动接入的项目会用自动数量和金额替代占位行，设计师在面板中填写数量或选择卫生间配置时会覆盖 Excel 草稿中的同名行数量并计入 Excel 小计和总计。</w:t>
      </w:r>
    </w:p>
    <w:p>
      <w:r>
        <w:t>报价映射区域会显示“报价接入状态清单”，按“已自动取数 / 自动取数，需复核 / 固定占位或设计师手填 / 暂不接入”四类说明当前报价项能力边界；该清单只解释当前导出能力，不改变报价映射金额。</w:t>
      </w:r>
    </w:p>
    <w:p>
      <w:r>
        <w:t>默认报价规则核定流程：`tools/export_quote_rule_check_xlsx.py` 可从 `quote-rules-apartment-current.json` 生成桌面 `报价规则单价核对表.xlsx`；报价员核定后，`tools/sync_quote_rule_prices_from_xlsx.py` 可把核对表里的主材、辅材、人工同步回默认规则 JSON 和前端默认规则源码。默认规则中通过 `scope` / `package_id` 区分硬装基础项和整装增项，不再维护单独的半包规则文件。同步默认规则后需要提高工作台的本机缓存版本，避免浏览器继续使用旧默认规则缓存。</w:t>
      </w:r>
    </w:p>
    <w:p>
      <w:pPr>
        <w:pStyle w:val="Heading1"/>
      </w:pPr>
      <w:r>
        <w:t>9. 特殊空间</w:t>
      </w:r>
    </w:p>
    <w:p>
      <w:r>
        <w:t>| 空间名称关键词 | 当前处理 |</w:t>
      </w:r>
    </w:p>
    <w:p>
      <w:r>
        <w:t>|---|---|</w:t>
      </w:r>
    </w:p>
    <w:p>
      <w:r>
        <w:t>| 客厅、餐厅、厨房、卫生间、阳台、卧室、书房、衣帽间、储物间、洗衣房、门厅、过道、楼梯过道、楼梯、露台、外墙 | 可识别空间类型并进入校对 |</w:t>
      </w:r>
    </w:p>
    <w:p>
      <w:r>
        <w:t>| 电梯井、设备井、管井、风井 | 独立井道空间默认不计价，状态为不计价；若空间名同时包含可计价空间和井道关键词，例如 `客厅/电梯井`，则按可计价空间处理 |</w:t>
      </w:r>
    </w:p>
    <w:p>
      <w:r>
        <w:t>| 茶室、麻将房/麻将室、棋牌室、影音室、健身房、客房 | 别墅常见空间；茶室、娱乐室按普通干区，客房按卧室 |</w:t>
      </w:r>
    </w:p>
    <w:p>
      <w:r>
        <w:t>| 挑空 | 可作为计价空间进入校对；按普通干区基础规则处理，但地面/顶面按 `QUOTE_VOID` 扣减，窗帘单独生成挑空窗帘复核候选 |</w:t>
      </w:r>
    </w:p>
    <w:p>
      <w:r>
        <w:t>| 前院、后院、下沉庭院 | 按露台类可计价空间处理 |</w:t>
      </w:r>
    </w:p>
    <w:p>
      <w:r>
        <w:t>| 酒窖、车库 | 按储物间类可计价空间处理 |</w:t>
      </w:r>
    </w:p>
    <w:p>
      <w:r>
        <w:t>| 上层楼板洞口、楼板开洞、阳台栏杆、护栏、开放边 | 不作为空间报价名称；应使用 `QUOTE_VOID`、`QUOTE_RAILING`、`QUOTE_OPENING` 辅助图层表达 |</w:t>
      </w:r>
    </w:p>
    <w:p>
      <w:r>
        <w:t>踢面、复杂防水、外墙洞口等项目当前不作为核心自动算量能力，需要后续规则扩展或人工校对。楼梯、楼梯过道、露台按普通可计价空间处理；楼梯扶手、栏杆/护栏已可通过 `QUOTE_RAILING` 生成候选数量，楼梯踏步铺贴按层高折算步数生成。</w:t>
      </w:r>
    </w:p>
    <w:p>
      <w:r>
        <w:t>空间类型优先按报价计价口径归类，避免同一计价规则拆成过多类型。常见别名会自动归到可计价类型：客卧/主卧/次卧/客房/保姆房归为卧室，公卫/客卫/主卫/次卫归为卫生间，麻将房/麻将室/棋牌室/影音室/健身房/电竞房/游戏房/多功能房/休闲区归为娱乐室，会客厅/家庭厅归为客厅，设备间/酒窖/车库归为储物间，前院/后院/下沉庭院归为露台。挑空参与普通干区的墙面和顶面基础报价规则，但不会混入普通窗帘/暗窗帘箱金额，只生成挑空窗帘复核候选。无法自动分类但需要报价的空间，由设计师在工程量表选择计价空间类型；确实不计价的空间可在状态中标为不计价。手动修正后的空间类型会写入校对快照，并用于后续报价映射和 Excel 草稿导出。</w:t>
      </w:r>
    </w:p>
    <w:p>
      <w:r>
        <w:t>Excel 草稿“材料及工艺说明”列面向客户展示，只写材料、品牌范围、施工做法和安装内容，不写 `QUOTE_*` 图层名、默认单价、待核定、设计师确认等内部系统说明。</w:t>
      </w:r>
    </w:p>
    <w:p>
      <w:pPr>
        <w:pStyle w:val="Heading1"/>
      </w:pPr>
      <w:r>
        <w:t>10. 常见错误和处理</w:t>
      </w:r>
    </w:p>
    <w:p>
      <w:r>
        <w:t>| 常见问题 | 系统表现 | 出图修正建议 |</w:t>
      </w:r>
    </w:p>
    <w:p>
      <w:r>
        <w:t>|---|---|---|</w:t>
      </w:r>
    </w:p>
    <w:p>
      <w:r>
        <w:t>| 空间边界没有闭合 | 面积可能无法正确计算 | 重画闭合 `QUOTE_ROOM` 多段线 |</w:t>
      </w:r>
    </w:p>
    <w:p>
      <w:r>
        <w:t>| 空间内没有名称 | 空间无法命名或被跳过 | 在空间内部放置 `QUOTE_TEXT` |</w:t>
      </w:r>
    </w:p>
    <w:p>
      <w:r>
        <w:t>| 墙线没有画在 `QUOTE_WALL` | 墙面长度为 0 | 补画真实可施工墙面线 |</w:t>
      </w:r>
    </w:p>
    <w:p>
      <w:r>
        <w:t>| 开放边画成墙线 | 墙面长度偏大 | 从 `QUOTE_WALL` 移除开放边 |</w:t>
      </w:r>
    </w:p>
    <w:p>
      <w:r>
        <w:t>| 非厨房/卫生间空间未画 `QUOTE_WALL_TILE` | 墙砖面积为 0 | 只在实际贴砖墙段补画 `QUOTE_WALL_TILE` |</w:t>
      </w:r>
    </w:p>
    <w:p>
      <w:r>
        <w:t>| 新砌墙没有画在 `QUOTE_NEW_WALL` | 新砌墙面积为 0 | 只把新增墙体画入 `QUOTE_NEW_WALL` |</w:t>
      </w:r>
    </w:p>
    <w:p>
      <w:r>
        <w:t>| 拆除墙没有画在 `QUOTE_DEMO_WALL` | 拆墙面积为 0 | 只把拆除墙体画入 `QUOTE_DEMO_WALL` |</w:t>
      </w:r>
    </w:p>
    <w:p>
      <w:r>
        <w:t>| 厨房地柜没有画在 `QUOTE_BASE_CABINET` | 橱柜地柜长度为 0 | 只在实际地柜/台面延米位置补画 `QUOTE_BASE_CABINET` |</w:t>
      </w:r>
    </w:p>
    <w:p>
      <w:r>
        <w:t>| 厨房吊柜没有画在 `QUOTE_WALL_CABINET` | 橱柜吊柜长度为 0 | 只在实际吊柜延米位置补画 `QUOTE_WALL_CABINET` |</w:t>
      </w:r>
    </w:p>
    <w:p>
      <w:r>
        <w:t>| 非厨房定制柜没有画在 `QUOTE_CUSTOM` | 全屋定制面积为 0 | 只在实际定制柜投影位置补画 `QUOTE_CUSTOM` |</w:t>
      </w:r>
    </w:p>
    <w:p>
      <w:r>
        <w:t>| 低于 1m 的低柜没有高度标注 | 被按默认 2.6m 计入投影面积 | 在 `QUOTE_CUSTOM` 同图层靠近柜体线补 `H=800` 等高度文字 |</w:t>
      </w:r>
    </w:p>
    <w:p>
      <w:r>
        <w:t>| 卫生间有多个马桶或浴室柜但未画点位 | 默认各计 1 | 用 `QUOTE_TOILET` 或 `QUOTE_BATHROOM_VANITY` 补点位覆盖 |</w:t>
      </w:r>
    </w:p>
    <w:p>
      <w:r>
        <w:t>| 同一墙段重复画线 | 墙面长度重复计算 | 保留一条清晰墙线 |</w:t>
      </w:r>
    </w:p>
    <w:p>
      <w:r>
        <w:t>| 窗线离空间太远 | 窗洞无法归属空间 | 将窗线贴近空间边界或墙线 |</w:t>
      </w:r>
    </w:p>
    <w:p>
      <w:r>
        <w:t>| 门宽在 `1.2m-1.5m` | 标记疑似大洞口 | 在校对表确认是否扣减 |</w:t>
      </w:r>
    </w:p>
    <w:p>
      <w:r>
        <w:t>| DWG 直接上传 | 前端不接受 | 先导出为 DXF |</w:t>
      </w:r>
    </w:p>
    <w:p>
      <w:pPr>
        <w:pStyle w:val="Heading1"/>
      </w:pPr>
      <w:r>
        <w:t>11. 提交前检查清单</w:t>
      </w:r>
    </w:p>
    <w:p>
      <w:r>
        <w:t>交付 DXF 前，请逐项检查：</w:t>
      </w:r>
    </w:p>
    <w:p>
      <w:pPr>
        <w:pStyle w:val="ListBullet"/>
      </w:pPr>
      <w:r>
        <w:t>[ ] 文件已导出为 `.dxf`。</w:t>
      </w:r>
    </w:p>
    <w:p>
      <w:pPr>
        <w:pStyle w:val="ListBullet"/>
      </w:pPr>
      <w:r>
        <w:t>[ ] 图纸单位按 `mm` 绘制。</w:t>
      </w:r>
    </w:p>
    <w:p>
      <w:pPr>
        <w:pStyle w:val="ListBullet"/>
      </w:pPr>
      <w:r>
        <w:t>[ ] 每个要算量的空间都有一条闭合 `QUOTE_ROOM`。</w:t>
      </w:r>
    </w:p>
    <w:p>
      <w:pPr>
        <w:pStyle w:val="ListBullet"/>
      </w:pPr>
      <w:r>
        <w:t>[ ] 每个空间内部都有清晰的 `QUOTE_TEXT` 名称。</w:t>
      </w:r>
    </w:p>
    <w:p>
      <w:pPr>
        <w:pStyle w:val="ListBullet"/>
      </w:pPr>
      <w:r>
        <w:t>[ ] 需要计入墙面工程量的墙线已画在 `QUOTE_WALL`。</w:t>
      </w:r>
    </w:p>
    <w:p>
      <w:pPr>
        <w:pStyle w:val="ListBullet"/>
      </w:pPr>
      <w:r>
        <w:t>[ ] 开放边、通道口、非墙体边界没有画入 `QUOTE_WALL`。</w:t>
      </w:r>
    </w:p>
    <w:p>
      <w:pPr>
        <w:pStyle w:val="ListBullet"/>
      </w:pPr>
      <w:r>
        <w:t>[ ] 非厨房/卫生间空间如需墙砖，实际贴砖墙段已画在 `QUOTE_WALL_TILE`。</w:t>
      </w:r>
    </w:p>
    <w:p>
      <w:pPr>
        <w:pStyle w:val="ListBullet"/>
      </w:pPr>
      <w:r>
        <w:t>[ ] 新砌墙如需计价，新增墙体已画在 `QUOTE_NEW_WALL`。</w:t>
      </w:r>
    </w:p>
    <w:p>
      <w:pPr>
        <w:pStyle w:val="ListBullet"/>
      </w:pPr>
      <w:r>
        <w:t>[ ] 拆除墙如需计价，拆除墙体已画在 `QUOTE_DEMO_WALL`。</w:t>
      </w:r>
    </w:p>
    <w:p>
      <w:pPr>
        <w:pStyle w:val="ListBullet"/>
      </w:pPr>
      <w:r>
        <w:t>[ ] 厨房地柜如需计价，实际地柜/台面延米线已画在 `QUOTE_BASE_CABINET`。</w:t>
      </w:r>
    </w:p>
    <w:p>
      <w:pPr>
        <w:pStyle w:val="ListBullet"/>
      </w:pPr>
      <w:r>
        <w:t>[ ] 厨房吊柜如需计价，实际吊柜延米线已画在 `QUOTE_WALL_CABINET`。</w:t>
      </w:r>
    </w:p>
    <w:p>
      <w:pPr>
        <w:pStyle w:val="ListBullet"/>
      </w:pPr>
      <w:r>
        <w:t>[ ] 非厨房全屋定制柜如需计价，实际柜体投影延米线已画在 `QUOTE_CUSTOM`。</w:t>
      </w:r>
    </w:p>
    <w:p>
      <w:pPr>
        <w:pStyle w:val="ListBullet"/>
      </w:pPr>
      <w:r>
        <w:t>[ ] 高度低于 `1m` 的低柜已在 `QUOTE_CUSTOM` 同图层靠近柜体线标注高度。</w:t>
      </w:r>
    </w:p>
    <w:p>
      <w:pPr>
        <w:pStyle w:val="ListBullet"/>
      </w:pPr>
      <w:r>
        <w:t>[ ] 卫生间如不是默认 1 个马桶、1 套浴室柜，已补画 `QUOTE_TOILET` 或 `QUOTE_BATHROOM_VANITY` 点位。</w:t>
      </w:r>
    </w:p>
    <w:p>
      <w:pPr>
        <w:pStyle w:val="ListBullet"/>
      </w:pPr>
      <w:r>
        <w:t>[ ] 窗洞已画在 `QUOTE_WINDOW`，并贴近对应空间。</w:t>
      </w:r>
    </w:p>
    <w:p>
      <w:pPr>
        <w:pStyle w:val="ListBullet"/>
      </w:pPr>
      <w:r>
        <w:t>[ ] 门洞已画在 `QUOTE_DOOR`，并贴近对应空间。</w:t>
      </w:r>
    </w:p>
    <w:p>
      <w:pPr>
        <w:pStyle w:val="ListBullet"/>
      </w:pPr>
      <w:r>
        <w:t>[ ] 大洞口或疑似大洞口已准备在校对表中确认。</w:t>
      </w:r>
    </w:p>
    <w:p>
      <w:pPr>
        <w:pStyle w:val="ListBullet"/>
      </w:pPr>
      <w:r>
        <w:t>[ ] 电梯井、设备井、管井、风井等不计价空间名称写法清晰。</w:t>
      </w:r>
    </w:p>
    <w:p>
      <w:pPr>
        <w:pStyle w:val="Heading1"/>
      </w:pPr>
      <w:r>
        <w:t>12. 维护规则</w:t>
      </w:r>
    </w:p>
    <w:p>
      <w:r>
        <w:t>本规范同时服务设计师出图和系统规则维护。</w:t>
      </w:r>
    </w:p>
    <w:p>
      <w:r>
        <w:t>维护要求：</w:t>
      </w:r>
    </w:p>
    <w:p>
      <w:pPr>
        <w:pStyle w:val="ListBullet"/>
      </w:pPr>
      <w:r>
        <w:t>修改 DXF 解析逻辑时，同步更新本文档中的图层、实体类型和归属规则。</w:t>
      </w:r>
    </w:p>
    <w:p>
      <w:pPr>
        <w:pStyle w:val="ListBullet"/>
      </w:pPr>
      <w:r>
        <w:t>修改算量公式或默认参数时，同步更新“默认参数和算量公式”。</w:t>
      </w:r>
    </w:p>
    <w:p>
      <w:pPr>
        <w:pStyle w:val="ListBullet"/>
      </w:pPr>
      <w:r>
        <w:t>修改前端上传格式限制时，同步更新“交付文件要求”。</w:t>
      </w:r>
    </w:p>
    <w:p>
      <w:pPr>
        <w:pStyle w:val="ListBullet"/>
      </w:pPr>
      <w:r>
        <w:t>新增或修正真实 DXF fixture 时，检查本文档是否需要补充示例或注意事项。</w:t>
      </w:r>
    </w:p>
    <w:p>
      <w:pPr>
        <w:pStyle w:val="ListBullet"/>
      </w:pPr>
      <w:r>
        <w:t>面向设计师分发时，以同名 `.docx` 文件为主；仓库维护时，以本 Markdown 文件为源。</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Microsoft YaHei" w:hAnsi="Microsoft YaHe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Microsoft YaHei" w:hAnsi="Microsoft YaHe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Microsoft YaHei" w:hAnsi="Microsoft YaHe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Microsoft YaHei" w:hAnsi="Microsoft YaHe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