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D8" w:rsidRPr="004E08D8" w:rsidRDefault="004E08D8" w:rsidP="004E08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GEREKSİNİMLER</w:t>
      </w:r>
    </w:p>
    <w:p w:rsidR="004E08D8" w:rsidRPr="004E08D8" w:rsidRDefault="004E08D8" w:rsidP="004E08D8">
      <w:pPr>
        <w:rPr>
          <w:sz w:val="24"/>
          <w:szCs w:val="24"/>
        </w:rPr>
      </w:pPr>
      <w:r w:rsidRPr="004E08D8">
        <w:rPr>
          <w:sz w:val="24"/>
          <w:szCs w:val="24"/>
        </w:rPr>
        <w:t>Sistemin çözeceği sorunun belirlenip, çözülmesi gereken kısım bu kısımdır. Proje de bizden istenilen TYT sınavında çıkmış soruları arka plan da matematiksel olarak çözümleyip sonucu ekrana gösterir.</w:t>
      </w:r>
    </w:p>
    <w:p w:rsidR="00703DB7" w:rsidRPr="004E08D8" w:rsidRDefault="004E08D8" w:rsidP="004E08D8">
      <w:pPr>
        <w:rPr>
          <w:sz w:val="24"/>
          <w:szCs w:val="24"/>
        </w:rPr>
      </w:pPr>
      <w:r w:rsidRPr="004E08D8">
        <w:rPr>
          <w:sz w:val="24"/>
          <w:szCs w:val="24"/>
        </w:rPr>
        <w:t>Değişkenler tanımlanır ve soru tipine göre uygun yerlere yerleştirilerek bilinmeyen kısım belirlenmektedir.</w:t>
      </w:r>
      <w:bookmarkStart w:id="0" w:name="_GoBack"/>
      <w:bookmarkEnd w:id="0"/>
    </w:p>
    <w:sectPr w:rsidR="00703DB7" w:rsidRPr="004E08D8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D8"/>
    <w:rsid w:val="004E08D8"/>
    <w:rsid w:val="00703DB7"/>
    <w:rsid w:val="00C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2021-09-20T18:04:00Z</dcterms:created>
  <dcterms:modified xsi:type="dcterms:W3CDTF">2021-09-20T18:06:00Z</dcterms:modified>
</cp:coreProperties>
</file>