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9998D" w14:textId="60036C48" w:rsidR="00462FAB" w:rsidRDefault="00721B14" w:rsidP="00AE01B4">
      <w:pPr>
        <w:pStyle w:val="Title"/>
        <w:sectPr w:rsidR="00462FAB" w:rsidSect="00AE01B4">
          <w:headerReference w:type="even" r:id="rId8"/>
          <w:pgSz w:w="12240" w:h="15840"/>
          <w:pgMar w:top="1440" w:right="1440" w:bottom="1440" w:left="1440" w:header="720" w:footer="720" w:gutter="0"/>
          <w:cols w:space="720"/>
          <w:docGrid w:linePitch="360"/>
        </w:sectPr>
      </w:pPr>
      <w:r>
        <w:t xml:space="preserve"> </w:t>
      </w:r>
      <w:r w:rsidR="00462FAB">
        <w:t>User Manual to GCI Security</w:t>
      </w:r>
      <w:r w:rsidR="00AE01B4">
        <w:t xml:space="preserve"> Smart Response</w:t>
      </w:r>
    </w:p>
    <w:p w14:paraId="61936132" w14:textId="5B49E393" w:rsidR="00462FAB" w:rsidRDefault="00E20753" w:rsidP="00E20753">
      <w:pPr>
        <w:pStyle w:val="Heading1"/>
      </w:pPr>
      <w:bookmarkStart w:id="0" w:name="_Toc513199656"/>
      <w:r>
        <w:lastRenderedPageBreak/>
        <w:t>Table of Contents</w:t>
      </w:r>
      <w:bookmarkEnd w:id="0"/>
    </w:p>
    <w:p w14:paraId="415846F5" w14:textId="77777777" w:rsidR="00E20753" w:rsidRDefault="00E20753" w:rsidP="00E20753"/>
    <w:sdt>
      <w:sdtPr>
        <w:id w:val="-259921395"/>
        <w:docPartObj>
          <w:docPartGallery w:val="Table of Contents"/>
          <w:docPartUnique/>
        </w:docPartObj>
      </w:sdtPr>
      <w:sdtEndPr>
        <w:rPr>
          <w:rFonts w:ascii="Times New Roman" w:eastAsiaTheme="minorEastAsia" w:hAnsi="Times New Roman" w:cstheme="minorBidi"/>
          <w:b/>
          <w:bCs/>
          <w:noProof/>
          <w:color w:val="auto"/>
          <w:sz w:val="24"/>
          <w:szCs w:val="22"/>
          <w:lang w:eastAsia="ja-JP"/>
        </w:rPr>
      </w:sdtEndPr>
      <w:sdtContent>
        <w:p w14:paraId="5D04105B" w14:textId="740AB544" w:rsidR="00CE7BC5" w:rsidRDefault="00CE7BC5">
          <w:pPr>
            <w:pStyle w:val="TOCHeading"/>
          </w:pPr>
          <w:r>
            <w:t>Contents</w:t>
          </w:r>
        </w:p>
        <w:p w14:paraId="4174B061" w14:textId="0C87CBA3" w:rsidR="000E3C82" w:rsidRDefault="00CE7BC5">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3199656" w:history="1">
            <w:r w:rsidR="000E3C82" w:rsidRPr="00340BBF">
              <w:rPr>
                <w:rStyle w:val="Hyperlink"/>
                <w:noProof/>
              </w:rPr>
              <w:t>Table of Contents</w:t>
            </w:r>
            <w:r w:rsidR="000E3C82">
              <w:rPr>
                <w:noProof/>
                <w:webHidden/>
              </w:rPr>
              <w:tab/>
            </w:r>
            <w:r w:rsidR="000E3C82">
              <w:rPr>
                <w:noProof/>
                <w:webHidden/>
              </w:rPr>
              <w:fldChar w:fldCharType="begin"/>
            </w:r>
            <w:r w:rsidR="000E3C82">
              <w:rPr>
                <w:noProof/>
                <w:webHidden/>
              </w:rPr>
              <w:instrText xml:space="preserve"> PAGEREF _Toc513199656 \h </w:instrText>
            </w:r>
            <w:r w:rsidR="000E3C82">
              <w:rPr>
                <w:noProof/>
                <w:webHidden/>
              </w:rPr>
            </w:r>
            <w:r w:rsidR="000E3C82">
              <w:rPr>
                <w:noProof/>
                <w:webHidden/>
              </w:rPr>
              <w:fldChar w:fldCharType="separate"/>
            </w:r>
            <w:r w:rsidR="000E3C82">
              <w:rPr>
                <w:noProof/>
                <w:webHidden/>
              </w:rPr>
              <w:t>iii</w:t>
            </w:r>
            <w:r w:rsidR="000E3C82">
              <w:rPr>
                <w:noProof/>
                <w:webHidden/>
              </w:rPr>
              <w:fldChar w:fldCharType="end"/>
            </w:r>
          </w:hyperlink>
        </w:p>
        <w:p w14:paraId="349F6104" w14:textId="50ACFC14" w:rsidR="000E3C82" w:rsidRDefault="000E3C82">
          <w:pPr>
            <w:pStyle w:val="TOC1"/>
            <w:tabs>
              <w:tab w:val="right" w:leader="dot" w:pos="9350"/>
            </w:tabs>
            <w:rPr>
              <w:rFonts w:asciiTheme="minorHAnsi" w:hAnsiTheme="minorHAnsi"/>
              <w:noProof/>
              <w:sz w:val="22"/>
            </w:rPr>
          </w:pPr>
          <w:hyperlink w:anchor="_Toc513199657" w:history="1">
            <w:r w:rsidRPr="00340BBF">
              <w:rPr>
                <w:rStyle w:val="Hyperlink"/>
                <w:noProof/>
              </w:rPr>
              <w:t>Introduction</w:t>
            </w:r>
            <w:r>
              <w:rPr>
                <w:noProof/>
                <w:webHidden/>
              </w:rPr>
              <w:tab/>
            </w:r>
            <w:r>
              <w:rPr>
                <w:noProof/>
                <w:webHidden/>
              </w:rPr>
              <w:fldChar w:fldCharType="begin"/>
            </w:r>
            <w:r>
              <w:rPr>
                <w:noProof/>
                <w:webHidden/>
              </w:rPr>
              <w:instrText xml:space="preserve"> PAGEREF _Toc513199657 \h </w:instrText>
            </w:r>
            <w:r>
              <w:rPr>
                <w:noProof/>
                <w:webHidden/>
              </w:rPr>
            </w:r>
            <w:r>
              <w:rPr>
                <w:noProof/>
                <w:webHidden/>
              </w:rPr>
              <w:fldChar w:fldCharType="separate"/>
            </w:r>
            <w:r>
              <w:rPr>
                <w:noProof/>
                <w:webHidden/>
              </w:rPr>
              <w:t>v</w:t>
            </w:r>
            <w:r>
              <w:rPr>
                <w:noProof/>
                <w:webHidden/>
              </w:rPr>
              <w:fldChar w:fldCharType="end"/>
            </w:r>
          </w:hyperlink>
        </w:p>
        <w:p w14:paraId="61599FE2" w14:textId="5F13CEAC" w:rsidR="000E3C82" w:rsidRDefault="000E3C82">
          <w:pPr>
            <w:pStyle w:val="TOC1"/>
            <w:tabs>
              <w:tab w:val="right" w:leader="dot" w:pos="9350"/>
            </w:tabs>
            <w:rPr>
              <w:rFonts w:asciiTheme="minorHAnsi" w:hAnsiTheme="minorHAnsi"/>
              <w:noProof/>
              <w:sz w:val="22"/>
            </w:rPr>
          </w:pPr>
          <w:hyperlink w:anchor="_Toc513199658" w:history="1">
            <w:r w:rsidRPr="00340BBF">
              <w:rPr>
                <w:rStyle w:val="Hyperlink"/>
                <w:noProof/>
              </w:rPr>
              <w:t>Smart Response - Lockdown Script</w:t>
            </w:r>
            <w:r>
              <w:rPr>
                <w:noProof/>
                <w:webHidden/>
              </w:rPr>
              <w:tab/>
            </w:r>
            <w:r>
              <w:rPr>
                <w:noProof/>
                <w:webHidden/>
              </w:rPr>
              <w:fldChar w:fldCharType="begin"/>
            </w:r>
            <w:r>
              <w:rPr>
                <w:noProof/>
                <w:webHidden/>
              </w:rPr>
              <w:instrText xml:space="preserve"> PAGEREF _Toc513199658 \h </w:instrText>
            </w:r>
            <w:r>
              <w:rPr>
                <w:noProof/>
                <w:webHidden/>
              </w:rPr>
            </w:r>
            <w:r>
              <w:rPr>
                <w:noProof/>
                <w:webHidden/>
              </w:rPr>
              <w:fldChar w:fldCharType="separate"/>
            </w:r>
            <w:r>
              <w:rPr>
                <w:noProof/>
                <w:webHidden/>
              </w:rPr>
              <w:t>3</w:t>
            </w:r>
            <w:r>
              <w:rPr>
                <w:noProof/>
                <w:webHidden/>
              </w:rPr>
              <w:fldChar w:fldCharType="end"/>
            </w:r>
          </w:hyperlink>
        </w:p>
        <w:p w14:paraId="46577B3E" w14:textId="72138407" w:rsidR="000E3C82" w:rsidRDefault="000E3C82">
          <w:pPr>
            <w:pStyle w:val="TOC2"/>
            <w:tabs>
              <w:tab w:val="right" w:leader="dot" w:pos="9350"/>
            </w:tabs>
            <w:rPr>
              <w:rFonts w:asciiTheme="minorHAnsi" w:hAnsiTheme="minorHAnsi"/>
              <w:noProof/>
              <w:sz w:val="22"/>
            </w:rPr>
          </w:pPr>
          <w:hyperlink w:anchor="_Toc513199659" w:history="1">
            <w:r w:rsidRPr="00340BBF">
              <w:rPr>
                <w:rStyle w:val="Hyperlink"/>
                <w:noProof/>
              </w:rPr>
              <w:t>Summary</w:t>
            </w:r>
            <w:r>
              <w:rPr>
                <w:noProof/>
                <w:webHidden/>
              </w:rPr>
              <w:tab/>
            </w:r>
            <w:r>
              <w:rPr>
                <w:noProof/>
                <w:webHidden/>
              </w:rPr>
              <w:fldChar w:fldCharType="begin"/>
            </w:r>
            <w:r>
              <w:rPr>
                <w:noProof/>
                <w:webHidden/>
              </w:rPr>
              <w:instrText xml:space="preserve"> PAGEREF _Toc513199659 \h </w:instrText>
            </w:r>
            <w:r>
              <w:rPr>
                <w:noProof/>
                <w:webHidden/>
              </w:rPr>
            </w:r>
            <w:r>
              <w:rPr>
                <w:noProof/>
                <w:webHidden/>
              </w:rPr>
              <w:fldChar w:fldCharType="separate"/>
            </w:r>
            <w:r>
              <w:rPr>
                <w:noProof/>
                <w:webHidden/>
              </w:rPr>
              <w:t>3</w:t>
            </w:r>
            <w:r>
              <w:rPr>
                <w:noProof/>
                <w:webHidden/>
              </w:rPr>
              <w:fldChar w:fldCharType="end"/>
            </w:r>
          </w:hyperlink>
        </w:p>
        <w:p w14:paraId="251FC0B5" w14:textId="7EDDE8FE" w:rsidR="000E3C82" w:rsidRDefault="000E3C82">
          <w:pPr>
            <w:pStyle w:val="TOC2"/>
            <w:tabs>
              <w:tab w:val="right" w:leader="dot" w:pos="9350"/>
            </w:tabs>
            <w:rPr>
              <w:rFonts w:asciiTheme="minorHAnsi" w:hAnsiTheme="minorHAnsi"/>
              <w:noProof/>
              <w:sz w:val="22"/>
            </w:rPr>
          </w:pPr>
          <w:hyperlink w:anchor="_Toc513199660" w:history="1">
            <w:r w:rsidRPr="00340BBF">
              <w:rPr>
                <w:rStyle w:val="Hyperlink"/>
                <w:noProof/>
              </w:rPr>
              <w:t>Tutorial</w:t>
            </w:r>
            <w:r>
              <w:rPr>
                <w:noProof/>
                <w:webHidden/>
              </w:rPr>
              <w:tab/>
            </w:r>
            <w:r>
              <w:rPr>
                <w:noProof/>
                <w:webHidden/>
              </w:rPr>
              <w:fldChar w:fldCharType="begin"/>
            </w:r>
            <w:r>
              <w:rPr>
                <w:noProof/>
                <w:webHidden/>
              </w:rPr>
              <w:instrText xml:space="preserve"> PAGEREF _Toc513199660 \h </w:instrText>
            </w:r>
            <w:r>
              <w:rPr>
                <w:noProof/>
                <w:webHidden/>
              </w:rPr>
            </w:r>
            <w:r>
              <w:rPr>
                <w:noProof/>
                <w:webHidden/>
              </w:rPr>
              <w:fldChar w:fldCharType="separate"/>
            </w:r>
            <w:r>
              <w:rPr>
                <w:noProof/>
                <w:webHidden/>
              </w:rPr>
              <w:t>3</w:t>
            </w:r>
            <w:r>
              <w:rPr>
                <w:noProof/>
                <w:webHidden/>
              </w:rPr>
              <w:fldChar w:fldCharType="end"/>
            </w:r>
          </w:hyperlink>
        </w:p>
        <w:p w14:paraId="4E30A8A9" w14:textId="2561C8B0" w:rsidR="000E3C82" w:rsidRDefault="000E3C82">
          <w:pPr>
            <w:pStyle w:val="TOC2"/>
            <w:tabs>
              <w:tab w:val="right" w:leader="dot" w:pos="9350"/>
            </w:tabs>
            <w:rPr>
              <w:rFonts w:asciiTheme="minorHAnsi" w:hAnsiTheme="minorHAnsi"/>
              <w:noProof/>
              <w:sz w:val="22"/>
            </w:rPr>
          </w:pPr>
          <w:hyperlink w:anchor="_Toc513199661" w:history="1">
            <w:r w:rsidRPr="00340BBF">
              <w:rPr>
                <w:rStyle w:val="Hyperlink"/>
                <w:noProof/>
              </w:rPr>
              <w:t>Limitations</w:t>
            </w:r>
            <w:r>
              <w:rPr>
                <w:noProof/>
                <w:webHidden/>
              </w:rPr>
              <w:tab/>
            </w:r>
            <w:r>
              <w:rPr>
                <w:noProof/>
                <w:webHidden/>
              </w:rPr>
              <w:fldChar w:fldCharType="begin"/>
            </w:r>
            <w:r>
              <w:rPr>
                <w:noProof/>
                <w:webHidden/>
              </w:rPr>
              <w:instrText xml:space="preserve"> PAGEREF _Toc513199661 \h </w:instrText>
            </w:r>
            <w:r>
              <w:rPr>
                <w:noProof/>
                <w:webHidden/>
              </w:rPr>
            </w:r>
            <w:r>
              <w:rPr>
                <w:noProof/>
                <w:webHidden/>
              </w:rPr>
              <w:fldChar w:fldCharType="separate"/>
            </w:r>
            <w:r>
              <w:rPr>
                <w:noProof/>
                <w:webHidden/>
              </w:rPr>
              <w:t>3</w:t>
            </w:r>
            <w:r>
              <w:rPr>
                <w:noProof/>
                <w:webHidden/>
              </w:rPr>
              <w:fldChar w:fldCharType="end"/>
            </w:r>
          </w:hyperlink>
        </w:p>
        <w:p w14:paraId="3BC32B1E" w14:textId="6CB4E35A" w:rsidR="000E3C82" w:rsidRDefault="000E3C82">
          <w:pPr>
            <w:pStyle w:val="TOC1"/>
            <w:tabs>
              <w:tab w:val="right" w:leader="dot" w:pos="9350"/>
            </w:tabs>
            <w:rPr>
              <w:rFonts w:asciiTheme="minorHAnsi" w:hAnsiTheme="minorHAnsi"/>
              <w:noProof/>
              <w:sz w:val="22"/>
            </w:rPr>
          </w:pPr>
          <w:hyperlink w:anchor="_Toc513199662" w:history="1">
            <w:r w:rsidRPr="00340BBF">
              <w:rPr>
                <w:rStyle w:val="Hyperlink"/>
                <w:noProof/>
              </w:rPr>
              <w:t>Smart Response – Host and Port Sweep Script</w:t>
            </w:r>
            <w:r>
              <w:rPr>
                <w:noProof/>
                <w:webHidden/>
              </w:rPr>
              <w:tab/>
            </w:r>
            <w:r>
              <w:rPr>
                <w:noProof/>
                <w:webHidden/>
              </w:rPr>
              <w:fldChar w:fldCharType="begin"/>
            </w:r>
            <w:r>
              <w:rPr>
                <w:noProof/>
                <w:webHidden/>
              </w:rPr>
              <w:instrText xml:space="preserve"> PAGEREF _Toc513199662 \h </w:instrText>
            </w:r>
            <w:r>
              <w:rPr>
                <w:noProof/>
                <w:webHidden/>
              </w:rPr>
            </w:r>
            <w:r>
              <w:rPr>
                <w:noProof/>
                <w:webHidden/>
              </w:rPr>
              <w:fldChar w:fldCharType="separate"/>
            </w:r>
            <w:r>
              <w:rPr>
                <w:noProof/>
                <w:webHidden/>
              </w:rPr>
              <w:t>5</w:t>
            </w:r>
            <w:r>
              <w:rPr>
                <w:noProof/>
                <w:webHidden/>
              </w:rPr>
              <w:fldChar w:fldCharType="end"/>
            </w:r>
          </w:hyperlink>
        </w:p>
        <w:p w14:paraId="495A01ED" w14:textId="60EE3D9A" w:rsidR="000E3C82" w:rsidRDefault="000E3C82">
          <w:pPr>
            <w:pStyle w:val="TOC2"/>
            <w:tabs>
              <w:tab w:val="right" w:leader="dot" w:pos="9350"/>
            </w:tabs>
            <w:rPr>
              <w:rFonts w:asciiTheme="minorHAnsi" w:hAnsiTheme="minorHAnsi"/>
              <w:noProof/>
              <w:sz w:val="22"/>
            </w:rPr>
          </w:pPr>
          <w:hyperlink w:anchor="_Toc513199663" w:history="1">
            <w:r w:rsidRPr="00340BBF">
              <w:rPr>
                <w:rStyle w:val="Hyperlink"/>
                <w:noProof/>
              </w:rPr>
              <w:t>Summary</w:t>
            </w:r>
            <w:r>
              <w:rPr>
                <w:noProof/>
                <w:webHidden/>
              </w:rPr>
              <w:tab/>
            </w:r>
            <w:r>
              <w:rPr>
                <w:noProof/>
                <w:webHidden/>
              </w:rPr>
              <w:fldChar w:fldCharType="begin"/>
            </w:r>
            <w:r>
              <w:rPr>
                <w:noProof/>
                <w:webHidden/>
              </w:rPr>
              <w:instrText xml:space="preserve"> PAGEREF _Toc513199663 \h </w:instrText>
            </w:r>
            <w:r>
              <w:rPr>
                <w:noProof/>
                <w:webHidden/>
              </w:rPr>
            </w:r>
            <w:r>
              <w:rPr>
                <w:noProof/>
                <w:webHidden/>
              </w:rPr>
              <w:fldChar w:fldCharType="separate"/>
            </w:r>
            <w:r>
              <w:rPr>
                <w:noProof/>
                <w:webHidden/>
              </w:rPr>
              <w:t>5</w:t>
            </w:r>
            <w:r>
              <w:rPr>
                <w:noProof/>
                <w:webHidden/>
              </w:rPr>
              <w:fldChar w:fldCharType="end"/>
            </w:r>
          </w:hyperlink>
        </w:p>
        <w:p w14:paraId="1D08CDBF" w14:textId="0658D103" w:rsidR="000E3C82" w:rsidRDefault="000E3C82">
          <w:pPr>
            <w:pStyle w:val="TOC2"/>
            <w:tabs>
              <w:tab w:val="right" w:leader="dot" w:pos="9350"/>
            </w:tabs>
            <w:rPr>
              <w:rFonts w:asciiTheme="minorHAnsi" w:hAnsiTheme="minorHAnsi"/>
              <w:noProof/>
              <w:sz w:val="22"/>
            </w:rPr>
          </w:pPr>
          <w:hyperlink w:anchor="_Toc513199664" w:history="1">
            <w:r w:rsidRPr="00340BBF">
              <w:rPr>
                <w:rStyle w:val="Hyperlink"/>
                <w:noProof/>
              </w:rPr>
              <w:t>Tutorial</w:t>
            </w:r>
            <w:r>
              <w:rPr>
                <w:noProof/>
                <w:webHidden/>
              </w:rPr>
              <w:tab/>
            </w:r>
            <w:r>
              <w:rPr>
                <w:noProof/>
                <w:webHidden/>
              </w:rPr>
              <w:fldChar w:fldCharType="begin"/>
            </w:r>
            <w:r>
              <w:rPr>
                <w:noProof/>
                <w:webHidden/>
              </w:rPr>
              <w:instrText xml:space="preserve"> PAGEREF _Toc513199664 \h </w:instrText>
            </w:r>
            <w:r>
              <w:rPr>
                <w:noProof/>
                <w:webHidden/>
              </w:rPr>
            </w:r>
            <w:r>
              <w:rPr>
                <w:noProof/>
                <w:webHidden/>
              </w:rPr>
              <w:fldChar w:fldCharType="separate"/>
            </w:r>
            <w:r>
              <w:rPr>
                <w:noProof/>
                <w:webHidden/>
              </w:rPr>
              <w:t>5</w:t>
            </w:r>
            <w:r>
              <w:rPr>
                <w:noProof/>
                <w:webHidden/>
              </w:rPr>
              <w:fldChar w:fldCharType="end"/>
            </w:r>
          </w:hyperlink>
        </w:p>
        <w:p w14:paraId="75C9DA65" w14:textId="7DAE0C81" w:rsidR="000E3C82" w:rsidRDefault="000E3C82">
          <w:pPr>
            <w:pStyle w:val="TOC2"/>
            <w:tabs>
              <w:tab w:val="right" w:leader="dot" w:pos="9350"/>
            </w:tabs>
            <w:rPr>
              <w:rFonts w:asciiTheme="minorHAnsi" w:hAnsiTheme="minorHAnsi"/>
              <w:noProof/>
              <w:sz w:val="22"/>
            </w:rPr>
          </w:pPr>
          <w:hyperlink w:anchor="_Toc513199665" w:history="1">
            <w:r w:rsidRPr="00340BBF">
              <w:rPr>
                <w:rStyle w:val="Hyperlink"/>
                <w:noProof/>
              </w:rPr>
              <w:t>Limitations</w:t>
            </w:r>
            <w:r>
              <w:rPr>
                <w:noProof/>
                <w:webHidden/>
              </w:rPr>
              <w:tab/>
            </w:r>
            <w:r>
              <w:rPr>
                <w:noProof/>
                <w:webHidden/>
              </w:rPr>
              <w:fldChar w:fldCharType="begin"/>
            </w:r>
            <w:r>
              <w:rPr>
                <w:noProof/>
                <w:webHidden/>
              </w:rPr>
              <w:instrText xml:space="preserve"> PAGEREF _Toc513199665 \h </w:instrText>
            </w:r>
            <w:r>
              <w:rPr>
                <w:noProof/>
                <w:webHidden/>
              </w:rPr>
            </w:r>
            <w:r>
              <w:rPr>
                <w:noProof/>
                <w:webHidden/>
              </w:rPr>
              <w:fldChar w:fldCharType="separate"/>
            </w:r>
            <w:r>
              <w:rPr>
                <w:noProof/>
                <w:webHidden/>
              </w:rPr>
              <w:t>5</w:t>
            </w:r>
            <w:r>
              <w:rPr>
                <w:noProof/>
                <w:webHidden/>
              </w:rPr>
              <w:fldChar w:fldCharType="end"/>
            </w:r>
          </w:hyperlink>
        </w:p>
        <w:p w14:paraId="5BCC55DE" w14:textId="020318A8" w:rsidR="000E3C82" w:rsidRDefault="000E3C82">
          <w:pPr>
            <w:pStyle w:val="TOC1"/>
            <w:tabs>
              <w:tab w:val="right" w:leader="dot" w:pos="9350"/>
            </w:tabs>
            <w:rPr>
              <w:rFonts w:asciiTheme="minorHAnsi" w:hAnsiTheme="minorHAnsi"/>
              <w:noProof/>
              <w:sz w:val="22"/>
            </w:rPr>
          </w:pPr>
          <w:hyperlink w:anchor="_Toc513199666" w:history="1">
            <w:r w:rsidRPr="00340BBF">
              <w:rPr>
                <w:rStyle w:val="Hyperlink"/>
                <w:noProof/>
              </w:rPr>
              <w:t>Smart Response – Carbon Black Script</w:t>
            </w:r>
            <w:r>
              <w:rPr>
                <w:noProof/>
                <w:webHidden/>
              </w:rPr>
              <w:tab/>
            </w:r>
            <w:r>
              <w:rPr>
                <w:noProof/>
                <w:webHidden/>
              </w:rPr>
              <w:fldChar w:fldCharType="begin"/>
            </w:r>
            <w:r>
              <w:rPr>
                <w:noProof/>
                <w:webHidden/>
              </w:rPr>
              <w:instrText xml:space="preserve"> PAGEREF _Toc513199666 \h </w:instrText>
            </w:r>
            <w:r>
              <w:rPr>
                <w:noProof/>
                <w:webHidden/>
              </w:rPr>
            </w:r>
            <w:r>
              <w:rPr>
                <w:noProof/>
                <w:webHidden/>
              </w:rPr>
              <w:fldChar w:fldCharType="separate"/>
            </w:r>
            <w:r>
              <w:rPr>
                <w:noProof/>
                <w:webHidden/>
              </w:rPr>
              <w:t>7</w:t>
            </w:r>
            <w:r>
              <w:rPr>
                <w:noProof/>
                <w:webHidden/>
              </w:rPr>
              <w:fldChar w:fldCharType="end"/>
            </w:r>
          </w:hyperlink>
        </w:p>
        <w:p w14:paraId="4907052F" w14:textId="735AA9AB" w:rsidR="000E3C82" w:rsidRDefault="000E3C82">
          <w:pPr>
            <w:pStyle w:val="TOC2"/>
            <w:tabs>
              <w:tab w:val="right" w:leader="dot" w:pos="9350"/>
            </w:tabs>
            <w:rPr>
              <w:rFonts w:asciiTheme="minorHAnsi" w:hAnsiTheme="minorHAnsi"/>
              <w:noProof/>
              <w:sz w:val="22"/>
            </w:rPr>
          </w:pPr>
          <w:hyperlink w:anchor="_Toc513199667" w:history="1">
            <w:r w:rsidRPr="00340BBF">
              <w:rPr>
                <w:rStyle w:val="Hyperlink"/>
                <w:noProof/>
              </w:rPr>
              <w:t>Video provides a powerful way</w:t>
            </w:r>
            <w:r>
              <w:rPr>
                <w:noProof/>
                <w:webHidden/>
              </w:rPr>
              <w:tab/>
            </w:r>
            <w:r>
              <w:rPr>
                <w:noProof/>
                <w:webHidden/>
              </w:rPr>
              <w:fldChar w:fldCharType="begin"/>
            </w:r>
            <w:r>
              <w:rPr>
                <w:noProof/>
                <w:webHidden/>
              </w:rPr>
              <w:instrText xml:space="preserve"> PAGEREF _Toc513199667 \h </w:instrText>
            </w:r>
            <w:r>
              <w:rPr>
                <w:noProof/>
                <w:webHidden/>
              </w:rPr>
            </w:r>
            <w:r>
              <w:rPr>
                <w:noProof/>
                <w:webHidden/>
              </w:rPr>
              <w:fldChar w:fldCharType="separate"/>
            </w:r>
            <w:r>
              <w:rPr>
                <w:noProof/>
                <w:webHidden/>
              </w:rPr>
              <w:t>7</w:t>
            </w:r>
            <w:r>
              <w:rPr>
                <w:noProof/>
                <w:webHidden/>
              </w:rPr>
              <w:fldChar w:fldCharType="end"/>
            </w:r>
          </w:hyperlink>
        </w:p>
        <w:p w14:paraId="2D5EA641" w14:textId="16290610" w:rsidR="000E3C82" w:rsidRDefault="000E3C82">
          <w:pPr>
            <w:pStyle w:val="TOC2"/>
            <w:tabs>
              <w:tab w:val="right" w:leader="dot" w:pos="9350"/>
            </w:tabs>
            <w:rPr>
              <w:rFonts w:asciiTheme="minorHAnsi" w:hAnsiTheme="minorHAnsi"/>
              <w:noProof/>
              <w:sz w:val="22"/>
            </w:rPr>
          </w:pPr>
          <w:hyperlink w:anchor="_Toc513199668" w:history="1">
            <w:r w:rsidRPr="00340BBF">
              <w:rPr>
                <w:rStyle w:val="Hyperlink"/>
                <w:noProof/>
              </w:rPr>
              <w:t>Themes and styles also</w:t>
            </w:r>
            <w:r>
              <w:rPr>
                <w:noProof/>
                <w:webHidden/>
              </w:rPr>
              <w:tab/>
            </w:r>
            <w:r>
              <w:rPr>
                <w:noProof/>
                <w:webHidden/>
              </w:rPr>
              <w:fldChar w:fldCharType="begin"/>
            </w:r>
            <w:r>
              <w:rPr>
                <w:noProof/>
                <w:webHidden/>
              </w:rPr>
              <w:instrText xml:space="preserve"> PAGEREF _Toc513199668 \h </w:instrText>
            </w:r>
            <w:r>
              <w:rPr>
                <w:noProof/>
                <w:webHidden/>
              </w:rPr>
            </w:r>
            <w:r>
              <w:rPr>
                <w:noProof/>
                <w:webHidden/>
              </w:rPr>
              <w:fldChar w:fldCharType="separate"/>
            </w:r>
            <w:r>
              <w:rPr>
                <w:noProof/>
                <w:webHidden/>
              </w:rPr>
              <w:t>7</w:t>
            </w:r>
            <w:r>
              <w:rPr>
                <w:noProof/>
                <w:webHidden/>
              </w:rPr>
              <w:fldChar w:fldCharType="end"/>
            </w:r>
          </w:hyperlink>
        </w:p>
        <w:p w14:paraId="231CDEB6" w14:textId="5A5B6D00" w:rsidR="000E3C82" w:rsidRDefault="000E3C82">
          <w:pPr>
            <w:pStyle w:val="TOC2"/>
            <w:tabs>
              <w:tab w:val="right" w:leader="dot" w:pos="9350"/>
            </w:tabs>
            <w:rPr>
              <w:rFonts w:asciiTheme="minorHAnsi" w:hAnsiTheme="minorHAnsi"/>
              <w:noProof/>
              <w:sz w:val="22"/>
            </w:rPr>
          </w:pPr>
          <w:hyperlink w:anchor="_Toc513199669" w:history="1">
            <w:r w:rsidRPr="00340BBF">
              <w:rPr>
                <w:rStyle w:val="Hyperlink"/>
                <w:noProof/>
              </w:rPr>
              <w:t>Video provides a powerful way</w:t>
            </w:r>
            <w:r>
              <w:rPr>
                <w:noProof/>
                <w:webHidden/>
              </w:rPr>
              <w:tab/>
            </w:r>
            <w:r>
              <w:rPr>
                <w:noProof/>
                <w:webHidden/>
              </w:rPr>
              <w:fldChar w:fldCharType="begin"/>
            </w:r>
            <w:r>
              <w:rPr>
                <w:noProof/>
                <w:webHidden/>
              </w:rPr>
              <w:instrText xml:space="preserve"> PAGEREF _Toc513199669 \h </w:instrText>
            </w:r>
            <w:r>
              <w:rPr>
                <w:noProof/>
                <w:webHidden/>
              </w:rPr>
            </w:r>
            <w:r>
              <w:rPr>
                <w:noProof/>
                <w:webHidden/>
              </w:rPr>
              <w:fldChar w:fldCharType="separate"/>
            </w:r>
            <w:r>
              <w:rPr>
                <w:noProof/>
                <w:webHidden/>
              </w:rPr>
              <w:t>7</w:t>
            </w:r>
            <w:r>
              <w:rPr>
                <w:noProof/>
                <w:webHidden/>
              </w:rPr>
              <w:fldChar w:fldCharType="end"/>
            </w:r>
          </w:hyperlink>
        </w:p>
        <w:p w14:paraId="7FF467CB" w14:textId="38341775" w:rsidR="00CE7BC5" w:rsidRDefault="00CE7BC5">
          <w:r>
            <w:rPr>
              <w:b/>
              <w:bCs/>
              <w:noProof/>
            </w:rPr>
            <w:fldChar w:fldCharType="end"/>
          </w:r>
        </w:p>
      </w:sdtContent>
    </w:sdt>
    <w:p w14:paraId="461D2978" w14:textId="7E0FDB2D" w:rsidR="00CE7BC5" w:rsidRDefault="00CE7BC5" w:rsidP="00E20753">
      <w:pPr>
        <w:sectPr w:rsidR="00CE7BC5" w:rsidSect="00B74B49">
          <w:headerReference w:type="default" r:id="rId9"/>
          <w:type w:val="oddPage"/>
          <w:pgSz w:w="12240" w:h="15840"/>
          <w:pgMar w:top="1440" w:right="1440" w:bottom="1440" w:left="1440" w:header="720" w:footer="720" w:gutter="0"/>
          <w:pgNumType w:fmt="lowerRoman" w:start="3"/>
          <w:cols w:space="720"/>
          <w:docGrid w:linePitch="360"/>
        </w:sectPr>
      </w:pPr>
    </w:p>
    <w:p w14:paraId="3CAC6761" w14:textId="0407DEAF" w:rsidR="00E20753" w:rsidRDefault="008B7EEE" w:rsidP="008B7EEE">
      <w:pPr>
        <w:pStyle w:val="Heading1"/>
      </w:pPr>
      <w:bookmarkStart w:id="1" w:name="_Toc513199657"/>
      <w:r>
        <w:lastRenderedPageBreak/>
        <w:t>Introduction</w:t>
      </w:r>
      <w:bookmarkEnd w:id="1"/>
    </w:p>
    <w:p w14:paraId="425DAE98" w14:textId="77777777" w:rsidR="008B7EEE" w:rsidRDefault="008B7EEE" w:rsidP="008B7EEE"/>
    <w:p w14:paraId="6F713467" w14:textId="77777777" w:rsidR="007C1EB7" w:rsidRDefault="00474B89" w:rsidP="008B7EEE">
      <w:r>
        <w:t>This user manual will be a basic guide on how to utilize the scrip</w:t>
      </w:r>
      <w:r w:rsidR="007C1EB7">
        <w:t>ts that are stand alone as well as its limitations, conditions and maintenance.</w:t>
      </w:r>
    </w:p>
    <w:p w14:paraId="28615EA3" w14:textId="17B88496" w:rsidR="00B077E3" w:rsidRDefault="00B52F21" w:rsidP="008B7EEE">
      <w:pPr>
        <w:sectPr w:rsidR="00B077E3" w:rsidSect="00711E5B">
          <w:headerReference w:type="default" r:id="rId10"/>
          <w:type w:val="oddPage"/>
          <w:pgSz w:w="12240" w:h="15840"/>
          <w:pgMar w:top="1440" w:right="1440" w:bottom="1440" w:left="1440" w:header="720" w:footer="720" w:gutter="0"/>
          <w:pgNumType w:fmt="lowerRoman"/>
          <w:cols w:space="720"/>
          <w:docGrid w:linePitch="360"/>
        </w:sectPr>
      </w:pPr>
      <w:r>
        <w:t xml:space="preserve">Before diving into this </w:t>
      </w:r>
      <w:r w:rsidR="00B077E3">
        <w:t>document,</w:t>
      </w:r>
      <w:r>
        <w:t xml:space="preserve"> it is advised to know PowerShell as well as xml.  </w:t>
      </w:r>
      <w:r w:rsidR="00B077E3">
        <w:t xml:space="preserve">These scripts are meant to run on </w:t>
      </w:r>
      <w:r w:rsidR="00611B59">
        <w:t>windows-based</w:t>
      </w:r>
      <w:r w:rsidR="00B077E3">
        <w:t xml:space="preserve"> computers due to GCI’s computer base is mainly windows.</w:t>
      </w:r>
    </w:p>
    <w:p w14:paraId="3CF6802B" w14:textId="1DE25523" w:rsidR="008B7EEE" w:rsidRDefault="008B7EEE" w:rsidP="008B7EEE">
      <w:pPr>
        <w:pStyle w:val="Heading1"/>
      </w:pPr>
      <w:bookmarkStart w:id="2" w:name="_Toc513199658"/>
      <w:r>
        <w:lastRenderedPageBreak/>
        <w:t>Smart Response - Lockdown Script</w:t>
      </w:r>
      <w:bookmarkEnd w:id="2"/>
    </w:p>
    <w:p w14:paraId="422A5C94" w14:textId="77777777" w:rsidR="008B7EEE" w:rsidRDefault="008B7EEE" w:rsidP="008B7EEE"/>
    <w:p w14:paraId="1A6533F5" w14:textId="64581A23" w:rsidR="00E34809" w:rsidRDefault="00B52F21" w:rsidP="008B7EEE">
      <w:bookmarkStart w:id="3" w:name="_Toc513199659"/>
      <w:r>
        <w:rPr>
          <w:rStyle w:val="Heading2Char"/>
        </w:rPr>
        <w:t>Summary</w:t>
      </w:r>
      <w:bookmarkEnd w:id="3"/>
      <w:r w:rsidR="00E34809">
        <w:t xml:space="preserve"> </w:t>
      </w:r>
    </w:p>
    <w:p w14:paraId="4DA7FA73" w14:textId="17FEBC23" w:rsidR="00E34809" w:rsidRDefault="00B077E3" w:rsidP="00B077E3">
      <w:r>
        <w:t xml:space="preserve">This is a simple script that enables a quick and dirty lockdown on a target host. This can be used stand alone or with LogRhythm in tandem with the reporting and alarm reports. This can be used for specific cases due to its limitations stated below. </w:t>
      </w:r>
      <w:r w:rsidR="00E92075">
        <w:t>prerequisites to using this script, one would need the highest credentials as an admin and target host.</w:t>
      </w:r>
    </w:p>
    <w:p w14:paraId="71A3921E" w14:textId="14CCC064" w:rsidR="00E34809" w:rsidRDefault="00B52F21" w:rsidP="008B7EEE">
      <w:bookmarkStart w:id="4" w:name="_Toc513199660"/>
      <w:r>
        <w:rPr>
          <w:rStyle w:val="Heading2Char"/>
        </w:rPr>
        <w:t>Tutorial</w:t>
      </w:r>
      <w:bookmarkEnd w:id="4"/>
    </w:p>
    <w:p w14:paraId="128639F1" w14:textId="77777777" w:rsidR="00E92075" w:rsidRDefault="00B077E3" w:rsidP="00E92075">
      <w:r>
        <w:t xml:space="preserve">Stand alone: </w:t>
      </w:r>
    </w:p>
    <w:p w14:paraId="673FB303" w14:textId="7A365C77" w:rsidR="00611B59" w:rsidRDefault="00E92075" w:rsidP="00E92075">
      <w:pPr>
        <w:pStyle w:val="ListParagraph"/>
        <w:numPr>
          <w:ilvl w:val="0"/>
          <w:numId w:val="1"/>
        </w:numPr>
      </w:pPr>
      <w:r>
        <w:t xml:space="preserve">Open your terminal </w:t>
      </w:r>
    </w:p>
    <w:p w14:paraId="4572B28B" w14:textId="1DB6D90B" w:rsidR="00E92075" w:rsidRPr="00E92075" w:rsidRDefault="00E92075" w:rsidP="00611B59">
      <w:pPr>
        <w:pStyle w:val="ListParagraph"/>
        <w:numPr>
          <w:ilvl w:val="0"/>
          <w:numId w:val="1"/>
        </w:numPr>
      </w:pPr>
      <w:r>
        <w:t>Then do the command with the target IP</w:t>
      </w:r>
      <w:r w:rsidR="00844863">
        <w:t>.   Example:</w:t>
      </w:r>
      <w:r>
        <w:t xml:space="preserve"> </w:t>
      </w:r>
      <w:r>
        <w:rPr>
          <w:rFonts w:ascii="Helvetica" w:hAnsi="Helvetica" w:cs="Helvetica"/>
          <w:color w:val="282828"/>
          <w:sz w:val="21"/>
          <w:szCs w:val="21"/>
          <w:shd w:val="clear" w:color="auto" w:fill="FFFFFF"/>
        </w:rPr>
        <w:t>\\(</w:t>
      </w:r>
      <w:r w:rsidR="00844863">
        <w:rPr>
          <w:rFonts w:ascii="Helvetica" w:hAnsi="Helvetica" w:cs="Helvetica"/>
          <w:color w:val="282828"/>
          <w:sz w:val="21"/>
          <w:szCs w:val="21"/>
          <w:shd w:val="clear" w:color="auto" w:fill="FFFFFF"/>
        </w:rPr>
        <w:t>IP-Address</w:t>
      </w:r>
      <w:r>
        <w:rPr>
          <w:rFonts w:ascii="Helvetica" w:hAnsi="Helvetica" w:cs="Helvetica"/>
          <w:color w:val="282828"/>
          <w:sz w:val="21"/>
          <w:szCs w:val="21"/>
          <w:shd w:val="clear" w:color="auto" w:fill="FFFFFF"/>
        </w:rPr>
        <w:t>)</w:t>
      </w:r>
      <w:r w:rsidR="00844863">
        <w:rPr>
          <w:rFonts w:ascii="Helvetica" w:hAnsi="Helvetica" w:cs="Helvetica"/>
          <w:color w:val="282828"/>
          <w:sz w:val="21"/>
          <w:szCs w:val="21"/>
          <w:shd w:val="clear" w:color="auto" w:fill="FFFFFF"/>
        </w:rPr>
        <w:t xml:space="preserve"> </w:t>
      </w:r>
      <w:r>
        <w:rPr>
          <w:rFonts w:ascii="Helvetica" w:hAnsi="Helvetica" w:cs="Helvetica"/>
          <w:color w:val="282828"/>
          <w:sz w:val="21"/>
          <w:szCs w:val="21"/>
          <w:shd w:val="clear" w:color="auto" w:fill="FFFFFF"/>
        </w:rPr>
        <w:t>\c$ </w:t>
      </w:r>
    </w:p>
    <w:p w14:paraId="2F15DF24" w14:textId="22917874" w:rsidR="00E92075" w:rsidRDefault="00E92075" w:rsidP="00611B59">
      <w:pPr>
        <w:pStyle w:val="ListParagraph"/>
        <w:numPr>
          <w:ilvl w:val="0"/>
          <w:numId w:val="1"/>
        </w:numPr>
      </w:pPr>
      <w:r>
        <w:t>Drop the script into that target computer in a directory</w:t>
      </w:r>
    </w:p>
    <w:p w14:paraId="41C6CA77" w14:textId="79CCA230" w:rsidR="00E92075" w:rsidRDefault="00E92075" w:rsidP="00611B59">
      <w:pPr>
        <w:pStyle w:val="ListParagraph"/>
        <w:numPr>
          <w:ilvl w:val="0"/>
          <w:numId w:val="1"/>
        </w:numPr>
      </w:pPr>
      <w:r>
        <w:t>Run the script</w:t>
      </w:r>
      <w:r w:rsidR="004E5E7D">
        <w:t xml:space="preserve"> by this command example using the IP and the path of the directory</w:t>
      </w:r>
    </w:p>
    <w:p w14:paraId="0DF7B566" w14:textId="7E4DE219" w:rsidR="004E5E7D" w:rsidRDefault="004E5E7D" w:rsidP="004E5E7D">
      <w:pPr>
        <w:pStyle w:val="ListParagraph"/>
      </w:pPr>
      <w:r>
        <w:rPr>
          <w:rStyle w:val="hljs-pscommand"/>
          <w:rFonts w:ascii="Consolas" w:hAnsi="Consolas"/>
          <w:color w:val="0101FD"/>
          <w:sz w:val="21"/>
          <w:szCs w:val="21"/>
        </w:rPr>
        <w:t>Invoke-Command</w:t>
      </w:r>
      <w:r>
        <w:rPr>
          <w:rStyle w:val="hljs-parameter"/>
          <w:rFonts w:ascii="Consolas" w:hAnsi="Consolas"/>
          <w:color w:val="007D9A"/>
          <w:sz w:val="21"/>
          <w:szCs w:val="21"/>
        </w:rPr>
        <w:t xml:space="preserve"> -ComputerName</w:t>
      </w:r>
      <w:r>
        <w:rPr>
          <w:rFonts w:ascii="Consolas" w:hAnsi="Consolas"/>
          <w:color w:val="000000"/>
          <w:sz w:val="21"/>
          <w:szCs w:val="21"/>
          <w:shd w:val="clear" w:color="auto" w:fill="F9F9F9"/>
        </w:rPr>
        <w:t xml:space="preserve"> Server01, Server02</w:t>
      </w:r>
      <w:r>
        <w:rPr>
          <w:rStyle w:val="hljs-parameter"/>
          <w:rFonts w:ascii="Consolas" w:hAnsi="Consolas"/>
          <w:color w:val="007D9A"/>
          <w:sz w:val="21"/>
          <w:szCs w:val="21"/>
        </w:rPr>
        <w:t xml:space="preserve"> -FilePath</w:t>
      </w:r>
      <w:r>
        <w:rPr>
          <w:rFonts w:ascii="Consolas" w:hAnsi="Consolas"/>
          <w:color w:val="000000"/>
          <w:sz w:val="21"/>
          <w:szCs w:val="21"/>
          <w:shd w:val="clear" w:color="auto" w:fill="F9F9F9"/>
        </w:rPr>
        <w:t xml:space="preserve"> c:\Scripts\DiskCollect.ps1</w:t>
      </w:r>
    </w:p>
    <w:p w14:paraId="152211B6" w14:textId="24BBE8ED" w:rsidR="00B077E3" w:rsidRDefault="00E92075" w:rsidP="00B077E3">
      <w:r>
        <w:t xml:space="preserve">With LogRhythm: </w:t>
      </w:r>
      <w:r w:rsidR="00844863">
        <w:t>after the script has been imported into LogRhythm</w:t>
      </w:r>
      <w:r w:rsidR="006543C1">
        <w:t>, enter the data to the target host with your admin credentials.</w:t>
      </w:r>
      <w:r w:rsidR="00ED0F6B">
        <w:t xml:space="preserve"> Create an alarm that uses IP data and make sure that this script is held by the queue and </w:t>
      </w:r>
      <w:r w:rsidR="004B720A">
        <w:t xml:space="preserve">needs to be approved to run. </w:t>
      </w:r>
      <w:r w:rsidR="006543C1">
        <w:t xml:space="preserve">The tab on the right in </w:t>
      </w:r>
      <w:r w:rsidR="006543C1">
        <w:t>LogRhythm</w:t>
      </w:r>
      <w:r w:rsidR="006543C1">
        <w:t>’s web UI select the script on the target host and click run.</w:t>
      </w:r>
      <w:r w:rsidR="00ED0F6B">
        <w:t xml:space="preserve"> </w:t>
      </w:r>
    </w:p>
    <w:p w14:paraId="61E65C02" w14:textId="048197A1" w:rsidR="00E34809" w:rsidRDefault="00B52F21" w:rsidP="008B7EEE">
      <w:pPr>
        <w:rPr>
          <w:rStyle w:val="Heading2Char"/>
        </w:rPr>
      </w:pPr>
      <w:bookmarkStart w:id="5" w:name="_Toc513199661"/>
      <w:r>
        <w:rPr>
          <w:rStyle w:val="Heading2Char"/>
        </w:rPr>
        <w:t>Limitations</w:t>
      </w:r>
      <w:bookmarkEnd w:id="5"/>
      <w:r>
        <w:rPr>
          <w:rStyle w:val="Heading2Char"/>
        </w:rPr>
        <w:t xml:space="preserve"> </w:t>
      </w:r>
    </w:p>
    <w:p w14:paraId="1CBBD97D" w14:textId="3F70B866" w:rsidR="00E34809" w:rsidRDefault="00E34809" w:rsidP="00C0453F">
      <w:r>
        <w:t xml:space="preserve"> </w:t>
      </w:r>
      <w:r w:rsidR="00C0453F">
        <w:t>Limitations to this script are:</w:t>
      </w:r>
    </w:p>
    <w:p w14:paraId="625EF3EC" w14:textId="14C3B262" w:rsidR="00C0453F" w:rsidRDefault="00C0453F" w:rsidP="00C0453F">
      <w:pPr>
        <w:pStyle w:val="ListParagraph"/>
        <w:numPr>
          <w:ilvl w:val="0"/>
          <w:numId w:val="2"/>
        </w:numPr>
      </w:pPr>
      <w:r>
        <w:t>You need to send your admin credentials</w:t>
      </w:r>
      <w:r w:rsidR="00982E46">
        <w:t>.</w:t>
      </w:r>
    </w:p>
    <w:p w14:paraId="58F744F1" w14:textId="1CB113D3" w:rsidR="00C0453F" w:rsidRDefault="00C0453F" w:rsidP="00C0453F">
      <w:pPr>
        <w:pStyle w:val="ListParagraph"/>
        <w:numPr>
          <w:ilvl w:val="0"/>
          <w:numId w:val="2"/>
        </w:numPr>
      </w:pPr>
      <w:r>
        <w:t xml:space="preserve">The credentials are converted to text and is not secure using it along without </w:t>
      </w:r>
      <w:r>
        <w:t>LogRhythm</w:t>
      </w:r>
      <w:r w:rsidR="00982E46">
        <w:t>.</w:t>
      </w:r>
    </w:p>
    <w:p w14:paraId="49463B6E" w14:textId="5A15E374" w:rsidR="00C0453F" w:rsidRDefault="00C0453F" w:rsidP="00C0453F">
      <w:pPr>
        <w:pStyle w:val="ListParagraph"/>
        <w:numPr>
          <w:ilvl w:val="0"/>
          <w:numId w:val="2"/>
        </w:numPr>
      </w:pPr>
      <w:r>
        <w:t>This script only works on windows OS</w:t>
      </w:r>
      <w:r w:rsidR="00982E46">
        <w:t>.</w:t>
      </w:r>
    </w:p>
    <w:p w14:paraId="580475D4" w14:textId="77777777" w:rsidR="00C0453F" w:rsidRDefault="00C0453F" w:rsidP="00C0453F">
      <w:pPr>
        <w:pStyle w:val="ListParagraph"/>
      </w:pPr>
    </w:p>
    <w:p w14:paraId="453E804A" w14:textId="77777777" w:rsidR="00E34809" w:rsidRDefault="00E34809" w:rsidP="008B7EEE"/>
    <w:p w14:paraId="1DA8D23A" w14:textId="3E93C021" w:rsidR="00E34809" w:rsidRDefault="00E34809" w:rsidP="008B7EEE">
      <w:pPr>
        <w:sectPr w:rsidR="00E34809" w:rsidSect="00711E5B">
          <w:headerReference w:type="default" r:id="rId11"/>
          <w:type w:val="oddPage"/>
          <w:pgSz w:w="12240" w:h="15840"/>
          <w:pgMar w:top="1440" w:right="1440" w:bottom="1440" w:left="1440" w:header="720" w:footer="720" w:gutter="0"/>
          <w:pgNumType w:start="3"/>
          <w:cols w:space="720"/>
          <w:docGrid w:linePitch="360"/>
        </w:sectPr>
      </w:pPr>
    </w:p>
    <w:p w14:paraId="4891BA58" w14:textId="2094F776" w:rsidR="008B7EEE" w:rsidRDefault="008B7EEE" w:rsidP="008B7EEE">
      <w:pPr>
        <w:pStyle w:val="Heading1"/>
      </w:pPr>
      <w:bookmarkStart w:id="6" w:name="_Toc513199662"/>
      <w:r>
        <w:lastRenderedPageBreak/>
        <w:t xml:space="preserve">Smart Response </w:t>
      </w:r>
      <w:r>
        <w:t>–</w:t>
      </w:r>
      <w:r>
        <w:t xml:space="preserve"> </w:t>
      </w:r>
      <w:r w:rsidR="005216E2">
        <w:t>Host</w:t>
      </w:r>
      <w:r>
        <w:t xml:space="preserve"> and</w:t>
      </w:r>
      <w:r w:rsidR="005216E2">
        <w:t xml:space="preserve"> Port</w:t>
      </w:r>
      <w:r>
        <w:t xml:space="preserve"> Sweep</w:t>
      </w:r>
      <w:r>
        <w:t xml:space="preserve"> Script</w:t>
      </w:r>
      <w:bookmarkEnd w:id="6"/>
    </w:p>
    <w:p w14:paraId="4D4249E6" w14:textId="77777777" w:rsidR="008B7EEE" w:rsidRDefault="008B7EEE" w:rsidP="008B7EEE"/>
    <w:p w14:paraId="3C59BDD1" w14:textId="0FE1A6DC" w:rsidR="00E34809" w:rsidRDefault="00A36236" w:rsidP="008B7EEE">
      <w:bookmarkStart w:id="7" w:name="_Toc513199663"/>
      <w:r>
        <w:rPr>
          <w:rStyle w:val="Heading2Char"/>
        </w:rPr>
        <w:t>Summary</w:t>
      </w:r>
      <w:bookmarkEnd w:id="7"/>
    </w:p>
    <w:p w14:paraId="24A4B21F" w14:textId="1BFED40C" w:rsidR="00E34809" w:rsidRDefault="005216E2" w:rsidP="005216E2">
      <w:r>
        <w:t xml:space="preserve">This in </w:t>
      </w:r>
      <w:r w:rsidR="00D52C20">
        <w:t>tandem</w:t>
      </w:r>
      <w:r>
        <w:t xml:space="preserve"> with </w:t>
      </w:r>
      <w:r>
        <w:t>LogRhythm</w:t>
      </w:r>
      <w:r>
        <w:t xml:space="preserve"> can be useful for creating an internal report for basic penetration testing. Scanning for open </w:t>
      </w:r>
      <w:r w:rsidR="00D52C20">
        <w:t>ports,</w:t>
      </w:r>
      <w:r>
        <w:t xml:space="preserve"> IP’s and other addresses can help reduce risk in a company.</w:t>
      </w:r>
    </w:p>
    <w:p w14:paraId="2EC152F0" w14:textId="1EE645AE" w:rsidR="00E34809" w:rsidRDefault="00E34809" w:rsidP="008B7EEE">
      <w:bookmarkStart w:id="8" w:name="_Toc513199664"/>
      <w:r w:rsidRPr="00E34809">
        <w:rPr>
          <w:rStyle w:val="Heading2Char"/>
        </w:rPr>
        <w:t>T</w:t>
      </w:r>
      <w:r w:rsidR="00A36236">
        <w:rPr>
          <w:rStyle w:val="Heading2Char"/>
        </w:rPr>
        <w:t>utorial</w:t>
      </w:r>
      <w:bookmarkEnd w:id="8"/>
    </w:p>
    <w:p w14:paraId="0CFAE8B8" w14:textId="77777777" w:rsidR="00C92318" w:rsidRDefault="00C92318" w:rsidP="00C92318">
      <w:bookmarkStart w:id="9" w:name="_Hlk513200205"/>
      <w:r>
        <w:t xml:space="preserve">With LogRhythm: </w:t>
      </w:r>
      <w:bookmarkEnd w:id="9"/>
      <w:r>
        <w:t>after the script has been imported into LogRhythm,</w:t>
      </w:r>
      <w:r>
        <w:t xml:space="preserve"> enter in the start IP address and the and IP address for the range in which you would like to scan. </w:t>
      </w:r>
      <w:r>
        <w:t xml:space="preserve">The tab on the right in LogRhythm’s web UI select the script on the target host and click run. </w:t>
      </w:r>
    </w:p>
    <w:p w14:paraId="3CABC2F9" w14:textId="71DF0E88" w:rsidR="00C92318" w:rsidRDefault="00C92318" w:rsidP="009E40B9"/>
    <w:p w14:paraId="310A7239" w14:textId="5F2079CD" w:rsidR="00E34809" w:rsidRDefault="00A36236" w:rsidP="008B7EEE">
      <w:bookmarkStart w:id="10" w:name="_Toc513199665"/>
      <w:r>
        <w:rPr>
          <w:rStyle w:val="Heading2Char"/>
        </w:rPr>
        <w:t>Limitations</w:t>
      </w:r>
      <w:bookmarkEnd w:id="10"/>
    </w:p>
    <w:p w14:paraId="3ACFD94B" w14:textId="77777777" w:rsidR="0020656B" w:rsidRDefault="0020656B" w:rsidP="0020656B">
      <w:r>
        <w:t>Limitations to this script are:</w:t>
      </w:r>
    </w:p>
    <w:p w14:paraId="52CFE27E" w14:textId="28AAFC0B" w:rsidR="0020656B" w:rsidRDefault="0020656B" w:rsidP="0020656B">
      <w:pPr>
        <w:pStyle w:val="ListParagraph"/>
        <w:numPr>
          <w:ilvl w:val="0"/>
          <w:numId w:val="3"/>
        </w:numPr>
      </w:pPr>
      <w:r>
        <w:t xml:space="preserve">You </w:t>
      </w:r>
      <w:r>
        <w:t xml:space="preserve">could just use Nmap or various </w:t>
      </w:r>
      <w:r w:rsidR="00911242">
        <w:t>tools.</w:t>
      </w:r>
    </w:p>
    <w:p w14:paraId="4B963624" w14:textId="16E496D9" w:rsidR="0020656B" w:rsidRDefault="0020656B" w:rsidP="0020656B">
      <w:pPr>
        <w:pStyle w:val="ListParagraph"/>
        <w:numPr>
          <w:ilvl w:val="0"/>
          <w:numId w:val="3"/>
        </w:numPr>
      </w:pPr>
      <w:r>
        <w:t>This script only works on windows OS</w:t>
      </w:r>
      <w:r w:rsidR="00982E46">
        <w:t>.</w:t>
      </w:r>
    </w:p>
    <w:p w14:paraId="79545C8E" w14:textId="77777777" w:rsidR="00E34809" w:rsidRDefault="00E34809" w:rsidP="008B7EEE"/>
    <w:p w14:paraId="044AED3C" w14:textId="645A5AA5" w:rsidR="00E34809" w:rsidRDefault="00E34809" w:rsidP="008B7EEE">
      <w:pPr>
        <w:sectPr w:rsidR="00E34809" w:rsidSect="00462FAB">
          <w:headerReference w:type="default" r:id="rId12"/>
          <w:type w:val="oddPage"/>
          <w:pgSz w:w="12240" w:h="15840"/>
          <w:pgMar w:top="1440" w:right="1440" w:bottom="1440" w:left="1440" w:header="720" w:footer="720" w:gutter="0"/>
          <w:cols w:space="720"/>
          <w:docGrid w:linePitch="360"/>
        </w:sectPr>
      </w:pPr>
      <w:bookmarkStart w:id="11" w:name="_GoBack"/>
      <w:bookmarkEnd w:id="11"/>
    </w:p>
    <w:p w14:paraId="483172DF" w14:textId="007177F0" w:rsidR="008B7EEE" w:rsidRDefault="008B7EEE" w:rsidP="008B7EEE">
      <w:pPr>
        <w:pStyle w:val="Heading1"/>
      </w:pPr>
      <w:bookmarkStart w:id="12" w:name="_Toc513199666"/>
      <w:r>
        <w:lastRenderedPageBreak/>
        <w:t xml:space="preserve">Smart Response </w:t>
      </w:r>
      <w:r>
        <w:t>–</w:t>
      </w:r>
      <w:r>
        <w:t xml:space="preserve"> </w:t>
      </w:r>
      <w:r>
        <w:t>Carbon Black</w:t>
      </w:r>
      <w:r>
        <w:t xml:space="preserve"> Script</w:t>
      </w:r>
      <w:bookmarkEnd w:id="12"/>
    </w:p>
    <w:p w14:paraId="1C12EAFC" w14:textId="77777777" w:rsidR="000E3C82" w:rsidRPr="000E3C82" w:rsidRDefault="000E3C82" w:rsidP="000E3C82"/>
    <w:p w14:paraId="7B82F28B" w14:textId="15C45FC0" w:rsidR="00E34809" w:rsidRDefault="000E3C82" w:rsidP="00E34809">
      <w:r>
        <w:rPr>
          <w:rStyle w:val="Heading2Char"/>
        </w:rPr>
        <w:t>Summary</w:t>
      </w:r>
    </w:p>
    <w:p w14:paraId="154C728E" w14:textId="7CF2467E" w:rsidR="00980478" w:rsidRDefault="00980478" w:rsidP="00980478">
      <w:bookmarkStart w:id="13" w:name="_Toc513199668"/>
      <w:r>
        <w:t>This script mainly works with LogRhythm and functions in Carbon Black with PowerShell. The invoke command and passing arguments and commands happen in a JSON body. Prerequisites to using this script, having an API key for Carbon Black</w:t>
      </w:r>
      <w:r w:rsidR="00DE1B42">
        <w:t xml:space="preserve"> and a target</w:t>
      </w:r>
      <w:r>
        <w:t>.</w:t>
      </w:r>
      <w:r w:rsidR="00F66C37">
        <w:t xml:space="preserve"> This helps </w:t>
      </w:r>
      <w:r w:rsidR="00394FA5">
        <w:t>reduce switching</w:t>
      </w:r>
      <w:r w:rsidR="00F66C37">
        <w:t xml:space="preserve"> dashboard</w:t>
      </w:r>
      <w:r w:rsidR="00394FA5">
        <w:t>s</w:t>
      </w:r>
      <w:r w:rsidR="00F66C37">
        <w:t xml:space="preserve"> and executing commands w</w:t>
      </w:r>
      <w:r w:rsidR="00F66C37">
        <w:t>ith LogRhythm</w:t>
      </w:r>
      <w:r w:rsidR="00394FA5">
        <w:t xml:space="preserve"> and Carbon Black</w:t>
      </w:r>
      <w:r w:rsidR="00F66C37">
        <w:t>.</w:t>
      </w:r>
    </w:p>
    <w:p w14:paraId="2EA61EBF" w14:textId="51FFBB4B" w:rsidR="00E34809" w:rsidRDefault="00E34809" w:rsidP="00E34809">
      <w:r w:rsidRPr="00E34809">
        <w:rPr>
          <w:rStyle w:val="Heading2Char"/>
        </w:rPr>
        <w:t>T</w:t>
      </w:r>
      <w:bookmarkEnd w:id="13"/>
      <w:r w:rsidR="000E3C82">
        <w:rPr>
          <w:rStyle w:val="Heading2Char"/>
        </w:rPr>
        <w:t>utorial</w:t>
      </w:r>
    </w:p>
    <w:p w14:paraId="3410FE9B" w14:textId="25EF8C3D" w:rsidR="00F66C37" w:rsidRDefault="00F66C37" w:rsidP="00E34809">
      <w:r>
        <w:t xml:space="preserve">With LogRhythm: </w:t>
      </w:r>
      <w:r w:rsidR="00DE1B42">
        <w:t>the certain commands available are:</w:t>
      </w:r>
    </w:p>
    <w:p w14:paraId="71E3BDC0" w14:textId="7B88B7D0" w:rsidR="00DE1B42" w:rsidRDefault="00DE1B42" w:rsidP="00DE1B42">
      <w:pPr>
        <w:pStyle w:val="ListParagraph"/>
        <w:numPr>
          <w:ilvl w:val="0"/>
          <w:numId w:val="4"/>
        </w:numPr>
      </w:pPr>
      <w:r>
        <w:t>Get</w:t>
      </w:r>
    </w:p>
    <w:p w14:paraId="428D8440" w14:textId="53ADD2D7" w:rsidR="00DE1B42" w:rsidRDefault="00DE1B42" w:rsidP="00DE1B42">
      <w:pPr>
        <w:pStyle w:val="ListParagraph"/>
        <w:numPr>
          <w:ilvl w:val="0"/>
          <w:numId w:val="4"/>
        </w:numPr>
      </w:pPr>
      <w:r>
        <w:t>Delete</w:t>
      </w:r>
    </w:p>
    <w:p w14:paraId="671C0BA1" w14:textId="03F1F257" w:rsidR="00DE1B42" w:rsidRDefault="00DE1B42" w:rsidP="00DE1B42">
      <w:pPr>
        <w:pStyle w:val="ListParagraph"/>
        <w:numPr>
          <w:ilvl w:val="0"/>
          <w:numId w:val="4"/>
        </w:numPr>
      </w:pPr>
      <w:r>
        <w:t>Isolate</w:t>
      </w:r>
    </w:p>
    <w:p w14:paraId="6EB500EF" w14:textId="77777777" w:rsidR="00DE1B42" w:rsidRDefault="00DE1B42" w:rsidP="00DE1B42">
      <w:pPr>
        <w:pStyle w:val="ListParagraph"/>
        <w:numPr>
          <w:ilvl w:val="0"/>
          <w:numId w:val="4"/>
        </w:numPr>
      </w:pPr>
      <w:r>
        <w:t>Memdump</w:t>
      </w:r>
    </w:p>
    <w:p w14:paraId="67861AC7" w14:textId="5B18C89A" w:rsidR="00DE1B42" w:rsidRDefault="00DE1B42" w:rsidP="00DE1B42">
      <w:pPr>
        <w:pStyle w:val="ListParagraph"/>
        <w:numPr>
          <w:ilvl w:val="0"/>
          <w:numId w:val="4"/>
        </w:numPr>
      </w:pPr>
      <w:r>
        <w:t>Kill</w:t>
      </w:r>
    </w:p>
    <w:p w14:paraId="67A1C7CE" w14:textId="554F82ED" w:rsidR="00DE1B42" w:rsidRDefault="009B13DF" w:rsidP="009B13DF">
      <w:pPr>
        <w:pStyle w:val="ListParagraph"/>
        <w:numPr>
          <w:ilvl w:val="0"/>
          <w:numId w:val="6"/>
        </w:numPr>
      </w:pPr>
      <w:r w:rsidRPr="009B13DF">
        <w:t xml:space="preserve">The command below shows the parameters needed after importing your script into LogRhythm. The items needed to run this command are a target host, API </w:t>
      </w:r>
      <w:r w:rsidR="00E32FAE" w:rsidRPr="009B13DF">
        <w:t>key, URL</w:t>
      </w:r>
      <w:r w:rsidRPr="009B13DF">
        <w:t xml:space="preserve"> to the carbon black server and a target file, host or process. The tab on the right in LogRhythm’s web UI select the script on the target host and click run.</w:t>
      </w:r>
    </w:p>
    <w:p w14:paraId="3DE118C2" w14:textId="4D5F99F2" w:rsidR="00DE1B42" w:rsidRDefault="00DE1B42" w:rsidP="00DE1B42">
      <w:pPr>
        <w:pStyle w:val="ListParagraph"/>
        <w:numPr>
          <w:ilvl w:val="0"/>
          <w:numId w:val="6"/>
        </w:numPr>
      </w:pPr>
      <w:r w:rsidRPr="00DE1B42">
        <w:t>.\Carbon_Black_Response.ps1 -hostname '&lt;target host&gt;' -key '&lt;your API key&gt;' -baseURL '&lt;url to your Carbon Black server&gt;' -command '</w:t>
      </w:r>
      <w:r w:rsidRPr="00DE1B42">
        <w:rPr>
          <w:highlight w:val="yellow"/>
        </w:rPr>
        <w:t>delete/get/isolate/memdump/kill</w:t>
      </w:r>
      <w:r w:rsidRPr="00DE1B42">
        <w:t>' -object '&lt;target file on remote system&gt;'</w:t>
      </w:r>
    </w:p>
    <w:p w14:paraId="43A934E9" w14:textId="77777777" w:rsidR="00DE1B42" w:rsidRDefault="00DE1B42" w:rsidP="00DE1B42">
      <w:pPr>
        <w:pStyle w:val="ListParagraph"/>
        <w:ind w:left="360"/>
      </w:pPr>
    </w:p>
    <w:p w14:paraId="7ECD4AF5" w14:textId="77777777" w:rsidR="00DE1B42" w:rsidRDefault="00DE1B42" w:rsidP="00E34809"/>
    <w:p w14:paraId="459C3DAB" w14:textId="05AC0A3A" w:rsidR="00E34809" w:rsidRDefault="000E3C82" w:rsidP="00E34809">
      <w:r>
        <w:rPr>
          <w:rStyle w:val="Heading2Char"/>
        </w:rPr>
        <w:t>Limitations</w:t>
      </w:r>
    </w:p>
    <w:p w14:paraId="0C97D281" w14:textId="77777777" w:rsidR="001C3DC3" w:rsidRDefault="001C3DC3" w:rsidP="001C3DC3">
      <w:r>
        <w:t>Limitations to this script are:</w:t>
      </w:r>
    </w:p>
    <w:p w14:paraId="37736599" w14:textId="439A70C2" w:rsidR="001C3DC3" w:rsidRDefault="001C386F" w:rsidP="001C3DC3">
      <w:pPr>
        <w:pStyle w:val="ListParagraph"/>
        <w:numPr>
          <w:ilvl w:val="0"/>
          <w:numId w:val="7"/>
        </w:numPr>
      </w:pPr>
      <w:r>
        <w:t>This can only be run with LogRhythm</w:t>
      </w:r>
      <w:r w:rsidR="00982E46">
        <w:t>.</w:t>
      </w:r>
    </w:p>
    <w:p w14:paraId="7AD12C91" w14:textId="523B2F82" w:rsidR="00F7090B" w:rsidRDefault="001C386F" w:rsidP="00F7090B">
      <w:pPr>
        <w:pStyle w:val="ListParagraph"/>
        <w:numPr>
          <w:ilvl w:val="0"/>
          <w:numId w:val="7"/>
        </w:numPr>
      </w:pPr>
      <w:r>
        <w:t>The feed for the information is sent only to LogRhythm from carbon black and not the other way around</w:t>
      </w:r>
      <w:r w:rsidR="00F7090B">
        <w:t xml:space="preserve"> and will have to use the alerts in LogRhythm</w:t>
      </w:r>
      <w:r w:rsidR="00982E46">
        <w:t>.</w:t>
      </w:r>
    </w:p>
    <w:p w14:paraId="4CA7A6AC" w14:textId="73745DB0" w:rsidR="001C386F" w:rsidRDefault="00F7090B" w:rsidP="001C3DC3">
      <w:pPr>
        <w:pStyle w:val="ListParagraph"/>
        <w:numPr>
          <w:ilvl w:val="0"/>
          <w:numId w:val="7"/>
        </w:numPr>
      </w:pPr>
      <w:r>
        <w:t xml:space="preserve">Only events that need these commands you </w:t>
      </w:r>
      <w:r w:rsidR="00E32FAE">
        <w:t>can</w:t>
      </w:r>
      <w:r>
        <w:t xml:space="preserve"> respond automatically</w:t>
      </w:r>
      <w:r w:rsidR="00982E46">
        <w:t>.</w:t>
      </w:r>
    </w:p>
    <w:p w14:paraId="1B666636" w14:textId="4B6ED5D4" w:rsidR="00F7090B" w:rsidRDefault="00F7090B" w:rsidP="001C3DC3">
      <w:pPr>
        <w:pStyle w:val="ListParagraph"/>
        <w:numPr>
          <w:ilvl w:val="0"/>
          <w:numId w:val="7"/>
        </w:numPr>
      </w:pPr>
      <w:r>
        <w:t>This script is dangerous if left unchecked and needs to be held by the queue of approvals before running.</w:t>
      </w:r>
    </w:p>
    <w:p w14:paraId="610D640A" w14:textId="77777777" w:rsidR="001C3DC3" w:rsidRDefault="001C3DC3" w:rsidP="001C3DC3">
      <w:pPr>
        <w:pStyle w:val="ListParagraph"/>
        <w:numPr>
          <w:ilvl w:val="0"/>
          <w:numId w:val="7"/>
        </w:numPr>
      </w:pPr>
      <w:r>
        <w:t>This script only works on windows OS</w:t>
      </w:r>
    </w:p>
    <w:p w14:paraId="4BB70947" w14:textId="77777777" w:rsidR="00E34809" w:rsidRPr="00E34809" w:rsidRDefault="00E34809" w:rsidP="00E34809"/>
    <w:p w14:paraId="792CE10C" w14:textId="77777777" w:rsidR="008B7EEE" w:rsidRPr="008B7EEE" w:rsidRDefault="008B7EEE" w:rsidP="008B7EEE"/>
    <w:p w14:paraId="41D414A1" w14:textId="77777777" w:rsidR="00CE7BC5" w:rsidRPr="00CE7BC5" w:rsidRDefault="00CE7BC5" w:rsidP="00CE7BC5"/>
    <w:sectPr w:rsidR="00CE7BC5" w:rsidRPr="00CE7BC5" w:rsidSect="00462FAB">
      <w:headerReference w:type="default" r:id="rId1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AD7DA" w14:textId="77777777" w:rsidR="00043850" w:rsidRDefault="00043850" w:rsidP="008B7EEE">
      <w:pPr>
        <w:spacing w:after="0" w:line="240" w:lineRule="auto"/>
      </w:pPr>
      <w:r>
        <w:separator/>
      </w:r>
    </w:p>
  </w:endnote>
  <w:endnote w:type="continuationSeparator" w:id="0">
    <w:p w14:paraId="4B994AFF" w14:textId="77777777" w:rsidR="00043850" w:rsidRDefault="00043850" w:rsidP="008B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563F9" w14:textId="77777777" w:rsidR="00043850" w:rsidRDefault="00043850" w:rsidP="008B7EEE">
      <w:pPr>
        <w:spacing w:after="0" w:line="240" w:lineRule="auto"/>
      </w:pPr>
      <w:r>
        <w:separator/>
      </w:r>
    </w:p>
  </w:footnote>
  <w:footnote w:type="continuationSeparator" w:id="0">
    <w:p w14:paraId="06C00BD6" w14:textId="77777777" w:rsidR="00043850" w:rsidRDefault="00043850" w:rsidP="008B7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04DCD" w14:textId="40C0F3C1" w:rsidR="00F03577" w:rsidRDefault="00F03577">
    <w:pPr>
      <w:pStyle w:val="Header"/>
    </w:pP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EA79" w14:textId="5ACADD7A" w:rsidR="008B7EEE" w:rsidRDefault="00085B9F">
    <w:pPr>
      <w:pStyle w:val="Header"/>
    </w:pPr>
    <w:r>
      <w:t>Table of Contents</w:t>
    </w:r>
    <w:r>
      <w:tab/>
    </w:r>
    <w:r>
      <w:tab/>
    </w:r>
    <w:r w:rsidR="00B74B49">
      <w:fldChar w:fldCharType="begin"/>
    </w:r>
    <w:r w:rsidR="00B74B49">
      <w:instrText xml:space="preserve"> PAGE   \* MERGEFORMAT </w:instrText>
    </w:r>
    <w:r w:rsidR="00B74B49">
      <w:fldChar w:fldCharType="separate"/>
    </w:r>
    <w:r w:rsidR="00B74B49">
      <w:rPr>
        <w:noProof/>
      </w:rPr>
      <w:t>1</w:t>
    </w:r>
    <w:r w:rsidR="00B74B4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B60DC" w14:textId="13B5C946" w:rsidR="008B7EEE" w:rsidRDefault="00711E5B">
    <w:pPr>
      <w:pStyle w:val="Header"/>
    </w:pPr>
    <w:r>
      <w:t>Introduction</w:t>
    </w:r>
    <w:r>
      <w:tab/>
    </w:r>
    <w:r>
      <w:tab/>
    </w:r>
    <w:r>
      <w:fldChar w:fldCharType="begin"/>
    </w:r>
    <w:r>
      <w:instrText xml:space="preserve"> PAGE   \* MERGEFORMAT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E0DF2" w14:textId="6C5425EA" w:rsidR="008B7EEE" w:rsidRDefault="00711E5B">
    <w:pPr>
      <w:pStyle w:val="Header"/>
    </w:pPr>
    <w:r>
      <w:t>Smart Response – Lockdown Script</w:t>
    </w:r>
    <w:r>
      <w:tab/>
    </w:r>
    <w:r>
      <w:tab/>
    </w:r>
    <w:r>
      <w:fldChar w:fldCharType="begin"/>
    </w:r>
    <w:r>
      <w:instrText xml:space="preserve"> PAGE   \* MERGEFORMAT </w:instrText>
    </w:r>
    <w:r>
      <w:fldChar w:fldCharType="separate"/>
    </w:r>
    <w:r>
      <w:rPr>
        <w:noProof/>
      </w:rPr>
      <w:t>1</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B4A70" w14:textId="71AC3AEE" w:rsidR="008B7EEE" w:rsidRDefault="00711E5B">
    <w:pPr>
      <w:pStyle w:val="Header"/>
    </w:pPr>
    <w:r>
      <w:t>Smart Response – Port and Sweep Script</w:t>
    </w:r>
    <w:r>
      <w:tab/>
    </w:r>
    <w:r>
      <w:tab/>
    </w:r>
    <w:r>
      <w:fldChar w:fldCharType="begin"/>
    </w:r>
    <w:r>
      <w:instrText xml:space="preserve"> PAGE   \* MERGEFORMAT </w:instrText>
    </w:r>
    <w:r>
      <w:fldChar w:fldCharType="separate"/>
    </w:r>
    <w:r>
      <w:rPr>
        <w:noProof/>
      </w:rPr>
      <w:t>1</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37EDD" w14:textId="10628D8F" w:rsidR="008B7EEE" w:rsidRDefault="00711E5B">
    <w:pPr>
      <w:pStyle w:val="Header"/>
    </w:pPr>
    <w:r>
      <w:t>Smart Response – Carbon Black Script</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7D59"/>
    <w:multiLevelType w:val="hybridMultilevel"/>
    <w:tmpl w:val="84D2D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D7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F239FA"/>
    <w:multiLevelType w:val="hybridMultilevel"/>
    <w:tmpl w:val="C92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C343E"/>
    <w:multiLevelType w:val="hybridMultilevel"/>
    <w:tmpl w:val="E672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C34512"/>
    <w:multiLevelType w:val="hybridMultilevel"/>
    <w:tmpl w:val="942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73164"/>
    <w:multiLevelType w:val="hybridMultilevel"/>
    <w:tmpl w:val="942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F4BE8"/>
    <w:multiLevelType w:val="hybridMultilevel"/>
    <w:tmpl w:val="942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14"/>
    <w:rsid w:val="00043850"/>
    <w:rsid w:val="00085B9F"/>
    <w:rsid w:val="000E3C82"/>
    <w:rsid w:val="001C386F"/>
    <w:rsid w:val="001C3DC3"/>
    <w:rsid w:val="0020656B"/>
    <w:rsid w:val="00394FA5"/>
    <w:rsid w:val="00462FAB"/>
    <w:rsid w:val="00474B89"/>
    <w:rsid w:val="004B17F1"/>
    <w:rsid w:val="004B720A"/>
    <w:rsid w:val="004E5E7D"/>
    <w:rsid w:val="005216E2"/>
    <w:rsid w:val="00611B59"/>
    <w:rsid w:val="006543C1"/>
    <w:rsid w:val="00711E5B"/>
    <w:rsid w:val="00721B14"/>
    <w:rsid w:val="007A5978"/>
    <w:rsid w:val="007C1EB7"/>
    <w:rsid w:val="00844863"/>
    <w:rsid w:val="008B7EEE"/>
    <w:rsid w:val="00911242"/>
    <w:rsid w:val="00951B87"/>
    <w:rsid w:val="00980478"/>
    <w:rsid w:val="00982E46"/>
    <w:rsid w:val="009B13DF"/>
    <w:rsid w:val="009E40B9"/>
    <w:rsid w:val="00A36236"/>
    <w:rsid w:val="00AE01B4"/>
    <w:rsid w:val="00B077E3"/>
    <w:rsid w:val="00B52F21"/>
    <w:rsid w:val="00B74B49"/>
    <w:rsid w:val="00C0453F"/>
    <w:rsid w:val="00C92318"/>
    <w:rsid w:val="00C92968"/>
    <w:rsid w:val="00CD5EB7"/>
    <w:rsid w:val="00CE7BC5"/>
    <w:rsid w:val="00D52C20"/>
    <w:rsid w:val="00DE1B42"/>
    <w:rsid w:val="00E20753"/>
    <w:rsid w:val="00E32FAE"/>
    <w:rsid w:val="00E34809"/>
    <w:rsid w:val="00E92075"/>
    <w:rsid w:val="00EB44D3"/>
    <w:rsid w:val="00ED0F6B"/>
    <w:rsid w:val="00F03577"/>
    <w:rsid w:val="00F66C37"/>
    <w:rsid w:val="00F7090B"/>
    <w:rsid w:val="00FD7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4FE6"/>
  <w15:chartTrackingRefBased/>
  <w15:docId w15:val="{CDC486EA-3960-4604-9792-D5E07358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EB7"/>
    <w:rPr>
      <w:rFonts w:ascii="Times New Roman" w:hAnsi="Times New Roman"/>
      <w:sz w:val="24"/>
    </w:rPr>
  </w:style>
  <w:style w:type="paragraph" w:styleId="Heading1">
    <w:name w:val="heading 1"/>
    <w:basedOn w:val="Normal"/>
    <w:next w:val="Normal"/>
    <w:link w:val="Heading1Char"/>
    <w:uiPriority w:val="9"/>
    <w:qFormat/>
    <w:rsid w:val="00462FAB"/>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FAB"/>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462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F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7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EEE"/>
    <w:rPr>
      <w:rFonts w:ascii="Times New Roman" w:hAnsi="Times New Roman"/>
      <w:sz w:val="24"/>
    </w:rPr>
  </w:style>
  <w:style w:type="paragraph" w:styleId="Footer">
    <w:name w:val="footer"/>
    <w:basedOn w:val="Normal"/>
    <w:link w:val="FooterChar"/>
    <w:uiPriority w:val="99"/>
    <w:unhideWhenUsed/>
    <w:rsid w:val="008B7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EEE"/>
    <w:rPr>
      <w:rFonts w:ascii="Times New Roman" w:hAnsi="Times New Roman"/>
      <w:sz w:val="24"/>
    </w:rPr>
  </w:style>
  <w:style w:type="character" w:customStyle="1" w:styleId="Heading2Char">
    <w:name w:val="Heading 2 Char"/>
    <w:basedOn w:val="DefaultParagraphFont"/>
    <w:link w:val="Heading2"/>
    <w:uiPriority w:val="9"/>
    <w:rsid w:val="00E348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E7BC5"/>
    <w:pPr>
      <w:outlineLvl w:val="9"/>
    </w:pPr>
    <w:rPr>
      <w:rFonts w:asciiTheme="majorHAnsi" w:hAnsiTheme="majorHAnsi"/>
      <w:lang w:eastAsia="en-US"/>
    </w:rPr>
  </w:style>
  <w:style w:type="paragraph" w:styleId="TOC1">
    <w:name w:val="toc 1"/>
    <w:basedOn w:val="Normal"/>
    <w:next w:val="Normal"/>
    <w:autoRedefine/>
    <w:uiPriority w:val="39"/>
    <w:unhideWhenUsed/>
    <w:rsid w:val="00CE7BC5"/>
    <w:pPr>
      <w:spacing w:after="100"/>
    </w:pPr>
  </w:style>
  <w:style w:type="paragraph" w:styleId="TOC2">
    <w:name w:val="toc 2"/>
    <w:basedOn w:val="Normal"/>
    <w:next w:val="Normal"/>
    <w:autoRedefine/>
    <w:uiPriority w:val="39"/>
    <w:unhideWhenUsed/>
    <w:rsid w:val="00CE7BC5"/>
    <w:pPr>
      <w:spacing w:after="100"/>
      <w:ind w:left="240"/>
    </w:pPr>
  </w:style>
  <w:style w:type="character" w:styleId="Hyperlink">
    <w:name w:val="Hyperlink"/>
    <w:basedOn w:val="DefaultParagraphFont"/>
    <w:uiPriority w:val="99"/>
    <w:unhideWhenUsed/>
    <w:rsid w:val="00CE7BC5"/>
    <w:rPr>
      <w:color w:val="0563C1" w:themeColor="hyperlink"/>
      <w:u w:val="single"/>
    </w:rPr>
  </w:style>
  <w:style w:type="paragraph" w:styleId="ListParagraph">
    <w:name w:val="List Paragraph"/>
    <w:basedOn w:val="Normal"/>
    <w:uiPriority w:val="34"/>
    <w:qFormat/>
    <w:rsid w:val="00611B59"/>
    <w:pPr>
      <w:ind w:left="720"/>
      <w:contextualSpacing/>
    </w:pPr>
  </w:style>
  <w:style w:type="character" w:styleId="UnresolvedMention">
    <w:name w:val="Unresolved Mention"/>
    <w:basedOn w:val="DefaultParagraphFont"/>
    <w:uiPriority w:val="99"/>
    <w:semiHidden/>
    <w:unhideWhenUsed/>
    <w:rsid w:val="00844863"/>
    <w:rPr>
      <w:color w:val="808080"/>
      <w:shd w:val="clear" w:color="auto" w:fill="E6E6E6"/>
    </w:rPr>
  </w:style>
  <w:style w:type="character" w:customStyle="1" w:styleId="hljs-pscommand">
    <w:name w:val="hljs-pscommand"/>
    <w:basedOn w:val="DefaultParagraphFont"/>
    <w:rsid w:val="004E5E7D"/>
  </w:style>
  <w:style w:type="character" w:customStyle="1" w:styleId="hljs-parameter">
    <w:name w:val="hljs-parameter"/>
    <w:basedOn w:val="DefaultParagraphFont"/>
    <w:rsid w:val="004E5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7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9197B-3A84-4192-B930-C9AF5720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Cho</dc:creator>
  <cp:keywords/>
  <dc:description/>
  <cp:lastModifiedBy>Xavier Cho</cp:lastModifiedBy>
  <cp:revision>39</cp:revision>
  <dcterms:created xsi:type="dcterms:W3CDTF">2018-05-04T18:30:00Z</dcterms:created>
  <dcterms:modified xsi:type="dcterms:W3CDTF">2018-05-04T20:41:00Z</dcterms:modified>
</cp:coreProperties>
</file>