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2D50C">
      <w:pPr>
        <w:pStyle w:val="3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面向木颗粒烤炉的智能客服设计与实现</w:t>
      </w:r>
    </w:p>
    <w:p w14:paraId="249EB662">
      <w:pPr>
        <w:pStyle w:val="5"/>
        <w:bidi w:val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一、项目目标</w:t>
      </w:r>
    </w:p>
    <w:p w14:paraId="3C93B4FF">
      <w:pPr>
        <w:bidi w:val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设计并实现一个面向木颗粒烤炉（Pellet Grill）的智能客服，具备以下核心能力：</w:t>
      </w:r>
    </w:p>
    <w:p w14:paraId="3DAE75A4">
      <w:pPr>
        <w:numPr>
          <w:ilvl w:val="0"/>
          <w:numId w:val="1"/>
        </w:numPr>
        <w:bidi w:val="0"/>
        <w:ind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设备操作指导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  <w:lang w:val="en-US" w:eastAsia="zh-CN"/>
        </w:rPr>
        <w:tab/>
      </w:r>
      <w:r>
        <w:rPr>
          <w:rFonts w:hint="default" w:ascii="Times New Roman Regular" w:hAnsi="Times New Roman Regular" w:cs="Times New Roman Regular"/>
        </w:rPr>
        <w:t>例如</w:t>
      </w:r>
      <w:r>
        <w:rPr>
          <w:rFonts w:hint="eastAsia" w:ascii="Times New Roman Regular" w:hAnsi="Times New Roman Regular" w:cs="Times New Roman Regular"/>
          <w:lang w:val="en-US" w:eastAsia="zh-CN"/>
        </w:rPr>
        <w:t>安装</w:t>
      </w:r>
      <w:r>
        <w:rPr>
          <w:rFonts w:hint="default" w:ascii="Times New Roman Regular" w:hAnsi="Times New Roman Regular" w:cs="Times New Roman Regular"/>
        </w:rPr>
        <w:t>、</w:t>
      </w:r>
      <w:r>
        <w:rPr>
          <w:rFonts w:hint="eastAsia" w:ascii="Times New Roman Regular" w:hAnsi="Times New Roman Regular" w:cs="Times New Roman Regular"/>
          <w:lang w:val="en-US" w:eastAsia="zh-CN"/>
        </w:rPr>
        <w:t>点火</w:t>
      </w:r>
      <w:r>
        <w:rPr>
          <w:rFonts w:hint="default" w:ascii="Times New Roman Regular" w:hAnsi="Times New Roman Regular" w:cs="Times New Roman Regular"/>
        </w:rPr>
        <w:t>、</w:t>
      </w:r>
      <w:r>
        <w:rPr>
          <w:rFonts w:hint="eastAsia" w:ascii="Times New Roman Regular" w:hAnsi="Times New Roman Regular" w:cs="Times New Roman Regular"/>
          <w:lang w:val="en-US" w:eastAsia="zh-CN"/>
        </w:rPr>
        <w:t>Seasoning</w:t>
      </w:r>
      <w:r>
        <w:rPr>
          <w:rFonts w:hint="default" w:ascii="Times New Roman Regular" w:hAnsi="Times New Roman Regular" w:cs="Times New Roman Regular"/>
        </w:rPr>
        <w:t>、温度设置、烟熏模式、探针</w:t>
      </w:r>
      <w:r>
        <w:rPr>
          <w:rFonts w:hint="eastAsia" w:ascii="Times New Roman Regular" w:hAnsi="Times New Roman Regular" w:cs="Times New Roman Regular"/>
          <w:lang w:val="en-US" w:eastAsia="zh-CN"/>
        </w:rPr>
        <w:t>校准</w:t>
      </w:r>
      <w:r>
        <w:rPr>
          <w:rFonts w:hint="default" w:ascii="Times New Roman Regular" w:hAnsi="Times New Roman Regular" w:cs="Times New Roman Regular"/>
        </w:rPr>
        <w:t>、关机、清洁保养</w:t>
      </w:r>
      <w:r>
        <w:rPr>
          <w:rFonts w:hint="eastAsia" w:ascii="Times New Roman Regular" w:hAnsi="Times New Roman Regular" w:cs="Times New Roman Regular"/>
          <w:lang w:val="en-US" w:eastAsia="zh-CN"/>
        </w:rPr>
        <w:t>等</w:t>
      </w:r>
      <w:r>
        <w:rPr>
          <w:rFonts w:hint="default" w:ascii="Times New Roman Regular" w:hAnsi="Times New Roman Regular" w:cs="Times New Roman Regular"/>
        </w:rPr>
        <w:t xml:space="preserve">。 </w:t>
      </w:r>
    </w:p>
    <w:p w14:paraId="1C966649">
      <w:pPr>
        <w:numPr>
          <w:ilvl w:val="0"/>
          <w:numId w:val="1"/>
        </w:numPr>
        <w:bidi w:val="0"/>
        <w:ind w:left="0" w:leftChars="0"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设备异常排查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  <w:lang w:val="en-US" w:eastAsia="zh-CN"/>
        </w:rPr>
        <w:tab/>
      </w:r>
      <w:r>
        <w:rPr>
          <w:rFonts w:hint="default" w:ascii="Times New Roman Regular" w:hAnsi="Times New Roman Regular" w:cs="Times New Roman Regular"/>
        </w:rPr>
        <w:t>例如无法点火、不进料、</w:t>
      </w:r>
      <w:r>
        <w:rPr>
          <w:rFonts w:hint="default" w:ascii="Times New Roman Regular" w:hAnsi="Times New Roman Regular" w:cs="Times New Roman Regular"/>
          <w:lang w:val="en-US" w:eastAsia="zh-CN"/>
        </w:rPr>
        <w:t>熄火</w:t>
      </w:r>
      <w:r>
        <w:rPr>
          <w:rFonts w:hint="default" w:ascii="Times New Roman Regular" w:hAnsi="Times New Roman Regular" w:cs="Times New Roman Regular"/>
        </w:rPr>
        <w:t>、</w:t>
      </w:r>
      <w:r>
        <w:rPr>
          <w:rFonts w:hint="eastAsia" w:ascii="Times New Roman Regular" w:hAnsi="Times New Roman Regular" w:cs="Times New Roman Regular"/>
          <w:lang w:val="en-US" w:eastAsia="zh-CN"/>
        </w:rPr>
        <w:t>温度异常、设备联网失败等。</w:t>
      </w:r>
    </w:p>
    <w:p w14:paraId="582A605B">
      <w:pPr>
        <w:numPr>
          <w:ilvl w:val="0"/>
          <w:numId w:val="1"/>
        </w:numPr>
        <w:bidi w:val="0"/>
        <w:ind w:left="0" w:leftChars="0"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烹饪知识问答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  <w:lang w:val="en-US" w:eastAsia="zh-CN"/>
        </w:rPr>
        <w:tab/>
      </w:r>
      <w:r>
        <w:rPr>
          <w:rFonts w:hint="default" w:ascii="Times New Roman Regular" w:hAnsi="Times New Roman Regular" w:cs="Times New Roman Regular"/>
        </w:rPr>
        <w:t>例如 brisket、ribs、chicken、steak等常见菜品的</w:t>
      </w:r>
      <w:r>
        <w:rPr>
          <w:rFonts w:hint="eastAsia" w:ascii="Times New Roman Regular" w:hAnsi="Times New Roman Regular" w:cs="Times New Roman Regular"/>
          <w:lang w:val="en-US" w:eastAsia="zh-CN"/>
        </w:rPr>
        <w:t>烹饪</w:t>
      </w:r>
      <w:r>
        <w:rPr>
          <w:rFonts w:hint="default" w:ascii="Times New Roman Regular" w:hAnsi="Times New Roman Regular" w:cs="Times New Roman Regular"/>
        </w:rPr>
        <w:t>温度、时间、目标</w:t>
      </w:r>
      <w:r>
        <w:rPr>
          <w:rFonts w:hint="eastAsia" w:ascii="Times New Roman Regular" w:hAnsi="Times New Roman Regular" w:cs="Times New Roman Regular"/>
          <w:lang w:val="en-US" w:eastAsia="zh-CN"/>
        </w:rPr>
        <w:t>温度</w:t>
      </w:r>
      <w:r>
        <w:rPr>
          <w:rFonts w:hint="default" w:ascii="Times New Roman Regular" w:hAnsi="Times New Roman Regular" w:cs="Times New Roman Regular"/>
        </w:rPr>
        <w:t>、翻面</w:t>
      </w:r>
      <w:r>
        <w:rPr>
          <w:rFonts w:hint="eastAsia" w:ascii="Times New Roman Regular" w:hAnsi="Times New Roman Regular" w:cs="Times New Roman Regular"/>
          <w:lang w:eastAsia="zh-CN"/>
        </w:rPr>
        <w:t>、</w:t>
      </w:r>
      <w:r>
        <w:rPr>
          <w:rFonts w:hint="default" w:ascii="Times New Roman Regular" w:hAnsi="Times New Roman Regular" w:cs="Times New Roman Regular"/>
        </w:rPr>
        <w:t>静置建议</w:t>
      </w:r>
      <w:r>
        <w:rPr>
          <w:rFonts w:hint="eastAsia" w:ascii="Times New Roman Regular" w:hAnsi="Times New Roman Regular" w:cs="Times New Roman Regular"/>
          <w:lang w:val="en-US" w:eastAsia="zh-CN"/>
        </w:rPr>
        <w:t>等</w:t>
      </w:r>
      <w:r>
        <w:rPr>
          <w:rFonts w:hint="default" w:ascii="Times New Roman Regular" w:hAnsi="Times New Roman Regular" w:cs="Times New Roman Regular"/>
        </w:rPr>
        <w:t xml:space="preserve">。 </w:t>
      </w:r>
    </w:p>
    <w:p w14:paraId="58FA1FB7">
      <w:pPr>
        <w:numPr>
          <w:ilvl w:val="0"/>
          <w:numId w:val="1"/>
        </w:numPr>
        <w:bidi w:val="0"/>
        <w:ind w:left="0" w:leftChars="0"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高风险问题兜底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  <w:lang w:val="en-US" w:eastAsia="zh-CN"/>
        </w:rPr>
        <w:tab/>
      </w:r>
      <w:r>
        <w:rPr>
          <w:rFonts w:hint="default" w:ascii="Times New Roman Regular" w:hAnsi="Times New Roman Regular" w:cs="Times New Roman Regular"/>
        </w:rPr>
        <w:t>例如grease fire、</w:t>
      </w:r>
      <w:r>
        <w:rPr>
          <w:rFonts w:hint="default" w:ascii="Times New Roman Regular" w:hAnsi="Times New Roman Regular" w:cs="Times New Roman Regular"/>
          <w:lang w:val="en-US" w:eastAsia="zh-CN"/>
        </w:rPr>
        <w:t>高温告警</w:t>
      </w:r>
      <w:r>
        <w:rPr>
          <w:rFonts w:hint="default" w:ascii="Times New Roman Regular" w:hAnsi="Times New Roman Regular" w:cs="Times New Roman Regular"/>
        </w:rPr>
        <w:t>等场景，必须走固定安全话术和转人工，而不是自由生成。</w:t>
      </w:r>
    </w:p>
    <w:p w14:paraId="3FEC4F56">
      <w:pPr>
        <w:pStyle w:val="5"/>
        <w:bidi w:val="0"/>
        <w:jc w:val="left"/>
        <w:rPr>
          <w:rFonts w:hint="default" w:ascii="Times New Roman Regular" w:hAnsi="Times New Roman Regular" w:eastAsia="宋体" w:cs="Times New Roman Regular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lang w:val="en-US" w:eastAsia="zh-CN"/>
        </w:rPr>
        <w:t>二、阶段划分及内容说明</w:t>
      </w:r>
    </w:p>
    <w:p w14:paraId="31108BFE">
      <w:pPr>
        <w:pStyle w:val="7"/>
        <w:bidi w:val="0"/>
        <w:rPr>
          <w:rFonts w:hint="default" w:ascii="Times New Roman Regular" w:hAnsi="Times New Roman Regular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lang w:val="en-US" w:eastAsia="zh-CN"/>
        </w:rPr>
        <w:t>阶段1: Git和Python基础学习</w:t>
      </w:r>
    </w:p>
    <w:p w14:paraId="68C9463F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学习内容</w:t>
      </w:r>
    </w:p>
    <w:p w14:paraId="15C05655">
      <w:pPr>
        <w:numPr>
          <w:ilvl w:val="0"/>
          <w:numId w:val="2"/>
        </w:numPr>
        <w:bidi w:val="0"/>
      </w:pPr>
      <w:r>
        <w:rPr>
          <w:rFonts w:hint="default" w:ascii="Times New Roman Regular" w:hAnsi="Times New Roman Regular" w:cs="Times New Roman Regular"/>
        </w:rPr>
        <w:t>Git</w:t>
      </w:r>
      <w:r>
        <w:rPr>
          <w:rFonts w:hint="eastAsia" w:ascii="Times New Roman Regular" w:hAnsi="Times New Roman Regular" w:cs="Times New Roman Regular"/>
          <w:lang w:val="en-US" w:eastAsia="zh-CN"/>
        </w:rPr>
        <w:t>学习</w:t>
      </w:r>
    </w:p>
    <w:p w14:paraId="2228885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主要围绕版本控制的基本操作展开。首先需要掌握仓库初始化与状态查看（如 init、status、log、diff），理解代码变更的记录方式；其次是远程仓库相关操作（clone、pull、push），用于代码的获取与同步；在日常开发中，需要熟练使用分支管理（branch、checkout）来隔离不同功能开发，并通过 add 和 commit 完成代码提交；同时掌握分支合并（merge）的基本流程，以及在合并过程中出现冲突时的基础处理方法，从而具备完整的协作开发能力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57B01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参考内容：</w:t>
      </w:r>
    </w:p>
    <w:p w14:paraId="1B195228">
      <w:pPr>
        <w:numPr>
          <w:ilvl w:val="0"/>
          <w:numId w:val="0"/>
        </w:numPr>
        <w:bidi w:val="0"/>
        <w:ind w:left="420" w:leftChars="0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https://git-scm.com/learn</w:t>
      </w:r>
    </w:p>
    <w:p w14:paraId="1863F28E">
      <w:pPr>
        <w:numPr>
          <w:ilvl w:val="0"/>
          <w:numId w:val="0"/>
        </w:numPr>
        <w:bidi w:val="0"/>
        <w:ind w:left="420" w:left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fldChar w:fldCharType="begin"/>
      </w:r>
      <w:r>
        <w:rPr>
          <w:rFonts w:hint="default" w:ascii="Times New Roman Regular" w:hAnsi="Times New Roman Regular" w:cs="Times New Roman Regular"/>
          <w:lang w:val="en-US" w:eastAsia="zh-CN"/>
        </w:rPr>
        <w:instrText xml:space="preserve"> HYPERLINK "https://learngitbranching.js.org/" </w:instrTex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separate"/>
      </w:r>
      <w:r>
        <w:rPr>
          <w:rFonts w:hint="default" w:ascii="Times New Roman Regular" w:hAnsi="Times New Roman Regular" w:cs="Times New Roman Regular"/>
          <w:lang w:val="en-US" w:eastAsia="zh-CN"/>
        </w:rPr>
        <w:t>https://learngitbranching.js.org/</w:t>
      </w:r>
      <w:r>
        <w:rPr>
          <w:rFonts w:hint="default" w:ascii="Times New Roman Regular" w:hAnsi="Times New Roman Regular" w:cs="Times New Roman Regular"/>
          <w:lang w:val="en-US" w:eastAsia="zh-CN"/>
        </w:rPr>
        <w:fldChar w:fldCharType="end"/>
      </w:r>
    </w:p>
    <w:p w14:paraId="202178C1">
      <w:pPr>
        <w:numPr>
          <w:ilvl w:val="0"/>
          <w:numId w:val="0"/>
        </w:numPr>
        <w:bidi w:val="0"/>
        <w:rPr>
          <w:rFonts w:hint="default" w:ascii="Times New Roman Regular" w:hAnsi="Times New Roman Regular" w:cs="Times New Roman Regular"/>
        </w:rPr>
      </w:pPr>
    </w:p>
    <w:p w14:paraId="0BB8A675">
      <w:pPr>
        <w:bidi w:val="0"/>
        <w:rPr>
          <w:rFonts w:hint="eastAsia" w:ascii="Times New Roman Regular" w:hAnsi="Times New Roman Regular" w:cs="Times New Roman Regular" w:eastAsiaTheme="minorEastAsia"/>
          <w:lang w:eastAsia="zh-CN"/>
        </w:rPr>
      </w:pPr>
      <w:r>
        <w:rPr>
          <w:rFonts w:hint="default" w:ascii="Times New Roman Regular" w:hAnsi="Times New Roman Regular" w:cs="Times New Roman Regular"/>
        </w:rPr>
        <w:t>2）Python</w:t>
      </w:r>
      <w:r>
        <w:rPr>
          <w:rFonts w:hint="eastAsia" w:ascii="Times New Roman Regular" w:hAnsi="Times New Roman Regular" w:cs="Times New Roman Regular"/>
          <w:lang w:val="en-US" w:eastAsia="zh-CN"/>
        </w:rPr>
        <w:t>学习</w:t>
      </w:r>
    </w:p>
    <w:p w14:paraId="408E35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lang w:val="en-US" w:eastAsia="zh-CN" w:bidi="ar"/>
        </w:rPr>
        <w:t>从语言基础入手，包括基本数据类型与变量的使用，以及常用数据结构（list、dict、set、tuple）；在此基础上掌握流程控制（if、for、while）和函数定义，以实现基本逻辑功能；进一步学习模块导入机制与文件读写操作，能够组织代码并处理外部数据；同时掌握 JSON 数据处理、异常处理和 logging 日志记录，以提高程序的健壮性和可维护性；最后补充开发环境相关内容，如使用 venv 创建虚拟环境以及通过 pip 管理依赖，从而具备基本的工程化开发能力。</w:t>
      </w:r>
    </w:p>
    <w:p w14:paraId="2FDEA1A8">
      <w:pPr>
        <w:numPr>
          <w:ilvl w:val="0"/>
          <w:numId w:val="0"/>
        </w:numPr>
        <w:bidi w:val="0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参考内容：</w:t>
      </w:r>
    </w:p>
    <w:p w14:paraId="2BE0CA3D">
      <w:pPr>
        <w:numPr>
          <w:ilvl w:val="0"/>
          <w:numId w:val="0"/>
        </w:numPr>
        <w:bidi w:val="0"/>
        <w:ind w:left="420" w:leftChars="0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fldChar w:fldCharType="begin"/>
      </w:r>
      <w:r>
        <w:rPr>
          <w:rFonts w:hint="eastAsia" w:ascii="Times New Roman Regular" w:hAnsi="Times New Roman Regular" w:cs="Times New Roman Regular"/>
          <w:lang w:val="en-US" w:eastAsia="zh-CN"/>
        </w:rPr>
        <w:instrText xml:space="preserve"> HYPERLINK "https://github.com/Asabeneh/30-Days-Of-Python" </w:instrText>
      </w:r>
      <w:r>
        <w:rPr>
          <w:rFonts w:hint="eastAsia" w:ascii="Times New Roman Regular" w:hAnsi="Times New Roman Regular" w:cs="Times New Roman Regular"/>
          <w:lang w:val="en-US" w:eastAsia="zh-CN"/>
        </w:rPr>
        <w:fldChar w:fldCharType="separate"/>
      </w:r>
      <w:r>
        <w:rPr>
          <w:rFonts w:hint="eastAsia" w:ascii="Times New Roman Regular" w:hAnsi="Times New Roman Regular" w:cs="Times New Roman Regular"/>
          <w:lang w:val="en-US" w:eastAsia="zh-CN"/>
        </w:rPr>
        <w:t>https://github.com/Asabeneh/30-Days-Of-Python</w:t>
      </w:r>
      <w:r>
        <w:rPr>
          <w:rFonts w:hint="eastAsia" w:ascii="Times New Roman Regular" w:hAnsi="Times New Roman Regular" w:cs="Times New Roman Regular"/>
          <w:lang w:val="en-US" w:eastAsia="zh-CN"/>
        </w:rPr>
        <w:fldChar w:fldCharType="end"/>
      </w:r>
    </w:p>
    <w:p w14:paraId="126B49C7">
      <w:pPr>
        <w:numPr>
          <w:ilvl w:val="0"/>
          <w:numId w:val="0"/>
        </w:numPr>
        <w:bidi w:val="0"/>
        <w:ind w:left="420" w:leftChars="0"/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https://docs.python.org/3/tutorial/</w:t>
      </w:r>
    </w:p>
    <w:p w14:paraId="69C2201C">
      <w:pPr>
        <w:numPr>
          <w:ilvl w:val="0"/>
          <w:numId w:val="0"/>
        </w:numPr>
        <w:bidi w:val="0"/>
        <w:rPr>
          <w:rFonts w:hint="eastAsia" w:ascii="Times New Roman Regular" w:hAnsi="Times New Roman Regular" w:cs="Times New Roman Regular"/>
          <w:lang w:val="en-US" w:eastAsia="zh-CN"/>
        </w:rPr>
      </w:pPr>
    </w:p>
    <w:p w14:paraId="6890044A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学习目标</w:t>
      </w:r>
    </w:p>
    <w:p w14:paraId="07F28D54">
      <w:pPr>
        <w:numPr>
          <w:ilvl w:val="0"/>
          <w:numId w:val="3"/>
        </w:numPr>
        <w:bidi w:val="0"/>
        <w:ind w:left="84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能独立</w:t>
      </w:r>
      <w:r>
        <w:rPr>
          <w:rFonts w:hint="default" w:ascii="Times New Roman Regular" w:hAnsi="Times New Roman Regular" w:cs="Times New Roman Regular"/>
          <w:lang w:val="en-US" w:eastAsia="zh-CN"/>
        </w:rPr>
        <w:t>实现</w:t>
      </w:r>
      <w:r>
        <w:rPr>
          <w:rFonts w:hint="default" w:ascii="Times New Roman Regular" w:hAnsi="Times New Roman Regular" w:cs="Times New Roman Regular"/>
        </w:rPr>
        <w:t>简单</w:t>
      </w:r>
      <w:r>
        <w:rPr>
          <w:rFonts w:hint="eastAsia" w:ascii="Times New Roman Regular" w:hAnsi="Times New Roman Regular" w:cs="Times New Roman Regular"/>
          <w:lang w:val="en-US" w:eastAsia="zh-CN"/>
        </w:rPr>
        <w:t>的</w:t>
      </w:r>
      <w:r>
        <w:rPr>
          <w:rFonts w:hint="default" w:ascii="Times New Roman Regular" w:hAnsi="Times New Roman Regular" w:cs="Times New Roman Regular"/>
        </w:rPr>
        <w:t>Python</w:t>
      </w:r>
      <w:r>
        <w:rPr>
          <w:rFonts w:hint="default" w:ascii="Times New Roman Regular" w:hAnsi="Times New Roman Regular" w:cs="Times New Roman Regular"/>
          <w:lang w:val="en-US" w:eastAsia="zh-CN"/>
        </w:rPr>
        <w:t>程序</w:t>
      </w:r>
      <w:r>
        <w:rPr>
          <w:rFonts w:hint="eastAsia" w:ascii="Times New Roman Regular" w:hAnsi="Times New Roman Regular" w:cs="Times New Roman Regular"/>
          <w:lang w:val="en-US" w:eastAsia="zh-CN"/>
        </w:rPr>
        <w:t>（从本地文件中读取json数据，对数据进行处理后输出到文件）</w:t>
      </w:r>
    </w:p>
    <w:p w14:paraId="620D0BF4">
      <w:pPr>
        <w:numPr>
          <w:ilvl w:val="0"/>
          <w:numId w:val="3"/>
        </w:numPr>
        <w:bidi w:val="0"/>
        <w:ind w:left="84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能通过 Git 完成： </w:t>
      </w:r>
    </w:p>
    <w:p w14:paraId="391915FE">
      <w:pPr>
        <w:numPr>
          <w:ilvl w:val="1"/>
          <w:numId w:val="3"/>
        </w:numPr>
        <w:bidi w:val="0"/>
        <w:ind w:left="126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分支开发 </w:t>
      </w:r>
    </w:p>
    <w:p w14:paraId="52A5D8F9">
      <w:pPr>
        <w:numPr>
          <w:ilvl w:val="1"/>
          <w:numId w:val="3"/>
        </w:numPr>
        <w:bidi w:val="0"/>
        <w:ind w:left="126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提交代码 </w:t>
      </w:r>
    </w:p>
    <w:p w14:paraId="4AFFFCD0">
      <w:pPr>
        <w:numPr>
          <w:ilvl w:val="0"/>
          <w:numId w:val="3"/>
        </w:numPr>
        <w:bidi w:val="0"/>
        <w:ind w:left="840" w:leftChars="0" w:hanging="42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</w:rPr>
        <w:t>理解基本代码结构与模块划分</w:t>
      </w:r>
    </w:p>
    <w:p w14:paraId="7959082E">
      <w:pPr>
        <w:numPr>
          <w:ilvl w:val="0"/>
          <w:numId w:val="0"/>
        </w:numPr>
        <w:bidi w:val="0"/>
        <w:ind w:left="420" w:leftChars="0"/>
        <w:rPr>
          <w:rFonts w:hint="default" w:ascii="Times New Roman Regular" w:hAnsi="Times New Roman Regular" w:cs="Times New Roman Regular"/>
          <w:lang w:val="en-US" w:eastAsia="zh-CN"/>
        </w:rPr>
      </w:pPr>
    </w:p>
    <w:p w14:paraId="19A014C1">
      <w:pPr>
        <w:pStyle w:val="7"/>
        <w:bidi w:val="0"/>
        <w:rPr>
          <w:rFonts w:hint="default" w:ascii="Times New Roman Regular" w:hAnsi="Times New Roman Regular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lang w:val="en-US" w:eastAsia="zh-CN"/>
        </w:rPr>
        <w:t>阶段2:客服系统入门</w:t>
      </w:r>
    </w:p>
    <w:p w14:paraId="5EB477F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理解客服系统的基本工作机制，并用最简单的方式实现一个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传统的基于检索的客服系统。</w:t>
      </w:r>
    </w:p>
    <w:p w14:paraId="2C93677D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学习内容</w:t>
      </w:r>
    </w:p>
    <w:p w14:paraId="676EE99F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客服系统</w:t>
      </w:r>
      <w:r>
        <w:rPr>
          <w:rFonts w:hint="eastAsia" w:ascii="Times New Roman Regular" w:hAnsi="Times New Roman Regular" w:cs="Times New Roman Regular"/>
          <w:lang w:val="en-US" w:eastAsia="zh-CN"/>
        </w:rPr>
        <w:t>概</w:t>
      </w:r>
      <w:r>
        <w:rPr>
          <w:rFonts w:hint="default" w:ascii="Times New Roman Regular" w:hAnsi="Times New Roman Regular" w:cs="Times New Roman Regular"/>
        </w:rPr>
        <w:t xml:space="preserve">基本架构： </w:t>
      </w:r>
    </w:p>
    <w:p w14:paraId="7C0F76AA">
      <w:pPr>
        <w:numPr>
          <w:ilvl w:val="0"/>
          <w:numId w:val="0"/>
        </w:numPr>
        <w:bidi w:val="0"/>
        <w:ind w:leftChars="0" w:firstLine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用户输入 →</w:t>
      </w:r>
      <w:r>
        <w:rPr>
          <w:rFonts w:hint="eastAsia" w:ascii="Times New Roman Regular" w:hAnsi="Times New Roman Regular" w:cs="Times New Roman Regular"/>
          <w:lang w:val="en-US" w:eastAsia="zh-CN"/>
        </w:rPr>
        <w:t xml:space="preserve"> </w:t>
      </w:r>
      <w:r>
        <w:rPr>
          <w:rFonts w:hint="default" w:ascii="Times New Roman Regular" w:hAnsi="Times New Roman Regular" w:cs="Times New Roman Regular"/>
          <w:lang w:val="en-US" w:eastAsia="zh-CN"/>
        </w:rPr>
        <w:t>FAQ 知识检索（规则匹配 / 相似度检索）</w:t>
      </w:r>
      <w:r>
        <w:rPr>
          <w:rFonts w:hint="default" w:ascii="Times New Roman Regular" w:hAnsi="Times New Roman Regular" w:cs="Times New Roman Regular"/>
        </w:rPr>
        <w:t xml:space="preserve">→ 回复生成 </w:t>
      </w:r>
    </w:p>
    <w:p w14:paraId="4DC6CDBE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FAQ 系统设计 </w:t>
      </w:r>
    </w:p>
    <w:p w14:paraId="255D032D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基于规则（Rule-based）客服逻辑 </w:t>
      </w:r>
    </w:p>
    <w:p w14:paraId="73599A66">
      <w:pPr>
        <w:numPr>
          <w:ilvl w:val="0"/>
          <w:numId w:val="4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基于相似度检索的客服逻辑（相似度计算，文本向量化，tf-idf，word2vector）</w:t>
      </w:r>
    </w:p>
    <w:p w14:paraId="16111428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学习目标</w:t>
      </w:r>
    </w:p>
    <w:p w14:paraId="19D943D7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理解客服系统的基本组成模块 </w:t>
      </w:r>
    </w:p>
    <w:p w14:paraId="0672CB28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能设计基础 FAQ 知识库</w:t>
      </w:r>
    </w:p>
    <w:p w14:paraId="5EA84A2C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</w:rPr>
        <w:t>能设计</w:t>
      </w:r>
      <w:r>
        <w:rPr>
          <w:rFonts w:hint="eastAsia" w:ascii="Times New Roman Regular" w:hAnsi="Times New Roman Regular" w:cs="Times New Roman Regular"/>
          <w:lang w:val="en-US" w:eastAsia="zh-CN"/>
        </w:rPr>
        <w:t>基于检索的</w:t>
      </w:r>
      <w:r>
        <w:rPr>
          <w:rFonts w:hint="default" w:ascii="Times New Roman Regular" w:hAnsi="Times New Roman Regular" w:cs="Times New Roman Regular"/>
        </w:rPr>
        <w:t>FAQ 问答系统</w:t>
      </w:r>
    </w:p>
    <w:p w14:paraId="4FC74E14">
      <w:pPr>
        <w:pStyle w:val="7"/>
        <w:bidi w:val="0"/>
        <w:rPr>
          <w:rFonts w:hint="default" w:ascii="Times New Roman Regular" w:hAnsi="Times New Roman Regular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lang w:val="en-US" w:eastAsia="zh-CN"/>
        </w:rPr>
        <w:t>阶段3:LLM API调用Demo实现</w:t>
      </w:r>
    </w:p>
    <w:p w14:paraId="26461C94">
      <w:pPr>
        <w:bidi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实现一个最小可运行（MVP）的大模型客服 Demo，支持结构化输出。</w:t>
      </w:r>
    </w:p>
    <w:p w14:paraId="46CD6735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学习内容</w:t>
      </w:r>
    </w:p>
    <w:p w14:paraId="05CC6C4D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LLM API 调用 </w:t>
      </w:r>
    </w:p>
    <w:p w14:paraId="5BDEB06F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Prompt 设计 </w:t>
      </w:r>
    </w:p>
    <w:p w14:paraId="661E8B1B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LLM响应</w:t>
      </w:r>
      <w:r>
        <w:rPr>
          <w:rFonts w:hint="default" w:ascii="Times New Roman Regular" w:hAnsi="Times New Roman Regular" w:cs="Times New Roman Regular"/>
        </w:rPr>
        <w:t xml:space="preserve">结果解析 </w:t>
      </w:r>
    </w:p>
    <w:p w14:paraId="2BFA755D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结构化输出 </w:t>
      </w:r>
    </w:p>
    <w:p w14:paraId="5ED7D239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学习目标</w:t>
      </w:r>
    </w:p>
    <w:p w14:paraId="3EA0C2FC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能调用 LLM 完成问答 </w:t>
      </w:r>
    </w:p>
    <w:p w14:paraId="547CAA7D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能控制输出格式（JSON） </w:t>
      </w:r>
    </w:p>
    <w:p w14:paraId="14599FAC">
      <w:pPr>
        <w:numPr>
          <w:ilvl w:val="0"/>
          <w:numId w:val="5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初步理解 Prompt Engineering</w:t>
      </w:r>
    </w:p>
    <w:p w14:paraId="497C6E07">
      <w:pPr>
        <w:pStyle w:val="7"/>
        <w:bidi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 w:val="0"/>
          <w:bCs/>
          <w:lang w:val="en-US" w:eastAsia="zh-CN"/>
        </w:rPr>
        <w:t>阶段 4：知识库制作与 RAG 实现</w:t>
      </w:r>
    </w:p>
    <w:p w14:paraId="2EEC1664">
      <w:pPr>
        <w:bidi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将系统升级为基于知识库的问答系统（RAG），提升</w:t>
      </w:r>
      <w:r>
        <w:rPr>
          <w:rFonts w:hint="eastAsia" w:ascii="Times New Roman Regular" w:hAnsi="Times New Roman Regular" w:cs="Times New Roman Regular"/>
          <w:lang w:val="en-US" w:eastAsia="zh-CN"/>
        </w:rPr>
        <w:t>回复的</w:t>
      </w:r>
      <w:r>
        <w:rPr>
          <w:rFonts w:hint="default" w:ascii="Times New Roman Regular" w:hAnsi="Times New Roman Regular" w:cs="Times New Roman Regular"/>
        </w:rPr>
        <w:t>准确性与可控性。</w:t>
      </w:r>
    </w:p>
    <w:p w14:paraId="54D77C9A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学习内容</w:t>
      </w:r>
    </w:p>
    <w:p w14:paraId="407D2612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RAG（Retrieval-Augmented Generation）原理 </w:t>
      </w:r>
    </w:p>
    <w:p w14:paraId="4FF3830B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文档清洗 </w:t>
      </w:r>
    </w:p>
    <w:p w14:paraId="66621BFE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知识切块（chunking） </w:t>
      </w:r>
    </w:p>
    <w:p w14:paraId="37177AF6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embedding 原理 </w:t>
      </w:r>
    </w:p>
    <w:p w14:paraId="0C4221C2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向量检索 </w:t>
      </w:r>
    </w:p>
    <w:p w14:paraId="05B8DC97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简单 RAG实现 </w:t>
      </w:r>
    </w:p>
    <w:p w14:paraId="3D207956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学习目标</w:t>
      </w:r>
    </w:p>
    <w:p w14:paraId="6CDFDF93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理解“检索 + 生成”的工作机制 </w:t>
      </w:r>
    </w:p>
    <w:p w14:paraId="4171A28F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能构建一个基础 RAG 系统</w:t>
      </w:r>
    </w:p>
    <w:p w14:paraId="093C1D03">
      <w:pPr>
        <w:pStyle w:val="7"/>
        <w:bidi w:val="0"/>
        <w:rPr>
          <w:rFonts w:hint="default" w:ascii="Times New Roman Regular" w:hAnsi="Times New Roman Regular" w:cs="Times New Roman Regular"/>
          <w:b w:val="0"/>
          <w:bCs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/>
          <w:lang w:val="en-US" w:eastAsia="zh-CN"/>
        </w:rPr>
        <w:t>阶段5:系统实现</w:t>
      </w:r>
      <w:r>
        <w:rPr>
          <w:rFonts w:hint="eastAsia" w:ascii="Times New Roman Regular" w:hAnsi="Times New Roman Regular" w:cs="Times New Roman Regular"/>
          <w:b w:val="0"/>
          <w:bCs/>
          <w:lang w:val="en-US" w:eastAsia="zh-CN"/>
        </w:rPr>
        <w:t>与</w:t>
      </w:r>
      <w:r>
        <w:rPr>
          <w:rFonts w:hint="default" w:ascii="Times New Roman Regular" w:hAnsi="Times New Roman Regular" w:cs="Times New Roman Regular"/>
          <w:b w:val="0"/>
          <w:bCs/>
          <w:lang w:val="en-US" w:eastAsia="zh-CN"/>
        </w:rPr>
        <w:t>部署</w:t>
      </w:r>
    </w:p>
    <w:p w14:paraId="5208F852">
      <w:pPr>
        <w:bidi w:val="0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default" w:ascii="Times New Roman Regular" w:hAnsi="Times New Roman Regular" w:cs="Times New Roman Regular"/>
          <w:lang w:val="en-US" w:eastAsia="zh-CN"/>
        </w:rPr>
        <w:t>将前期完成的系统进行工程化落地，构建一个稳定、可调用、可部署的完整服务系统</w:t>
      </w:r>
      <w:r>
        <w:rPr>
          <w:rFonts w:hint="eastAsia" w:ascii="Times New Roman Regular" w:hAnsi="Times New Roman Regular" w:cs="Times New Roman Regular"/>
          <w:lang w:val="en-US" w:eastAsia="zh-CN"/>
        </w:rPr>
        <w:t>并部署到AWS上供前端调用。</w:t>
      </w:r>
      <w:bookmarkStart w:id="0" w:name="_GoBack"/>
      <w:bookmarkEnd w:id="0"/>
    </w:p>
    <w:p w14:paraId="40C2A692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学习内容</w:t>
      </w:r>
    </w:p>
    <w:p w14:paraId="1C78A4EF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API 设计</w:t>
      </w:r>
    </w:p>
    <w:p w14:paraId="417D5F49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配置管理 </w:t>
      </w:r>
    </w:p>
    <w:p w14:paraId="09389C6E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基础测试</w:t>
      </w:r>
    </w:p>
    <w:p w14:paraId="79AA2C20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系统部署</w:t>
      </w:r>
    </w:p>
    <w:p w14:paraId="1D6FA5E2">
      <w:pPr>
        <w:bidi w:val="0"/>
        <w:rPr>
          <w:rFonts w:hint="default" w:ascii="Times New Roman Regular" w:hAnsi="Times New Roman Regular" w:cs="Times New Roman Regular"/>
          <w:b/>
          <w:bCs/>
        </w:rPr>
      </w:pPr>
      <w:r>
        <w:rPr>
          <w:rFonts w:hint="default" w:ascii="Times New Roman Regular" w:hAnsi="Times New Roman Regular" w:cs="Times New Roman Regular"/>
          <w:b/>
          <w:bCs/>
        </w:rPr>
        <w:t>学习目标</w:t>
      </w:r>
    </w:p>
    <w:p w14:paraId="72D0B924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能将 Demo 系统工程化 </w:t>
      </w:r>
    </w:p>
    <w:p w14:paraId="63D39082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能提供可调用 API 服务 </w:t>
      </w:r>
    </w:p>
    <w:p w14:paraId="77C43A2B">
      <w:pPr>
        <w:numPr>
          <w:ilvl w:val="0"/>
          <w:numId w:val="6"/>
        </w:numPr>
        <w:bidi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了解AWS部署流程</w:t>
      </w:r>
    </w:p>
    <w:p w14:paraId="2D2E6A46">
      <w:pPr>
        <w:bidi w:val="0"/>
        <w:rPr>
          <w:rFonts w:hint="default" w:ascii="Times New Roman Regular" w:hAnsi="Times New Roman Regular" w:cs="Times New Roman Regular"/>
          <w:lang w:val="en-US" w:eastAsia="zh-CN"/>
        </w:rPr>
      </w:pPr>
    </w:p>
    <w:p w14:paraId="370E9F60">
      <w:pPr>
        <w:bidi w:val="0"/>
        <w:rPr>
          <w:rFonts w:hint="default" w:ascii="Times New Roman Regular" w:hAnsi="Times New Roman Regular" w:cs="Times New Roman Regular"/>
        </w:rPr>
      </w:pPr>
    </w:p>
    <w:p w14:paraId="3EE8D9EE">
      <w:pPr>
        <w:bidi w:val="0"/>
        <w:rPr>
          <w:rFonts w:hint="default" w:ascii="Times New Roman Regular" w:hAnsi="Times New Roman Regular" w:cs="Times New Roman Regular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B66B"/>
    <w:multiLevelType w:val="multilevel"/>
    <w:tmpl w:val="BFDEB66B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7FF7583"/>
    <w:multiLevelType w:val="singleLevel"/>
    <w:tmpl w:val="F7FF758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A37C488"/>
    <w:multiLevelType w:val="singleLevel"/>
    <w:tmpl w:val="FA37C48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AF4530E"/>
    <w:multiLevelType w:val="multilevel"/>
    <w:tmpl w:val="FAF453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4">
    <w:nsid w:val="FFF2689F"/>
    <w:multiLevelType w:val="singleLevel"/>
    <w:tmpl w:val="FFF2689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7BD723E0"/>
    <w:multiLevelType w:val="multilevel"/>
    <w:tmpl w:val="7BD723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971EB8"/>
    <w:rsid w:val="27FF46EB"/>
    <w:rsid w:val="2F5F4609"/>
    <w:rsid w:val="7F4F496B"/>
    <w:rsid w:val="7FFFA37D"/>
    <w:rsid w:val="F3BBEDDE"/>
    <w:rsid w:val="F6EF1B78"/>
    <w:rsid w:val="FB971EB8"/>
    <w:rsid w:val="FD56A667"/>
    <w:rsid w:val="FD71C0E7"/>
    <w:rsid w:val="FFEB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uiPriority w:val="0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239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2026-04-24T03:01:00Z</dcterms:created>
  <dc:creator>陈中帅</dc:creator>
  <cp:lastModifiedBy>陈中帅</cp:lastModifiedBy>
  <dcterms:modified xsi:type="dcterms:W3CDTF">2026-04-24T10:45:23Z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550C516F7606FB3011FCE96911076337_41</vt:lpwstr>
  </property>
</Properties>
</file>