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457" w:rsidRDefault="001A2457" w:rsidP="001A2457">
      <w:pPr>
        <w:jc w:val="center"/>
        <w:rPr>
          <w:sz w:val="28"/>
          <w:szCs w:val="28"/>
        </w:rPr>
      </w:pPr>
      <w:proofErr w:type="spellStart"/>
      <w:r>
        <w:rPr>
          <w:sz w:val="28"/>
          <w:szCs w:val="28"/>
        </w:rPr>
        <w:t>DoubleClipperSwitch</w:t>
      </w:r>
      <w:proofErr w:type="spellEnd"/>
      <w:r>
        <w:rPr>
          <w:sz w:val="28"/>
          <w:szCs w:val="28"/>
        </w:rPr>
        <w:t xml:space="preserve"> V1.0</w:t>
      </w:r>
    </w:p>
    <w:p w:rsidR="004C1C2D" w:rsidRDefault="004C1C2D" w:rsidP="001A2457">
      <w:pPr>
        <w:jc w:val="center"/>
        <w:rPr>
          <w:sz w:val="28"/>
          <w:szCs w:val="28"/>
        </w:rPr>
      </w:pPr>
      <w:r>
        <w:rPr>
          <w:sz w:val="28"/>
          <w:szCs w:val="28"/>
        </w:rPr>
        <w:t>GJCAMANN © 2014</w:t>
      </w:r>
    </w:p>
    <w:p w:rsidR="000457E9" w:rsidRDefault="001A2457" w:rsidP="001A2457">
      <w:r>
        <w:t xml:space="preserve">This allows you to conveniently add a clipper circuit to an existing PCB or VERO layout. Using an ON-OFF-ON solder terminal switch </w:t>
      </w:r>
      <w:proofErr w:type="gramStart"/>
      <w:r>
        <w:t>this allow</w:t>
      </w:r>
      <w:proofErr w:type="gramEnd"/>
      <w:r>
        <w:t xml:space="preserve"> the selection of clipper set 1, no clipper or clipper 2. One half of the board is one clipper, the other half, the other. For convenience there are two low pads -1 and -2 and one high </w:t>
      </w:r>
      <w:proofErr w:type="gramStart"/>
      <w:r>
        <w:t>pads</w:t>
      </w:r>
      <w:proofErr w:type="gramEnd"/>
      <w:r>
        <w:t xml:space="preserve"> +1. Connect the high pads to the input to your volume pot and the low pads to ground. Each clipper block has 3 terminals</w:t>
      </w:r>
      <w:r w:rsidR="000457E9">
        <w:t xml:space="preserve"> with 1 </w:t>
      </w:r>
      <w:proofErr w:type="spellStart"/>
      <w:r w:rsidR="000457E9">
        <w:t>annode</w:t>
      </w:r>
      <w:proofErr w:type="spellEnd"/>
      <w:r w:rsidR="000457E9">
        <w:t xml:space="preserve"> pad and 2 cathode pads. This will </w:t>
      </w:r>
      <w:r>
        <w:t xml:space="preserve">support </w:t>
      </w:r>
      <w:r w:rsidR="000457E9">
        <w:t xml:space="preserve">using MOSFETs as clippers. For MOSFET use the source as cathode and the gate and drain as cathode, this works best with the double clipper and a </w:t>
      </w:r>
      <w:proofErr w:type="spellStart"/>
      <w:r w:rsidR="000457E9">
        <w:t>schottsky</w:t>
      </w:r>
      <w:proofErr w:type="spellEnd"/>
      <w:r w:rsidR="000457E9">
        <w:t xml:space="preserve"> diode in series to prevent the body diode from activating. </w:t>
      </w:r>
    </w:p>
    <w:p w:rsidR="000457E9" w:rsidRDefault="000457E9" w:rsidP="001A2457">
      <w:r>
        <w:rPr>
          <w:noProof/>
        </w:rPr>
        <w:drawing>
          <wp:inline distT="0" distB="0" distL="0" distR="0" wp14:anchorId="6AEDE8D8" wp14:editId="440A83D4">
            <wp:extent cx="2307265" cy="211267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0291" t="28827" r="24507" b="12964"/>
                    <a:stretch/>
                  </pic:blipFill>
                  <pic:spPr bwMode="auto">
                    <a:xfrm>
                      <a:off x="0" y="0"/>
                      <a:ext cx="2311313" cy="2116383"/>
                    </a:xfrm>
                    <a:prstGeom prst="rect">
                      <a:avLst/>
                    </a:prstGeom>
                    <a:ln>
                      <a:noFill/>
                    </a:ln>
                    <a:extLst>
                      <a:ext uri="{53640926-AAD7-44D8-BBD7-CCE9431645EC}">
                        <a14:shadowObscured xmlns:a14="http://schemas.microsoft.com/office/drawing/2010/main"/>
                      </a:ext>
                    </a:extLst>
                  </pic:spPr>
                </pic:pic>
              </a:graphicData>
            </a:graphic>
          </wp:inline>
        </w:drawing>
      </w:r>
      <w:r w:rsidRPr="000457E9">
        <w:rPr>
          <w:noProof/>
        </w:rPr>
        <w:t xml:space="preserve"> </w:t>
      </w:r>
      <w:r>
        <w:rPr>
          <w:noProof/>
        </w:rPr>
        <w:drawing>
          <wp:inline distT="0" distB="0" distL="0" distR="0" wp14:anchorId="3E0702F1" wp14:editId="1FC08D09">
            <wp:extent cx="3593805" cy="2775098"/>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8622" t="25971" r="10912" b="12407"/>
                    <a:stretch/>
                  </pic:blipFill>
                  <pic:spPr bwMode="auto">
                    <a:xfrm>
                      <a:off x="0" y="0"/>
                      <a:ext cx="3593805" cy="2775098"/>
                    </a:xfrm>
                    <a:prstGeom prst="rect">
                      <a:avLst/>
                    </a:prstGeom>
                    <a:ln>
                      <a:noFill/>
                    </a:ln>
                    <a:extLst>
                      <a:ext uri="{53640926-AAD7-44D8-BBD7-CCE9431645EC}">
                        <a14:shadowObscured xmlns:a14="http://schemas.microsoft.com/office/drawing/2010/main"/>
                      </a:ext>
                    </a:extLst>
                  </pic:spPr>
                </pic:pic>
              </a:graphicData>
            </a:graphic>
          </wp:inline>
        </w:drawing>
      </w:r>
    </w:p>
    <w:p w:rsidR="001A2457" w:rsidRDefault="000457E9" w:rsidP="001A2457">
      <w:r>
        <w:rPr>
          <w:noProof/>
        </w:rPr>
        <w:drawing>
          <wp:inline distT="0" distB="0" distL="0" distR="0">
            <wp:extent cx="744279" cy="1055986"/>
            <wp:effectExtent l="0" t="0" r="0" b="0"/>
            <wp:docPr id="6" name="Picture 6" descr="http://www.generalguitargadgets.com/richardo/distortion/shak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neralguitargadgets.com/richardo/distortion/shaka.gif"/>
                    <pic:cNvPicPr>
                      <a:picLocks noChangeAspect="1" noChangeArrowheads="1"/>
                    </pic:cNvPicPr>
                  </pic:nvPicPr>
                  <pic:blipFill rotWithShape="1">
                    <a:blip r:embed="rId8">
                      <a:extLst>
                        <a:ext uri="{28A0092B-C50C-407E-A947-70E740481C1C}">
                          <a14:useLocalDpi xmlns:a14="http://schemas.microsoft.com/office/drawing/2010/main" val="0"/>
                        </a:ext>
                      </a:extLst>
                    </a:blip>
                    <a:srcRect b="16156"/>
                    <a:stretch/>
                  </pic:blipFill>
                  <pic:spPr bwMode="auto">
                    <a:xfrm>
                      <a:off x="0" y="0"/>
                      <a:ext cx="744253" cy="1055949"/>
                    </a:xfrm>
                    <a:prstGeom prst="rect">
                      <a:avLst/>
                    </a:prstGeom>
                    <a:noFill/>
                    <a:ln>
                      <a:noFill/>
                    </a:ln>
                    <a:extLst>
                      <a:ext uri="{53640926-AAD7-44D8-BBD7-CCE9431645EC}">
                        <a14:shadowObscured xmlns:a14="http://schemas.microsoft.com/office/drawing/2010/main"/>
                      </a:ext>
                    </a:extLst>
                  </pic:spPr>
                </pic:pic>
              </a:graphicData>
            </a:graphic>
          </wp:inline>
        </w:drawing>
      </w:r>
    </w:p>
    <w:p w:rsidR="004C1C2D" w:rsidRPr="00DD34E3" w:rsidRDefault="004C1C2D" w:rsidP="004C1C2D">
      <w:pPr>
        <w:jc w:val="center"/>
        <w:rPr>
          <w:sz w:val="28"/>
          <w:szCs w:val="28"/>
        </w:rPr>
      </w:pPr>
      <w:r>
        <w:rPr>
          <w:rFonts w:ascii="Arial" w:hAnsi="Arial" w:cs="Arial"/>
          <w:color w:val="35382A"/>
          <w:shd w:val="clear" w:color="auto" w:fill="FFFFFF"/>
        </w:rPr>
        <w:t>THERE IS NO WARRANTY FOR THIS DESIGN, TO THE EXTENT PERMITTED BY APPLICABLE LAW. THE DESIGN IS PROVIDED “AS IS” WITHOUT WARRANTY OF ANY KIND, EITHER EXPRESSED OR IMPLIED, INCLUDING, BUT NOT LIMITED TO, THE IMPLIED WARRANTIES OF MERCHANTABILITY AND FITNESS FOR A PARTICULAR PURPOSE. THE ENTIRE RISK AS TO THE QUALITY AND PERFORMANCE OF THE DESIGN IS WITH YOU. SHOULD THE DESIGN PROVE DEFECTIVE, YOU ASSUME THE COST OF ALL NECESSARY SERVICING, REPAIR OR CORRECTION.</w:t>
      </w:r>
      <w:bookmarkStart w:id="0" w:name="_GoBack"/>
    </w:p>
    <w:p w:rsidR="000750C8" w:rsidRPr="000750C8" w:rsidRDefault="000750C8" w:rsidP="000750C8">
      <w:pPr>
        <w:jc w:val="center"/>
        <w:rPr>
          <w:rFonts w:ascii="Arial" w:hAnsi="Arial" w:cs="Arial"/>
          <w:color w:val="35382A"/>
          <w:shd w:val="clear" w:color="auto" w:fill="FFFFFF"/>
        </w:rPr>
      </w:pPr>
      <w:r>
        <w:rPr>
          <w:rFonts w:ascii="Arial" w:hAnsi="Arial" w:cs="Arial"/>
          <w:color w:val="35382A"/>
          <w:shd w:val="clear" w:color="auto" w:fill="FFFFFF"/>
        </w:rPr>
        <w:t>Licensed under</w:t>
      </w:r>
      <w:r>
        <w:rPr>
          <w:rFonts w:ascii="Arial" w:hAnsi="Arial" w:cs="Arial"/>
          <w:color w:val="35382A"/>
          <w:shd w:val="clear" w:color="auto" w:fill="FFFFFF"/>
        </w:rPr>
        <w:t xml:space="preserve"> </w:t>
      </w:r>
      <w:hyperlink r:id="rId9" w:history="1">
        <w:r w:rsidRPr="005A4955">
          <w:rPr>
            <w:rStyle w:val="Hyperlink"/>
            <w:rFonts w:ascii="Arial" w:hAnsi="Arial" w:cs="Arial"/>
            <w:shd w:val="clear" w:color="auto" w:fill="FFFFFF"/>
          </w:rPr>
          <w:t>http://creativecommons.org/licenses/by-sa/4.0/deed.en_US</w:t>
        </w:r>
      </w:hyperlink>
      <w:bookmarkEnd w:id="0"/>
    </w:p>
    <w:sectPr w:rsidR="000750C8" w:rsidRPr="00075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80FBB"/>
    <w:multiLevelType w:val="hybridMultilevel"/>
    <w:tmpl w:val="DCD2EEA0"/>
    <w:lvl w:ilvl="0" w:tplc="2E480C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EBE"/>
    <w:rsid w:val="000457E9"/>
    <w:rsid w:val="00060064"/>
    <w:rsid w:val="000750C8"/>
    <w:rsid w:val="001A2457"/>
    <w:rsid w:val="001D52BB"/>
    <w:rsid w:val="002360B5"/>
    <w:rsid w:val="00265EC9"/>
    <w:rsid w:val="002C395D"/>
    <w:rsid w:val="00317EBE"/>
    <w:rsid w:val="00382BD8"/>
    <w:rsid w:val="003F2451"/>
    <w:rsid w:val="004C1C2D"/>
    <w:rsid w:val="00C311AE"/>
    <w:rsid w:val="00C71597"/>
    <w:rsid w:val="00DD34E3"/>
    <w:rsid w:val="00FF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7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EBE"/>
    <w:rPr>
      <w:rFonts w:ascii="Tahoma" w:hAnsi="Tahoma" w:cs="Tahoma"/>
      <w:sz w:val="16"/>
      <w:szCs w:val="16"/>
    </w:rPr>
  </w:style>
  <w:style w:type="paragraph" w:styleId="ListParagraph">
    <w:name w:val="List Paragraph"/>
    <w:basedOn w:val="Normal"/>
    <w:uiPriority w:val="34"/>
    <w:qFormat/>
    <w:rsid w:val="003F2451"/>
    <w:pPr>
      <w:ind w:left="720"/>
      <w:contextualSpacing/>
    </w:pPr>
  </w:style>
  <w:style w:type="character" w:styleId="Hyperlink">
    <w:name w:val="Hyperlink"/>
    <w:basedOn w:val="DefaultParagraphFont"/>
    <w:uiPriority w:val="99"/>
    <w:unhideWhenUsed/>
    <w:rsid w:val="000750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7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EBE"/>
    <w:rPr>
      <w:rFonts w:ascii="Tahoma" w:hAnsi="Tahoma" w:cs="Tahoma"/>
      <w:sz w:val="16"/>
      <w:szCs w:val="16"/>
    </w:rPr>
  </w:style>
  <w:style w:type="paragraph" w:styleId="ListParagraph">
    <w:name w:val="List Paragraph"/>
    <w:basedOn w:val="Normal"/>
    <w:uiPriority w:val="34"/>
    <w:qFormat/>
    <w:rsid w:val="003F2451"/>
    <w:pPr>
      <w:ind w:left="720"/>
      <w:contextualSpacing/>
    </w:pPr>
  </w:style>
  <w:style w:type="character" w:styleId="Hyperlink">
    <w:name w:val="Hyperlink"/>
    <w:basedOn w:val="DefaultParagraphFont"/>
    <w:uiPriority w:val="99"/>
    <w:unhideWhenUsed/>
    <w:rsid w:val="000750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reativecommons.org/licenses/by-sa/4.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Camann</dc:creator>
  <cp:lastModifiedBy>George Camann</cp:lastModifiedBy>
  <cp:revision>7</cp:revision>
  <dcterms:created xsi:type="dcterms:W3CDTF">2014-02-13T13:58:00Z</dcterms:created>
  <dcterms:modified xsi:type="dcterms:W3CDTF">2014-02-13T14:20:00Z</dcterms:modified>
</cp:coreProperties>
</file>