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645CE" w14:textId="77777777" w:rsidR="00557C42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基于</w:t>
      </w:r>
      <w:r>
        <w:rPr>
          <w:rFonts w:ascii="Arial" w:eastAsia="等线" w:hAnsi="Arial" w:cs="Arial"/>
          <w:b/>
          <w:sz w:val="52"/>
        </w:rPr>
        <w:t>YOLOv8</w:t>
      </w:r>
      <w:r>
        <w:rPr>
          <w:rFonts w:ascii="Arial" w:eastAsia="等线" w:hAnsi="Arial" w:cs="Arial"/>
          <w:b/>
          <w:sz w:val="52"/>
        </w:rPr>
        <w:t>姿态估计与卷积神经网络的智能视觉跟踪系统研究</w:t>
      </w:r>
    </w:p>
    <w:p w14:paraId="5850E5FF" w14:textId="17DCBF66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摘要</w:t>
      </w:r>
      <w:r>
        <w:rPr>
          <w:rFonts w:ascii="Arial" w:eastAsia="等线" w:hAnsi="Arial" w:cs="Arial"/>
        </w:rPr>
        <w:t>：为解决屏幕场景下人体目标实时检测、精准跟踪与高效控制的实际需求，本文设计并研究一款基于</w:t>
      </w:r>
      <w:r>
        <w:rPr>
          <w:rFonts w:ascii="Arial" w:eastAsia="等线" w:hAnsi="Arial" w:cs="Arial"/>
        </w:rPr>
        <w:t>YOLOv8</w:t>
      </w:r>
      <w:r>
        <w:rPr>
          <w:rFonts w:ascii="Arial" w:eastAsia="等线" w:hAnsi="Arial" w:cs="Arial"/>
        </w:rPr>
        <w:t>姿态估计与卷积神经网络的智能视觉跟踪系统。系统基于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语言开发，依托</w:t>
      </w:r>
      <w:r>
        <w:rPr>
          <w:rFonts w:ascii="Arial" w:eastAsia="等线" w:hAnsi="Arial" w:cs="Arial"/>
        </w:rPr>
        <w:t>OpenCV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mss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PyAutoGUI</w:t>
      </w:r>
      <w:r>
        <w:rPr>
          <w:rFonts w:ascii="Arial" w:eastAsia="等线" w:hAnsi="Arial" w:cs="Arial"/>
        </w:rPr>
        <w:t>等第三方库实现屏幕采集、图像处理与鼠标控制，以轻量化</w:t>
      </w:r>
      <w:r>
        <w:rPr>
          <w:rFonts w:ascii="Arial" w:eastAsia="等线" w:hAnsi="Arial" w:cs="Arial"/>
        </w:rPr>
        <w:t>YOLOv8-Pose</w:t>
      </w:r>
      <w:r>
        <w:rPr>
          <w:rFonts w:ascii="Arial" w:eastAsia="等线" w:hAnsi="Arial" w:cs="Arial"/>
        </w:rPr>
        <w:t>卷积神经网络模型为核心，完成人体目标检测与姿态关键点推理，通过欧几里得距离算法实现多目标优先级筛选，设计平滑跟随与瞬时锁定双模自瞄控制策略。本文详细阐述系统开发环境、卷积神经网络原理、</w:t>
      </w:r>
      <w:r>
        <w:rPr>
          <w:rFonts w:ascii="Arial" w:eastAsia="等线" w:hAnsi="Arial" w:cs="Arial"/>
        </w:rPr>
        <w:t>YOLOv8</w:t>
      </w:r>
      <w:r>
        <w:rPr>
          <w:rFonts w:ascii="Arial" w:eastAsia="等线" w:hAnsi="Arial" w:cs="Arial"/>
        </w:rPr>
        <w:t>姿态推理全流程、系统架构与核心算法，通过实验验证系统性能，为实时视觉跟踪领域的轻量化应用提供完整的技术方案与实践参考。</w:t>
      </w:r>
    </w:p>
    <w:p w14:paraId="7F35D93E" w14:textId="77777777" w:rsidR="00557C42" w:rsidRPr="00DB17AF" w:rsidRDefault="00557C42">
      <w:pPr>
        <w:spacing w:before="120" w:after="120" w:line="288" w:lineRule="auto"/>
        <w:rPr>
          <w:rFonts w:hint="eastAsia"/>
        </w:rPr>
      </w:pPr>
    </w:p>
    <w:p w14:paraId="4FDC2A84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关键词</w:t>
      </w:r>
      <w:r>
        <w:rPr>
          <w:rFonts w:ascii="Arial" w:eastAsia="等线" w:hAnsi="Arial" w:cs="Arial"/>
        </w:rPr>
        <w:t>：卷积神经网络；</w:t>
      </w:r>
      <w:r>
        <w:rPr>
          <w:rFonts w:ascii="Arial" w:eastAsia="等线" w:hAnsi="Arial" w:cs="Arial"/>
        </w:rPr>
        <w:t>YOLOv8</w:t>
      </w:r>
      <w:r>
        <w:rPr>
          <w:rFonts w:ascii="Arial" w:eastAsia="等线" w:hAnsi="Arial" w:cs="Arial"/>
        </w:rPr>
        <w:t>姿态估计；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；智能视觉跟踪；目标检测；实时推理</w:t>
      </w:r>
    </w:p>
    <w:p w14:paraId="4C57E1B2" w14:textId="77777777" w:rsidR="00557C42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一、引言</w:t>
      </w:r>
      <w:bookmarkEnd w:id="0"/>
    </w:p>
    <w:p w14:paraId="627A380A" w14:textId="77777777" w:rsidR="00557C42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研究背景</w:t>
      </w:r>
      <w:bookmarkEnd w:id="1"/>
    </w:p>
    <w:p w14:paraId="05C4B153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随着人工智能与计算机视觉技术的深度融合，基于深度学习的目标检测与姿态估计技术已成为人机交互、智能监控、模拟训练等领域的核心支撑技术。在屏幕视觉分析场景中，传统目标检测方法存在实时性差、定位精度不足、目标跟踪模式单一等问题，难以满足对人体目标快速识别、精准锁定与智能控制的需求。</w:t>
      </w:r>
    </w:p>
    <w:p w14:paraId="65D380E3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卷积神经网络（</w:t>
      </w:r>
      <w:r>
        <w:rPr>
          <w:rFonts w:ascii="Arial" w:eastAsia="等线" w:hAnsi="Arial" w:cs="Arial"/>
        </w:rPr>
        <w:t>CNN</w:t>
      </w:r>
      <w:r>
        <w:rPr>
          <w:rFonts w:ascii="Arial" w:eastAsia="等线" w:hAnsi="Arial" w:cs="Arial"/>
        </w:rPr>
        <w:t>）凭借强大的视觉特征提取能力，为目标检测与姿态估计提供了高效解决方案，其中</w:t>
      </w:r>
      <w:r>
        <w:rPr>
          <w:rFonts w:ascii="Arial" w:eastAsia="等线" w:hAnsi="Arial" w:cs="Arial"/>
        </w:rPr>
        <w:t>YOLOv8-Pose</w:t>
      </w:r>
      <w:r>
        <w:rPr>
          <w:rFonts w:ascii="Arial" w:eastAsia="等线" w:hAnsi="Arial" w:cs="Arial"/>
        </w:rPr>
        <w:t>模型作为单阶段轻量化模型，兼顾检测速度与精度，可同步实现人体检测与关键点定位，适配实时视觉跟踪场景。基于此，本文依托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语言与相关依赖库，构建基于</w:t>
      </w:r>
      <w:r>
        <w:rPr>
          <w:rFonts w:ascii="Arial" w:eastAsia="等线" w:hAnsi="Arial" w:cs="Arial"/>
        </w:rPr>
        <w:t>YOLOv8</w:t>
      </w:r>
      <w:r>
        <w:rPr>
          <w:rFonts w:ascii="Arial" w:eastAsia="等线" w:hAnsi="Arial" w:cs="Arial"/>
        </w:rPr>
        <w:t>姿态估计的智能视觉跟踪系统，实现人体目标的实时感知、多目标择优与双模智能跟踪，弥补现有技术的应用短板。</w:t>
      </w:r>
    </w:p>
    <w:p w14:paraId="7E046618" w14:textId="77777777" w:rsidR="00557C42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lastRenderedPageBreak/>
        <w:t xml:space="preserve">1.2 </w:t>
      </w:r>
      <w:r>
        <w:rPr>
          <w:rFonts w:ascii="Arial" w:eastAsia="等线" w:hAnsi="Arial" w:cs="Arial"/>
          <w:b/>
          <w:sz w:val="30"/>
        </w:rPr>
        <w:t>国内外研究现状</w:t>
      </w:r>
      <w:bookmarkEnd w:id="2"/>
    </w:p>
    <w:p w14:paraId="09CD9A90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国外在视觉跟踪领域起步较早，以</w:t>
      </w:r>
      <w:r>
        <w:rPr>
          <w:rFonts w:ascii="Arial" w:eastAsia="等线" w:hAnsi="Arial" w:cs="Arial"/>
        </w:rPr>
        <w:t>YOLO</w:t>
      </w:r>
      <w:r>
        <w:rPr>
          <w:rFonts w:ascii="Arial" w:eastAsia="等线" w:hAnsi="Arial" w:cs="Arial"/>
        </w:rPr>
        <w:t>系列、</w:t>
      </w:r>
      <w:r>
        <w:rPr>
          <w:rFonts w:ascii="Arial" w:eastAsia="等线" w:hAnsi="Arial" w:cs="Arial"/>
        </w:rPr>
        <w:t>Faster R-CNN</w:t>
      </w:r>
      <w:r>
        <w:rPr>
          <w:rFonts w:ascii="Arial" w:eastAsia="等线" w:hAnsi="Arial" w:cs="Arial"/>
        </w:rPr>
        <w:t>为代表的检测模型不断迭代，姿态估计技术逐步向轻量化、实时化发展，但多数研究聚焦于高精度模型优化，对终端落地应用的适配性不足。国内研究侧重视觉检测技术的工程化实现，在人体姿态识别、目标跟踪等领域取得诸多成果，但针对屏幕场景的专用视觉跟踪系统研究较少，且多存在功能单一、实时性不足等问题。</w:t>
      </w:r>
    </w:p>
    <w:p w14:paraId="2FAF32E5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近年来，轻量化卷积神经网络与实时目标跟踪的结合成为研究热点，</w:t>
      </w:r>
      <w:r>
        <w:rPr>
          <w:rFonts w:ascii="Arial" w:eastAsia="等线" w:hAnsi="Arial" w:cs="Arial"/>
        </w:rPr>
        <w:t>YOLOv8-Pose</w:t>
      </w:r>
      <w:r>
        <w:rPr>
          <w:rFonts w:ascii="Arial" w:eastAsia="等线" w:hAnsi="Arial" w:cs="Arial"/>
        </w:rPr>
        <w:t>模型凭借优异的性能，成为视觉跟踪系统的优选方案。然而，现有研究中，将屏幕实时采集、</w:t>
      </w:r>
      <w:r>
        <w:rPr>
          <w:rFonts w:ascii="Arial" w:eastAsia="等线" w:hAnsi="Arial" w:cs="Arial"/>
        </w:rPr>
        <w:t>YOLOv8</w:t>
      </w:r>
      <w:r>
        <w:rPr>
          <w:rFonts w:ascii="Arial" w:eastAsia="等线" w:hAnsi="Arial" w:cs="Arial"/>
        </w:rPr>
        <w:t>姿态推理、多目标筛选、双模自瞄一体化集成的系统研究仍较为匮乏，本文的研究具备较强的创新性与实用价值。</w:t>
      </w:r>
    </w:p>
    <w:p w14:paraId="6F4057F3" w14:textId="77777777" w:rsidR="00557C42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研究内容与技术路线</w:t>
      </w:r>
      <w:bookmarkEnd w:id="3"/>
    </w:p>
    <w:p w14:paraId="127B008A" w14:textId="77777777" w:rsidR="00557C42" w:rsidRDefault="00000000">
      <w:pPr>
        <w:spacing w:before="260" w:after="120" w:line="288" w:lineRule="auto"/>
        <w:outlineLvl w:val="3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28"/>
        </w:rPr>
        <w:t xml:space="preserve">1.3.1 </w:t>
      </w:r>
      <w:r>
        <w:rPr>
          <w:rFonts w:ascii="Arial" w:eastAsia="等线" w:hAnsi="Arial" w:cs="Arial"/>
          <w:b/>
          <w:sz w:val="28"/>
        </w:rPr>
        <w:t>研究内容</w:t>
      </w:r>
      <w:bookmarkEnd w:id="4"/>
    </w:p>
    <w:p w14:paraId="13D059F8" w14:textId="77777777" w:rsidR="00557C42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完成系统开发环境搭建，明确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语言依赖库的安装与配置方法；</w:t>
      </w:r>
    </w:p>
    <w:p w14:paraId="3B183C89" w14:textId="77777777" w:rsidR="00557C42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研究卷积神经网络原理，剖析</w:t>
      </w:r>
      <w:r>
        <w:rPr>
          <w:rFonts w:ascii="Arial" w:eastAsia="等线" w:hAnsi="Arial" w:cs="Arial"/>
        </w:rPr>
        <w:t>YOLOv8-Pose</w:t>
      </w:r>
      <w:r>
        <w:rPr>
          <w:rFonts w:ascii="Arial" w:eastAsia="等线" w:hAnsi="Arial" w:cs="Arial"/>
        </w:rPr>
        <w:t>模型的网络结构与姿态推理机制；</w:t>
      </w:r>
    </w:p>
    <w:p w14:paraId="2BD72B83" w14:textId="77777777" w:rsidR="00557C42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设计系统整体架构，实现屏幕实时采集、人体检测、目标筛选、自瞄控制全流程；</w:t>
      </w:r>
    </w:p>
    <w:p w14:paraId="78AD0EF6" w14:textId="77777777" w:rsidR="00557C42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构建多目标优先级筛选算法，设计平滑跟随与瞬时锁定双模自瞄策略；</w:t>
      </w:r>
    </w:p>
    <w:p w14:paraId="2223F36C" w14:textId="77777777" w:rsidR="00557C42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开展系统性能测试，验证检测帧率、定位精度、跟踪稳定性等核心指标。</w:t>
      </w:r>
    </w:p>
    <w:p w14:paraId="583E3A0B" w14:textId="77777777" w:rsidR="00557C42" w:rsidRDefault="00000000">
      <w:pPr>
        <w:spacing w:before="260" w:after="120" w:line="288" w:lineRule="auto"/>
        <w:outlineLvl w:val="3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28"/>
        </w:rPr>
        <w:t xml:space="preserve">1.3.2 </w:t>
      </w:r>
      <w:r>
        <w:rPr>
          <w:rFonts w:ascii="Arial" w:eastAsia="等线" w:hAnsi="Arial" w:cs="Arial"/>
          <w:b/>
          <w:sz w:val="28"/>
        </w:rPr>
        <w:t>技术路线</w:t>
      </w:r>
      <w:bookmarkEnd w:id="5"/>
    </w:p>
    <w:p w14:paraId="6645A098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本文技术路线遵循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环境搭建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理论研究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系统设计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算法实现</w:t>
      </w:r>
      <w:r>
        <w:rPr>
          <w:rFonts w:ascii="Arial" w:eastAsia="等线" w:hAnsi="Arial" w:cs="Arial"/>
        </w:rPr>
        <w:t>→</w:t>
      </w:r>
      <w:r>
        <w:rPr>
          <w:rFonts w:ascii="Arial" w:eastAsia="等线" w:hAnsi="Arial" w:cs="Arial"/>
        </w:rPr>
        <w:t>性能测试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的流程，首先搭建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开发环境并安装相关依赖库，其次研究卷积神经网络与</w:t>
      </w:r>
      <w:r>
        <w:rPr>
          <w:rFonts w:ascii="Arial" w:eastAsia="等线" w:hAnsi="Arial" w:cs="Arial"/>
        </w:rPr>
        <w:t>YOLOv8</w:t>
      </w:r>
      <w:r>
        <w:rPr>
          <w:rFonts w:ascii="Arial" w:eastAsia="等线" w:hAnsi="Arial" w:cs="Arial"/>
        </w:rPr>
        <w:t>姿态估计原理，随后设计系统架构与核心算法，最后通过实验验证系统性能，完成完整的研究闭环。</w:t>
      </w:r>
    </w:p>
    <w:p w14:paraId="182ED6F1" w14:textId="77777777" w:rsidR="00557C42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>二、系统开发环境与依赖库</w:t>
      </w:r>
      <w:bookmarkEnd w:id="6"/>
    </w:p>
    <w:p w14:paraId="57F8885B" w14:textId="77777777" w:rsidR="00557C42" w:rsidRDefault="0000000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开发语言</w:t>
      </w:r>
      <w:bookmarkEnd w:id="7"/>
    </w:p>
    <w:p w14:paraId="7493FCB9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本系统采用</w:t>
      </w:r>
      <w:r>
        <w:rPr>
          <w:rFonts w:ascii="Arial" w:eastAsia="等线" w:hAnsi="Arial" w:cs="Arial"/>
          <w:b/>
        </w:rPr>
        <w:t>Python 3.8</w:t>
      </w:r>
      <w:r>
        <w:rPr>
          <w:rFonts w:ascii="Arial" w:eastAsia="等线" w:hAnsi="Arial" w:cs="Arial"/>
          <w:b/>
        </w:rPr>
        <w:t>及以上版本</w:t>
      </w:r>
      <w:r>
        <w:rPr>
          <w:rFonts w:ascii="Arial" w:eastAsia="等线" w:hAnsi="Arial" w:cs="Arial"/>
        </w:rPr>
        <w:t>作为开发语言，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语言语法简洁、开源库丰富，拥有</w:t>
      </w:r>
      <w:r>
        <w:rPr>
          <w:rFonts w:ascii="Arial" w:eastAsia="等线" w:hAnsi="Arial" w:cs="Arial"/>
        </w:rPr>
        <w:t>PyTorch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Ultralytics</w:t>
      </w:r>
      <w:r>
        <w:rPr>
          <w:rFonts w:ascii="Arial" w:eastAsia="等线" w:hAnsi="Arial" w:cs="Arial"/>
        </w:rPr>
        <w:t>等完善的深度学习框架，以及</w:t>
      </w:r>
      <w:r>
        <w:rPr>
          <w:rFonts w:ascii="Arial" w:eastAsia="等线" w:hAnsi="Arial" w:cs="Arial"/>
        </w:rPr>
        <w:t>OpenCV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mss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lastRenderedPageBreak/>
        <w:t>PyAutoGUI</w:t>
      </w:r>
      <w:r>
        <w:rPr>
          <w:rFonts w:ascii="Arial" w:eastAsia="等线" w:hAnsi="Arial" w:cs="Arial"/>
        </w:rPr>
        <w:t>等高效的第三方工具库，可快速实现视觉采集、模型推理、控制执行等功能，满足系统轻量化、快速开发的需求。</w:t>
      </w:r>
    </w:p>
    <w:p w14:paraId="6C533419" w14:textId="77777777" w:rsidR="00557C42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核心依赖库及安装方法</w:t>
      </w:r>
      <w:bookmarkEnd w:id="8"/>
    </w:p>
    <w:p w14:paraId="4F029CB1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系统运行需安装深度学习、图像处理、屏幕采集、鼠标控制、键盘监听五大类依赖库，具体安装命令与功能如下：</w:t>
      </w:r>
    </w:p>
    <w:p w14:paraId="324204A6" w14:textId="77777777" w:rsidR="00557C42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YOLOv8</w:t>
      </w:r>
      <w:r>
        <w:rPr>
          <w:rFonts w:ascii="Arial" w:eastAsia="等线" w:hAnsi="Arial" w:cs="Arial"/>
          <w:b/>
        </w:rPr>
        <w:t>深度学习库</w:t>
      </w:r>
      <w:r>
        <w:rPr>
          <w:rFonts w:ascii="Arial" w:eastAsia="等线" w:hAnsi="Arial" w:cs="Arial"/>
        </w:rPr>
        <w:t>：用于加载</w:t>
      </w:r>
      <w:r>
        <w:rPr>
          <w:rFonts w:ascii="Arial" w:eastAsia="等线" w:hAnsi="Arial" w:cs="Arial"/>
        </w:rPr>
        <w:t>YOLOv8-Pose</w:t>
      </w:r>
      <w:r>
        <w:rPr>
          <w:rFonts w:ascii="Arial" w:eastAsia="等线" w:hAnsi="Arial" w:cs="Arial"/>
        </w:rPr>
        <w:t>模型，实现人体姿态估计推理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7"/>
      </w:tblGrid>
      <w:tr w:rsidR="00557C42" w14:paraId="3E014C13" w14:textId="77777777">
        <w:tblPrEx>
          <w:tblCellMar>
            <w:top w:w="0" w:type="dxa"/>
            <w:bottom w:w="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91FAF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pip install ultralytics</w:t>
            </w:r>
          </w:p>
        </w:tc>
      </w:tr>
    </w:tbl>
    <w:p w14:paraId="52D04407" w14:textId="77777777" w:rsidR="00557C42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OpenCV</w:t>
      </w:r>
      <w:r>
        <w:rPr>
          <w:rFonts w:ascii="Arial" w:eastAsia="等线" w:hAnsi="Arial" w:cs="Arial"/>
          <w:b/>
        </w:rPr>
        <w:t>图像处理库</w:t>
      </w:r>
      <w:r>
        <w:rPr>
          <w:rFonts w:ascii="Arial" w:eastAsia="等线" w:hAnsi="Arial" w:cs="Arial"/>
        </w:rPr>
        <w:t>：实现图像格式转换、目标绘制、视觉处理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7"/>
      </w:tblGrid>
      <w:tr w:rsidR="00557C42" w14:paraId="01F17FB1" w14:textId="77777777">
        <w:tblPrEx>
          <w:tblCellMar>
            <w:top w:w="0" w:type="dxa"/>
            <w:bottom w:w="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E9331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pip install opencv-python</w:t>
            </w:r>
          </w:p>
        </w:tc>
      </w:tr>
    </w:tbl>
    <w:p w14:paraId="28BC6851" w14:textId="77777777" w:rsidR="00557C42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mss</w:t>
      </w:r>
      <w:r>
        <w:rPr>
          <w:rFonts w:ascii="Arial" w:eastAsia="等线" w:hAnsi="Arial" w:cs="Arial"/>
          <w:b/>
        </w:rPr>
        <w:t>屏幕采集库</w:t>
      </w:r>
      <w:r>
        <w:rPr>
          <w:rFonts w:ascii="Arial" w:eastAsia="等线" w:hAnsi="Arial" w:cs="Arial"/>
        </w:rPr>
        <w:t>：实现屏幕画面高帧率、低延迟实时捕获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7"/>
      </w:tblGrid>
      <w:tr w:rsidR="00557C42" w14:paraId="540D1A49" w14:textId="77777777">
        <w:tblPrEx>
          <w:tblCellMar>
            <w:top w:w="0" w:type="dxa"/>
            <w:bottom w:w="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ABC0D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pip install mss</w:t>
            </w:r>
          </w:p>
        </w:tc>
      </w:tr>
    </w:tbl>
    <w:p w14:paraId="15B63B03" w14:textId="77777777" w:rsidR="00557C42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PyAutoGUI</w:t>
      </w:r>
      <w:r>
        <w:rPr>
          <w:rFonts w:ascii="Arial" w:eastAsia="等线" w:hAnsi="Arial" w:cs="Arial"/>
          <w:b/>
        </w:rPr>
        <w:t>控制库</w:t>
      </w:r>
      <w:r>
        <w:rPr>
          <w:rFonts w:ascii="Arial" w:eastAsia="等线" w:hAnsi="Arial" w:cs="Arial"/>
        </w:rPr>
        <w:t>：实现鼠标自动移动、定位控制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7"/>
      </w:tblGrid>
      <w:tr w:rsidR="00557C42" w14:paraId="002A6B15" w14:textId="77777777">
        <w:tblPrEx>
          <w:tblCellMar>
            <w:top w:w="0" w:type="dxa"/>
            <w:bottom w:w="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2A96D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pip install pyautogui</w:t>
            </w:r>
          </w:p>
        </w:tc>
      </w:tr>
    </w:tbl>
    <w:p w14:paraId="765AA5BF" w14:textId="77777777" w:rsidR="00557C42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Keyboard</w:t>
      </w:r>
      <w:r>
        <w:rPr>
          <w:rFonts w:ascii="Arial" w:eastAsia="等线" w:hAnsi="Arial" w:cs="Arial"/>
          <w:b/>
        </w:rPr>
        <w:t>键盘监听库</w:t>
      </w:r>
      <w:r>
        <w:rPr>
          <w:rFonts w:ascii="Arial" w:eastAsia="等线" w:hAnsi="Arial" w:cs="Arial"/>
        </w:rPr>
        <w:t>：实现快捷键触发、模式切换与参数调节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7"/>
      </w:tblGrid>
      <w:tr w:rsidR="00557C42" w14:paraId="16BCC053" w14:textId="77777777">
        <w:tblPrEx>
          <w:tblCellMar>
            <w:top w:w="0" w:type="dxa"/>
            <w:bottom w:w="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5752C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pip install keyboard</w:t>
            </w:r>
          </w:p>
        </w:tc>
      </w:tr>
    </w:tbl>
    <w:p w14:paraId="622AF17D" w14:textId="77777777" w:rsidR="00557C42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NumPy</w:t>
      </w:r>
      <w:r>
        <w:rPr>
          <w:rFonts w:ascii="Arial" w:eastAsia="等线" w:hAnsi="Arial" w:cs="Arial"/>
          <w:b/>
        </w:rPr>
        <w:t>数值计算库</w:t>
      </w:r>
      <w:r>
        <w:rPr>
          <w:rFonts w:ascii="Arial" w:eastAsia="等线" w:hAnsi="Arial" w:cs="Arial"/>
        </w:rPr>
        <w:t>：实现图像数据处理、数值计算、矩阵运算</w:t>
      </w:r>
    </w:p>
    <w:tbl>
      <w:tblPr>
        <w:tblW w:w="0" w:type="auto"/>
        <w:tblInd w:w="453" w:type="dxa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27"/>
      </w:tblGrid>
      <w:tr w:rsidR="00557C42" w14:paraId="3E90A90F" w14:textId="77777777">
        <w:tblPrEx>
          <w:tblCellMar>
            <w:top w:w="0" w:type="dxa"/>
            <w:bottom w:w="0" w:type="dxa"/>
          </w:tblCellMar>
        </w:tblPrEx>
        <w:tc>
          <w:tcPr>
            <w:tcW w:w="7827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F313D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Bash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pip install numpy</w:t>
            </w:r>
          </w:p>
        </w:tc>
      </w:tr>
    </w:tbl>
    <w:p w14:paraId="4EB26B42" w14:textId="77777777" w:rsidR="00557C42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2.3 </w:t>
      </w:r>
      <w:r>
        <w:rPr>
          <w:rFonts w:ascii="Arial" w:eastAsia="等线" w:hAnsi="Arial" w:cs="Arial"/>
          <w:b/>
          <w:sz w:val="30"/>
        </w:rPr>
        <w:t>硬件环境要求</w:t>
      </w:r>
      <w:bookmarkEnd w:id="9"/>
    </w:p>
    <w:p w14:paraId="2DC98F68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系统对硬件配置要求较低，适配主流终端设备，最低硬件配置：</w:t>
      </w:r>
      <w:r>
        <w:rPr>
          <w:rFonts w:ascii="Arial" w:eastAsia="等线" w:hAnsi="Arial" w:cs="Arial"/>
        </w:rPr>
        <w:t>Intel Core i5-7400</w:t>
      </w:r>
      <w:r>
        <w:rPr>
          <w:rFonts w:ascii="Arial" w:eastAsia="等线" w:hAnsi="Arial" w:cs="Arial"/>
        </w:rPr>
        <w:t>及以上处理器，</w:t>
      </w:r>
      <w:r>
        <w:rPr>
          <w:rFonts w:ascii="Arial" w:eastAsia="等线" w:hAnsi="Arial" w:cs="Arial"/>
        </w:rPr>
        <w:t>8GB</w:t>
      </w:r>
      <w:r>
        <w:rPr>
          <w:rFonts w:ascii="Arial" w:eastAsia="等线" w:hAnsi="Arial" w:cs="Arial"/>
        </w:rPr>
        <w:t>及以上运行内存，无需独立显卡（搭载</w:t>
      </w:r>
      <w:r>
        <w:rPr>
          <w:rFonts w:ascii="Arial" w:eastAsia="等线" w:hAnsi="Arial" w:cs="Arial"/>
        </w:rPr>
        <w:t>NVIDIA</w:t>
      </w:r>
      <w:r>
        <w:rPr>
          <w:rFonts w:ascii="Arial" w:eastAsia="等线" w:hAnsi="Arial" w:cs="Arial"/>
        </w:rPr>
        <w:t>独立显卡可开启</w:t>
      </w:r>
      <w:r>
        <w:rPr>
          <w:rFonts w:ascii="Arial" w:eastAsia="等线" w:hAnsi="Arial" w:cs="Arial"/>
        </w:rPr>
        <w:t>CUDA</w:t>
      </w:r>
      <w:r>
        <w:rPr>
          <w:rFonts w:ascii="Arial" w:eastAsia="等线" w:hAnsi="Arial" w:cs="Arial"/>
        </w:rPr>
        <w:t>加速，提升推理速度）。</w:t>
      </w:r>
    </w:p>
    <w:p w14:paraId="288F46C0" w14:textId="77777777" w:rsidR="00557C42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>三、卷积神经网络与</w:t>
      </w:r>
      <w:r>
        <w:rPr>
          <w:rFonts w:ascii="Arial" w:eastAsia="等线" w:hAnsi="Arial" w:cs="Arial"/>
          <w:b/>
          <w:sz w:val="32"/>
        </w:rPr>
        <w:t>YOLOv8</w:t>
      </w:r>
      <w:r>
        <w:rPr>
          <w:rFonts w:ascii="Arial" w:eastAsia="等线" w:hAnsi="Arial" w:cs="Arial"/>
          <w:b/>
          <w:sz w:val="32"/>
        </w:rPr>
        <w:t>姿态估计原理</w:t>
      </w:r>
      <w:bookmarkEnd w:id="10"/>
    </w:p>
    <w:p w14:paraId="1B99EF8C" w14:textId="77777777" w:rsidR="00557C42" w:rsidRDefault="00000000">
      <w:pPr>
        <w:spacing w:before="300" w:after="120" w:line="288" w:lineRule="auto"/>
        <w:outlineLvl w:val="2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卷积神经网络（</w:t>
      </w:r>
      <w:r>
        <w:rPr>
          <w:rFonts w:ascii="Arial" w:eastAsia="等线" w:hAnsi="Arial" w:cs="Arial"/>
          <w:b/>
          <w:sz w:val="30"/>
        </w:rPr>
        <w:t>CNN</w:t>
      </w:r>
      <w:r>
        <w:rPr>
          <w:rFonts w:ascii="Arial" w:eastAsia="等线" w:hAnsi="Arial" w:cs="Arial"/>
          <w:b/>
          <w:sz w:val="30"/>
        </w:rPr>
        <w:t>）基础原理</w:t>
      </w:r>
      <w:bookmarkEnd w:id="11"/>
    </w:p>
    <w:p w14:paraId="7B877F62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卷积神经网络是一种专为处理图像数据设计的深度学习神经网络，通过</w:t>
      </w:r>
      <w:r>
        <w:rPr>
          <w:rFonts w:ascii="Arial" w:eastAsia="等线" w:hAnsi="Arial" w:cs="Arial"/>
          <w:b/>
        </w:rPr>
        <w:t>卷积层、池化层、全连接层</w:t>
      </w:r>
      <w:r>
        <w:rPr>
          <w:rFonts w:ascii="Arial" w:eastAsia="等线" w:hAnsi="Arial" w:cs="Arial"/>
        </w:rPr>
        <w:t>的堆叠，实现图像特征的自动提取与分类识别，核心结构如下：</w:t>
      </w:r>
    </w:p>
    <w:p w14:paraId="182ED547" w14:textId="77777777" w:rsidR="00557C42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卷积层</w:t>
      </w:r>
      <w:r>
        <w:rPr>
          <w:rFonts w:ascii="Arial" w:eastAsia="等线" w:hAnsi="Arial" w:cs="Arial"/>
        </w:rPr>
        <w:t>：通过卷积核与输入图像进行卷积运算，提取图像的边缘、纹理、轮廓等浅层特征与语义深层特征，是</w:t>
      </w:r>
      <w:r>
        <w:rPr>
          <w:rFonts w:ascii="Arial" w:eastAsia="等线" w:hAnsi="Arial" w:cs="Arial"/>
        </w:rPr>
        <w:t>CNN</w:t>
      </w:r>
      <w:r>
        <w:rPr>
          <w:rFonts w:ascii="Arial" w:eastAsia="等线" w:hAnsi="Arial" w:cs="Arial"/>
        </w:rPr>
        <w:t>的核心特征提取单元；</w:t>
      </w:r>
    </w:p>
    <w:p w14:paraId="57B8D63D" w14:textId="77777777" w:rsidR="00557C42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池化层</w:t>
      </w:r>
      <w:r>
        <w:rPr>
          <w:rFonts w:ascii="Arial" w:eastAsia="等线" w:hAnsi="Arial" w:cs="Arial"/>
        </w:rPr>
        <w:t>：对卷积输出的特征图进行下采样，压缩特征维度、减少参数量，同时保留关键特征，提升模型的计算效率与鲁棒性；</w:t>
      </w:r>
    </w:p>
    <w:p w14:paraId="68FFCD01" w14:textId="77777777" w:rsidR="00557C42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激活层</w:t>
      </w:r>
      <w:r>
        <w:rPr>
          <w:rFonts w:ascii="Arial" w:eastAsia="等线" w:hAnsi="Arial" w:cs="Arial"/>
        </w:rPr>
        <w:t>：引入非线性变换，打破线性模型的限制，使网络具备拟合复杂数据分布的能力，常用</w:t>
      </w:r>
      <w:r>
        <w:rPr>
          <w:rFonts w:ascii="Arial" w:eastAsia="等线" w:hAnsi="Arial" w:cs="Arial"/>
        </w:rPr>
        <w:t>ReLU</w:t>
      </w:r>
      <w:r>
        <w:rPr>
          <w:rFonts w:ascii="Arial" w:eastAsia="等线" w:hAnsi="Arial" w:cs="Arial"/>
        </w:rPr>
        <w:t>激活函数；</w:t>
      </w:r>
    </w:p>
    <w:p w14:paraId="3868A051" w14:textId="77777777" w:rsidR="00557C42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全连接层</w:t>
      </w:r>
      <w:r>
        <w:rPr>
          <w:rFonts w:ascii="Arial" w:eastAsia="等线" w:hAnsi="Arial" w:cs="Arial"/>
        </w:rPr>
        <w:t>：将提取的高维特征映射到样本标签空间，完成目标分类、坐标回归等任务。</w:t>
      </w:r>
    </w:p>
    <w:p w14:paraId="20DB0E0E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CNN</w:t>
      </w:r>
      <w:r>
        <w:rPr>
          <w:rFonts w:ascii="Arial" w:eastAsia="等线" w:hAnsi="Arial" w:cs="Arial"/>
        </w:rPr>
        <w:t>通过局部感受野、权值共享、下采样三大核心机制，大幅减少网络参数量，同时实现图像特征的高效提取，成为计算机视觉领域的基础网络结构。</w:t>
      </w:r>
    </w:p>
    <w:p w14:paraId="0EB705A2" w14:textId="77777777" w:rsidR="00557C42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>3.2 YOLOv8-Pose</w:t>
      </w:r>
      <w:r>
        <w:rPr>
          <w:rFonts w:ascii="Arial" w:eastAsia="等线" w:hAnsi="Arial" w:cs="Arial"/>
          <w:b/>
          <w:sz w:val="30"/>
        </w:rPr>
        <w:t>模型网络结构</w:t>
      </w:r>
      <w:bookmarkEnd w:id="12"/>
    </w:p>
    <w:p w14:paraId="1E5FC376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YOLOv8-Pose</w:t>
      </w:r>
      <w:r>
        <w:rPr>
          <w:rFonts w:ascii="Arial" w:eastAsia="等线" w:hAnsi="Arial" w:cs="Arial"/>
        </w:rPr>
        <w:t>是基于</w:t>
      </w:r>
      <w:r>
        <w:rPr>
          <w:rFonts w:ascii="Arial" w:eastAsia="等线" w:hAnsi="Arial" w:cs="Arial"/>
        </w:rPr>
        <w:t>YOLOv8</w:t>
      </w:r>
      <w:r>
        <w:rPr>
          <w:rFonts w:ascii="Arial" w:eastAsia="等线" w:hAnsi="Arial" w:cs="Arial"/>
        </w:rPr>
        <w:t>改进的单阶段姿态估计模型，采用</w:t>
      </w:r>
      <w:r>
        <w:rPr>
          <w:rFonts w:ascii="Arial" w:eastAsia="等线" w:hAnsi="Arial" w:cs="Arial"/>
          <w:b/>
        </w:rPr>
        <w:t>C2f</w:t>
      </w:r>
      <w:r>
        <w:rPr>
          <w:rFonts w:ascii="Arial" w:eastAsia="等线" w:hAnsi="Arial" w:cs="Arial"/>
          <w:b/>
        </w:rPr>
        <w:t>轻量化主干网络</w:t>
      </w:r>
      <w:r>
        <w:rPr>
          <w:rFonts w:ascii="Arial" w:eastAsia="等线" w:hAnsi="Arial" w:cs="Arial"/>
          <w:b/>
        </w:rPr>
        <w:t>+SPPF</w:t>
      </w:r>
      <w:r>
        <w:rPr>
          <w:rFonts w:ascii="Arial" w:eastAsia="等线" w:hAnsi="Arial" w:cs="Arial"/>
          <w:b/>
        </w:rPr>
        <w:t>颈部网络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检测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姿态双解耦头</w:t>
      </w:r>
      <w:r>
        <w:rPr>
          <w:rFonts w:ascii="Arial" w:eastAsia="等线" w:hAnsi="Arial" w:cs="Arial"/>
        </w:rPr>
        <w:t>的结构，如图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所示。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57C42" w14:paraId="04F2C750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A54C4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>| 输入层：1920×1080×3 RGB图像 |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 xml:space="preserve">          ↓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>| C2f主干网络：特征提取       |</w:t>
            </w:r>
            <w:r>
              <w:rPr>
                <w:rFonts w:ascii="Consolas" w:eastAsia="Consolas" w:hAnsi="Consolas" w:cs="Consolas"/>
              </w:rPr>
              <w:br/>
              <w:t>| （浅层特征+深层语义特征）   |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      ↓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>| SPPF颈部网络：多尺度特征融合 |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 xml:space="preserve">          ↓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>| 解耦检测头：人体目标框回归   |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 xml:space="preserve">          ↓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>| 解耦姿态头：关键点热图预测   |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 xml:space="preserve">          ↓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>| 输出层：检测框+17人体关键点  |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</w:p>
        </w:tc>
      </w:tr>
    </w:tbl>
    <w:p w14:paraId="70D4EEF3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图</w:t>
      </w:r>
      <w:r>
        <w:rPr>
          <w:rFonts w:ascii="Arial" w:eastAsia="等线" w:hAnsi="Arial" w:cs="Arial"/>
          <w:b/>
        </w:rPr>
        <w:t>1 YOLOv8-Pose</w:t>
      </w:r>
      <w:r>
        <w:rPr>
          <w:rFonts w:ascii="Arial" w:eastAsia="等线" w:hAnsi="Arial" w:cs="Arial"/>
          <w:b/>
        </w:rPr>
        <w:t>模型网络结构示意图</w:t>
      </w:r>
    </w:p>
    <w:p w14:paraId="33DFC488" w14:textId="77777777" w:rsidR="00557C42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C2f</w:t>
      </w:r>
      <w:r>
        <w:rPr>
          <w:rFonts w:ascii="Arial" w:eastAsia="等线" w:hAnsi="Arial" w:cs="Arial"/>
          <w:b/>
        </w:rPr>
        <w:t>主干网络</w:t>
      </w:r>
      <w:r>
        <w:rPr>
          <w:rFonts w:ascii="Arial" w:eastAsia="等线" w:hAnsi="Arial" w:cs="Arial"/>
        </w:rPr>
        <w:t>：替代传统</w:t>
      </w:r>
      <w:r>
        <w:rPr>
          <w:rFonts w:ascii="Arial" w:eastAsia="等线" w:hAnsi="Arial" w:cs="Arial"/>
        </w:rPr>
        <w:t>C3</w:t>
      </w:r>
      <w:r>
        <w:rPr>
          <w:rFonts w:ascii="Arial" w:eastAsia="等线" w:hAnsi="Arial" w:cs="Arial"/>
        </w:rPr>
        <w:t>模块，增加残差连接与分支结构，提升特征提取能力，同时保持轻量化特性；</w:t>
      </w:r>
    </w:p>
    <w:p w14:paraId="2A8370BF" w14:textId="77777777" w:rsidR="00557C42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SPPF</w:t>
      </w:r>
      <w:r>
        <w:rPr>
          <w:rFonts w:ascii="Arial" w:eastAsia="等线" w:hAnsi="Arial" w:cs="Arial"/>
          <w:b/>
        </w:rPr>
        <w:t>颈部网络</w:t>
      </w:r>
      <w:r>
        <w:rPr>
          <w:rFonts w:ascii="Arial" w:eastAsia="等线" w:hAnsi="Arial" w:cs="Arial"/>
        </w:rPr>
        <w:t>：通过空间金字塔池化，融合不同尺度的特征图，增强模型对多尺度人体目标的检测能力；</w:t>
      </w:r>
    </w:p>
    <w:p w14:paraId="0F8912FA" w14:textId="77777777" w:rsidR="00557C42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解耦头结构</w:t>
      </w:r>
      <w:r>
        <w:rPr>
          <w:rFonts w:ascii="Arial" w:eastAsia="等线" w:hAnsi="Arial" w:cs="Arial"/>
        </w:rPr>
        <w:t>：将目标检测与姿态估计分为两个独立分支，分别完成人体框回归与关键点热图预测，提升推理精度。</w:t>
      </w:r>
    </w:p>
    <w:p w14:paraId="18A9AE28" w14:textId="77777777" w:rsidR="00557C42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>3.3 YOLOv8</w:t>
      </w:r>
      <w:r>
        <w:rPr>
          <w:rFonts w:ascii="Arial" w:eastAsia="等线" w:hAnsi="Arial" w:cs="Arial"/>
          <w:b/>
          <w:sz w:val="30"/>
        </w:rPr>
        <w:t>姿态估计推理过程</w:t>
      </w:r>
      <w:bookmarkEnd w:id="13"/>
    </w:p>
    <w:p w14:paraId="408AE3E3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YOLOv8-Pose</w:t>
      </w:r>
      <w:r>
        <w:rPr>
          <w:rFonts w:ascii="Arial" w:eastAsia="等线" w:hAnsi="Arial" w:cs="Arial"/>
        </w:rPr>
        <w:t>实现人体检测与姿态估计的完整推理流程分为</w:t>
      </w:r>
      <w:r>
        <w:rPr>
          <w:rFonts w:ascii="Arial" w:eastAsia="等线" w:hAnsi="Arial" w:cs="Arial"/>
          <w:b/>
        </w:rPr>
        <w:t>图像预处理、前向推理、后处理解码</w:t>
      </w:r>
      <w:r>
        <w:rPr>
          <w:rFonts w:ascii="Arial" w:eastAsia="等线" w:hAnsi="Arial" w:cs="Arial"/>
        </w:rPr>
        <w:t>三个阶段，流程如图</w:t>
      </w: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所示。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57C42" w14:paraId="028B7076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54D83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>| 屏幕图像采集：BGRA格式      |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 xml:space="preserve">          ↓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>| 图像预处理：转RGB+归一化    |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 xml:space="preserve">          ↓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>| 模型前向推理：特征提取+双分支预测 |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 xml:space="preserve">          ↓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>| 非极大值抑制：剔除冗余检测框 |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 xml:space="preserve">          ↓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>| 关键点解码：热图转像素坐标   |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 xml:space="preserve">          ↓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>| 结果筛选：保留人体+高置信度目标 |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</w:p>
        </w:tc>
      </w:tr>
    </w:tbl>
    <w:p w14:paraId="3A66187D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图</w:t>
      </w:r>
      <w:r>
        <w:rPr>
          <w:rFonts w:ascii="Arial" w:eastAsia="等线" w:hAnsi="Arial" w:cs="Arial"/>
          <w:b/>
        </w:rPr>
        <w:t>2 YOLOv8-Pose</w:t>
      </w:r>
      <w:r>
        <w:rPr>
          <w:rFonts w:ascii="Arial" w:eastAsia="等线" w:hAnsi="Arial" w:cs="Arial"/>
          <w:b/>
        </w:rPr>
        <w:t>姿态估计推理流程图</w:t>
      </w:r>
    </w:p>
    <w:p w14:paraId="79C64109" w14:textId="77777777" w:rsidR="00557C42" w:rsidRDefault="00000000">
      <w:pPr>
        <w:spacing w:before="260" w:after="120" w:line="288" w:lineRule="auto"/>
        <w:outlineLvl w:val="3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28"/>
        </w:rPr>
        <w:t xml:space="preserve">3.3.1 </w:t>
      </w:r>
      <w:r>
        <w:rPr>
          <w:rFonts w:ascii="Arial" w:eastAsia="等线" w:hAnsi="Arial" w:cs="Arial"/>
          <w:b/>
          <w:sz w:val="28"/>
        </w:rPr>
        <w:t>图像预处理</w:t>
      </w:r>
      <w:bookmarkEnd w:id="14"/>
    </w:p>
    <w:p w14:paraId="45B9EE01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采集的屏幕原始图像为</w:t>
      </w:r>
      <w:r>
        <w:rPr>
          <w:rFonts w:ascii="Arial" w:eastAsia="等线" w:hAnsi="Arial" w:cs="Arial"/>
        </w:rPr>
        <w:t>BGRA</w:t>
      </w:r>
      <w:r>
        <w:rPr>
          <w:rFonts w:ascii="Arial" w:eastAsia="等线" w:hAnsi="Arial" w:cs="Arial"/>
        </w:rPr>
        <w:t>格式，首先通过</w:t>
      </w:r>
      <w:r>
        <w:rPr>
          <w:rFonts w:ascii="Arial" w:eastAsia="等线" w:hAnsi="Arial" w:cs="Arial"/>
        </w:rPr>
        <w:t>OpenCV</w:t>
      </w:r>
      <w:r>
        <w:rPr>
          <w:rFonts w:ascii="Arial" w:eastAsia="等线" w:hAnsi="Arial" w:cs="Arial"/>
        </w:rPr>
        <w:t>将其转换为</w:t>
      </w:r>
      <w:r>
        <w:rPr>
          <w:rFonts w:ascii="Arial" w:eastAsia="等线" w:hAnsi="Arial" w:cs="Arial"/>
        </w:rPr>
        <w:t>RGB</w:t>
      </w:r>
      <w:r>
        <w:rPr>
          <w:rFonts w:ascii="Arial" w:eastAsia="等线" w:hAnsi="Arial" w:cs="Arial"/>
        </w:rPr>
        <w:t>格式，去除透明通道，随后进行像素值归一化处理，将像素值映射到</w:t>
      </w:r>
      <w:r>
        <w:rPr>
          <w:rFonts w:ascii="Arial" w:eastAsia="等线" w:hAnsi="Arial" w:cs="Arial"/>
        </w:rPr>
        <w:t>[0,1]</w:t>
      </w:r>
      <w:r>
        <w:rPr>
          <w:rFonts w:ascii="Arial" w:eastAsia="等线" w:hAnsi="Arial" w:cs="Arial"/>
        </w:rPr>
        <w:t>区间，保持</w:t>
      </w:r>
      <w:r>
        <w:rPr>
          <w:rFonts w:ascii="Arial" w:eastAsia="等线" w:hAnsi="Arial" w:cs="Arial"/>
        </w:rPr>
        <w:t>1920×1080</w:t>
      </w:r>
      <w:r>
        <w:rPr>
          <w:rFonts w:ascii="Arial" w:eastAsia="等线" w:hAnsi="Arial" w:cs="Arial"/>
        </w:rPr>
        <w:t>原始分辨率，避免图像缩放导致的定位精度损失。</w:t>
      </w:r>
    </w:p>
    <w:p w14:paraId="08EC8065" w14:textId="77777777" w:rsidR="00557C42" w:rsidRDefault="00000000">
      <w:pPr>
        <w:spacing w:before="260" w:after="120" w:line="288" w:lineRule="auto"/>
        <w:outlineLvl w:val="3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28"/>
        </w:rPr>
        <w:t xml:space="preserve">3.3.2 </w:t>
      </w:r>
      <w:r>
        <w:rPr>
          <w:rFonts w:ascii="Arial" w:eastAsia="等线" w:hAnsi="Arial" w:cs="Arial"/>
          <w:b/>
          <w:sz w:val="28"/>
        </w:rPr>
        <w:t>前向推理</w:t>
      </w:r>
      <w:bookmarkEnd w:id="15"/>
    </w:p>
    <w:p w14:paraId="740668F9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预处理后的图像输入</w:t>
      </w:r>
      <w:r>
        <w:rPr>
          <w:rFonts w:ascii="Arial" w:eastAsia="等线" w:hAnsi="Arial" w:cs="Arial"/>
        </w:rPr>
        <w:t>YOLOv8-Pose</w:t>
      </w:r>
      <w:r>
        <w:rPr>
          <w:rFonts w:ascii="Arial" w:eastAsia="等线" w:hAnsi="Arial" w:cs="Arial"/>
        </w:rPr>
        <w:t>模型，经</w:t>
      </w:r>
      <w:r>
        <w:rPr>
          <w:rFonts w:ascii="Arial" w:eastAsia="等线" w:hAnsi="Arial" w:cs="Arial"/>
        </w:rPr>
        <w:t>C2f</w:t>
      </w:r>
      <w:r>
        <w:rPr>
          <w:rFonts w:ascii="Arial" w:eastAsia="等线" w:hAnsi="Arial" w:cs="Arial"/>
        </w:rPr>
        <w:t>主干网络提取特征，</w:t>
      </w:r>
      <w:r>
        <w:rPr>
          <w:rFonts w:ascii="Arial" w:eastAsia="等线" w:hAnsi="Arial" w:cs="Arial"/>
        </w:rPr>
        <w:t>SPPF</w:t>
      </w:r>
      <w:r>
        <w:rPr>
          <w:rFonts w:ascii="Arial" w:eastAsia="等线" w:hAnsi="Arial" w:cs="Arial"/>
        </w:rPr>
        <w:t>网络完成多尺度特征融合后，解耦检测头输出人体目标的边界框坐标与置信度，解耦姿态头输出</w:t>
      </w:r>
      <w:r>
        <w:rPr>
          <w:rFonts w:ascii="Arial" w:eastAsia="等线" w:hAnsi="Arial" w:cs="Arial"/>
        </w:rPr>
        <w:t>17</w:t>
      </w:r>
      <w:r>
        <w:rPr>
          <w:rFonts w:ascii="Arial" w:eastAsia="等线" w:hAnsi="Arial" w:cs="Arial"/>
        </w:rPr>
        <w:t>个人体关键点的热图，实现检测与姿态估计的同步推理。</w:t>
      </w:r>
    </w:p>
    <w:p w14:paraId="34F600D5" w14:textId="77777777" w:rsidR="00557C42" w:rsidRDefault="00000000">
      <w:pPr>
        <w:spacing w:before="260" w:after="120" w:line="288" w:lineRule="auto"/>
        <w:outlineLvl w:val="3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28"/>
        </w:rPr>
        <w:t xml:space="preserve">3.3.3 </w:t>
      </w:r>
      <w:r>
        <w:rPr>
          <w:rFonts w:ascii="Arial" w:eastAsia="等线" w:hAnsi="Arial" w:cs="Arial"/>
          <w:b/>
          <w:sz w:val="28"/>
        </w:rPr>
        <w:t>后处理解码</w:t>
      </w:r>
      <w:bookmarkEnd w:id="16"/>
    </w:p>
    <w:p w14:paraId="5C8AC644" w14:textId="77777777" w:rsidR="00557C42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采用非极大值抑制（</w:t>
      </w:r>
      <w:r>
        <w:rPr>
          <w:rFonts w:ascii="Arial" w:eastAsia="等线" w:hAnsi="Arial" w:cs="Arial"/>
        </w:rPr>
        <w:t>NMS</w:t>
      </w:r>
      <w:r>
        <w:rPr>
          <w:rFonts w:ascii="Arial" w:eastAsia="等线" w:hAnsi="Arial" w:cs="Arial"/>
        </w:rPr>
        <w:t>）算法，剔除重叠冗余的检测框，保留最优人体目标框；</w:t>
      </w:r>
    </w:p>
    <w:p w14:paraId="52E50534" w14:textId="77777777" w:rsidR="00557C42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对关键点热图进行解码，将热图数据转换为图像像素坐标；</w:t>
      </w:r>
    </w:p>
    <w:p w14:paraId="37058850" w14:textId="77777777" w:rsidR="00557C42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过滤非人体类别目标与置信度低于阈值的无效数据，最终输出有效人体的检测框与</w:t>
      </w:r>
      <w:r>
        <w:rPr>
          <w:rFonts w:ascii="Arial" w:eastAsia="等线" w:hAnsi="Arial" w:cs="Arial"/>
        </w:rPr>
        <w:t>17</w:t>
      </w:r>
      <w:r>
        <w:rPr>
          <w:rFonts w:ascii="Arial" w:eastAsia="等线" w:hAnsi="Arial" w:cs="Arial"/>
        </w:rPr>
        <w:t>点姿态关键点坐标。</w:t>
      </w:r>
    </w:p>
    <w:p w14:paraId="6A4B3888" w14:textId="77777777" w:rsidR="00557C42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lastRenderedPageBreak/>
        <w:t xml:space="preserve">3.4 </w:t>
      </w:r>
      <w:r>
        <w:rPr>
          <w:rFonts w:ascii="Arial" w:eastAsia="等线" w:hAnsi="Arial" w:cs="Arial"/>
          <w:b/>
          <w:sz w:val="30"/>
        </w:rPr>
        <w:t>人体头部定位逻辑</w:t>
      </w:r>
      <w:bookmarkEnd w:id="17"/>
    </w:p>
    <w:p w14:paraId="62C4A095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本系统选取人体</w:t>
      </w:r>
      <w:r>
        <w:rPr>
          <w:rFonts w:ascii="Arial" w:eastAsia="等线" w:hAnsi="Arial" w:cs="Arial"/>
          <w:b/>
        </w:rPr>
        <w:t>0</w:t>
      </w:r>
      <w:r>
        <w:rPr>
          <w:rFonts w:ascii="Arial" w:eastAsia="等线" w:hAnsi="Arial" w:cs="Arial"/>
          <w:b/>
        </w:rPr>
        <w:t>号鼻子关键点</w:t>
      </w:r>
      <w:r>
        <w:rPr>
          <w:rFonts w:ascii="Arial" w:eastAsia="等线" w:hAnsi="Arial" w:cs="Arial"/>
        </w:rPr>
        <w:t>作为头部中心定位点，相较于人体检测框中心，鼻子关键点更贴合头部实际位置，可大幅提升目标跟踪的精准度。定位规则：提取鼻子关键点的</w:t>
      </w:r>
      <w:r>
        <w:rPr>
          <w:rFonts w:ascii="Arial" w:eastAsia="等线" w:hAnsi="Arial" w:cs="Arial"/>
        </w:rPr>
        <w:t>(x,y)</w:t>
      </w:r>
      <w:r>
        <w:rPr>
          <w:rFonts w:ascii="Arial" w:eastAsia="等线" w:hAnsi="Arial" w:cs="Arial"/>
        </w:rPr>
        <w:t>像素坐标，若坐标值大于</w:t>
      </w:r>
      <w:r>
        <w:rPr>
          <w:rFonts w:ascii="Arial" w:eastAsia="等线" w:hAnsi="Arial" w:cs="Arial"/>
        </w:rPr>
        <w:t>0</w:t>
      </w:r>
      <w:r>
        <w:rPr>
          <w:rFonts w:ascii="Arial" w:eastAsia="等线" w:hAnsi="Arial" w:cs="Arial"/>
        </w:rPr>
        <w:t>且处于屏幕范围内，则判定为有效头部坐标，作为后续跟踪与控制的目标点。</w:t>
      </w:r>
    </w:p>
    <w:p w14:paraId="2C51528A" w14:textId="77777777" w:rsidR="00557C42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2"/>
        </w:rPr>
        <w:t>四、智能视觉跟踪系统设计</w:t>
      </w:r>
      <w:bookmarkEnd w:id="18"/>
    </w:p>
    <w:p w14:paraId="46D84CE0" w14:textId="77777777" w:rsidR="00557C42" w:rsidRDefault="00000000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系统整体架构</w:t>
      </w:r>
      <w:bookmarkEnd w:id="19"/>
    </w:p>
    <w:p w14:paraId="730A17EC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本系统采用</w:t>
      </w:r>
      <w:r>
        <w:rPr>
          <w:rFonts w:ascii="Arial" w:eastAsia="等线" w:hAnsi="Arial" w:cs="Arial"/>
          <w:b/>
        </w:rPr>
        <w:t>模块化分层架构</w:t>
      </w:r>
      <w:r>
        <w:rPr>
          <w:rFonts w:ascii="Arial" w:eastAsia="等线" w:hAnsi="Arial" w:cs="Arial"/>
        </w:rPr>
        <w:t>，分为数据采集层、模型推理层、目标决策层、控制执行层四大模块，各模块协同完成视觉跟踪全流程，架构如图</w:t>
      </w:r>
      <w:r>
        <w:rPr>
          <w:rFonts w:ascii="Arial" w:eastAsia="等线" w:hAnsi="Arial" w:cs="Arial"/>
        </w:rPr>
        <w:t>3</w:t>
      </w:r>
      <w:r>
        <w:rPr>
          <w:rFonts w:ascii="Arial" w:eastAsia="等线" w:hAnsi="Arial" w:cs="Arial"/>
        </w:rPr>
        <w:t>所示。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80"/>
      </w:tblGrid>
      <w:tr w:rsidR="00557C42" w14:paraId="14670FC1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49DD0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Plain Text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>| 控制执行层：双模自瞄+参数调节 |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 xml:space="preserve">          ↑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>| 目标决策层：多目标筛选+优先级排序 |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 xml:space="preserve">          ↑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>| 模型推理层：YOLOv8-Pose姿态估计 |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 xml:space="preserve">          ↑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  <w:r>
              <w:rPr>
                <w:rFonts w:ascii="Consolas" w:eastAsia="Consolas" w:hAnsi="Consolas" w:cs="Consolas"/>
              </w:rPr>
              <w:br/>
              <w:t>| 数据采集层：屏幕实时捕获+预处理 |</w:t>
            </w:r>
            <w:r>
              <w:rPr>
                <w:rFonts w:ascii="Consolas" w:eastAsia="Consolas" w:hAnsi="Consolas" w:cs="Consolas"/>
              </w:rPr>
              <w:br/>
              <w:t>+---------------------------+</w:t>
            </w:r>
          </w:p>
        </w:tc>
      </w:tr>
    </w:tbl>
    <w:p w14:paraId="50D414C3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图</w:t>
      </w:r>
      <w:r>
        <w:rPr>
          <w:rFonts w:ascii="Arial" w:eastAsia="等线" w:hAnsi="Arial" w:cs="Arial"/>
          <w:b/>
        </w:rPr>
        <w:t xml:space="preserve">3 </w:t>
      </w:r>
      <w:r>
        <w:rPr>
          <w:rFonts w:ascii="Arial" w:eastAsia="等线" w:hAnsi="Arial" w:cs="Arial"/>
          <w:b/>
        </w:rPr>
        <w:t>系统整体分层架构示意图</w:t>
      </w:r>
    </w:p>
    <w:p w14:paraId="732D58C6" w14:textId="77777777" w:rsidR="00557C42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数据采集层</w:t>
      </w:r>
      <w:r>
        <w:rPr>
          <w:rFonts w:ascii="Arial" w:eastAsia="等线" w:hAnsi="Arial" w:cs="Arial"/>
        </w:rPr>
        <w:t>：负责屏幕画面的实时捕获与格式预处理，为模型推理提供高质量数据源，采集帧率</w:t>
      </w:r>
      <w:r>
        <w:rPr>
          <w:rFonts w:ascii="Arial" w:eastAsia="等线" w:hAnsi="Arial" w:cs="Arial"/>
        </w:rPr>
        <w:t>≥30FPS</w:t>
      </w:r>
      <w:r>
        <w:rPr>
          <w:rFonts w:ascii="Arial" w:eastAsia="等线" w:hAnsi="Arial" w:cs="Arial"/>
        </w:rPr>
        <w:t>，延迟</w:t>
      </w:r>
      <w:r>
        <w:rPr>
          <w:rFonts w:ascii="Arial" w:eastAsia="等线" w:hAnsi="Arial" w:cs="Arial"/>
        </w:rPr>
        <w:t>≤30ms</w:t>
      </w:r>
      <w:r>
        <w:rPr>
          <w:rFonts w:ascii="Arial" w:eastAsia="等线" w:hAnsi="Arial" w:cs="Arial"/>
        </w:rPr>
        <w:t>；</w:t>
      </w:r>
    </w:p>
    <w:p w14:paraId="2DB39F43" w14:textId="77777777" w:rsidR="00557C42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模型推理层</w:t>
      </w:r>
      <w:r>
        <w:rPr>
          <w:rFonts w:ascii="Arial" w:eastAsia="等线" w:hAnsi="Arial" w:cs="Arial"/>
        </w:rPr>
        <w:t>：加载</w:t>
      </w:r>
      <w:r>
        <w:rPr>
          <w:rFonts w:ascii="Arial" w:eastAsia="等线" w:hAnsi="Arial" w:cs="Arial"/>
        </w:rPr>
        <w:t>YOLOv8-Pose</w:t>
      </w:r>
      <w:r>
        <w:rPr>
          <w:rFonts w:ascii="Arial" w:eastAsia="等线" w:hAnsi="Arial" w:cs="Arial"/>
        </w:rPr>
        <w:t>模型，完成人体检测与姿态关键点推理，输出有效目标的检测框与头部坐标；</w:t>
      </w:r>
    </w:p>
    <w:p w14:paraId="5EF1A694" w14:textId="77777777" w:rsidR="00557C42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目标决策层</w:t>
      </w:r>
      <w:r>
        <w:rPr>
          <w:rFonts w:ascii="Arial" w:eastAsia="等线" w:hAnsi="Arial" w:cs="Arial"/>
        </w:rPr>
        <w:t>：计算各人体头部与屏幕中心的欧几里得距离，完成多目标优先级排</w:t>
      </w:r>
      <w:r>
        <w:rPr>
          <w:rFonts w:ascii="Arial" w:eastAsia="等线" w:hAnsi="Arial" w:cs="Arial"/>
        </w:rPr>
        <w:lastRenderedPageBreak/>
        <w:t>序，筛选最近目标作为跟踪对象；</w:t>
      </w:r>
    </w:p>
    <w:p w14:paraId="7790626A" w14:textId="77777777" w:rsidR="00557C42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控制执行层</w:t>
      </w:r>
      <w:r>
        <w:rPr>
          <w:rFonts w:ascii="Arial" w:eastAsia="等线" w:hAnsi="Arial" w:cs="Arial"/>
        </w:rPr>
        <w:t>：依据用户设定的自瞄模式与强度参数，执行鼠标控制逻辑，支持模式切换与参数动态调节。</w:t>
      </w:r>
    </w:p>
    <w:p w14:paraId="791C76DD" w14:textId="77777777" w:rsidR="00557C42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多目标优先级筛选算法</w:t>
      </w:r>
      <w:bookmarkEnd w:id="20"/>
    </w:p>
    <w:p w14:paraId="5408EDF3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为实现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优先跟踪最近目标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，以屏幕中心点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d>
      </m:oMath>
      <w:r>
        <w:rPr>
          <w:rFonts w:ascii="Arial" w:eastAsia="等线" w:hAnsi="Arial" w:cs="Arial"/>
        </w:rPr>
        <w:t>为基准，通过</w:t>
      </w:r>
      <w:r>
        <w:rPr>
          <w:rFonts w:ascii="Arial" w:eastAsia="等线" w:hAnsi="Arial" w:cs="Arial"/>
          <w:b/>
        </w:rPr>
        <w:t>欧几里得距离算法</w:t>
      </w:r>
      <w:r>
        <w:rPr>
          <w:rFonts w:ascii="Arial" w:eastAsia="等线" w:hAnsi="Arial" w:cs="Arial"/>
        </w:rPr>
        <w:t>计算各人体头部坐标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rPr>
          <w:rFonts w:ascii="Arial" w:eastAsia="等线" w:hAnsi="Arial" w:cs="Arial"/>
        </w:rPr>
        <w:t>与屏幕中心的距离，公式如下：</w:t>
      </w:r>
    </w:p>
    <w:p w14:paraId="759D723E" w14:textId="77777777" w:rsidR="00557C42" w:rsidRDefault="00000000">
      <w:pPr>
        <w:spacing w:before="120" w:after="120" w:line="288" w:lineRule="auto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3434B51A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其中，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ascii="Arial" w:eastAsia="等线" w:hAnsi="Arial" w:cs="Arial"/>
        </w:rPr>
        <w:t>为第</w:t>
      </w:r>
      <m:oMath>
        <m:r>
          <w:rPr>
            <w:rFonts w:ascii="Cambria Math" w:hAnsi="Cambria Math"/>
          </w:rPr>
          <m:t>i</m:t>
        </m:r>
      </m:oMath>
      <w:r>
        <w:rPr>
          <w:rFonts w:ascii="Arial" w:eastAsia="等线" w:hAnsi="Arial" w:cs="Arial"/>
        </w:rPr>
        <w:t>个人体目标与屏幕中心的距离，距离值越小，目标优先级越高。</w:t>
      </w:r>
    </w:p>
    <w:p w14:paraId="65147498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算法执行流程：</w:t>
      </w:r>
      <w:r>
        <w:rPr>
          <w:rFonts w:ascii="Arial" w:eastAsia="等线" w:hAnsi="Arial" w:cs="Arial"/>
        </w:rPr>
        <w:t>①</w:t>
      </w:r>
      <w:r>
        <w:rPr>
          <w:rFonts w:ascii="Arial" w:eastAsia="等线" w:hAnsi="Arial" w:cs="Arial"/>
        </w:rPr>
        <w:t>遍历所有有效人体目标，计算对应距离值；</w:t>
      </w:r>
      <w:r>
        <w:rPr>
          <w:rFonts w:ascii="Arial" w:eastAsia="等线" w:hAnsi="Arial" w:cs="Arial"/>
        </w:rPr>
        <w:t>②</w:t>
      </w:r>
      <w:r>
        <w:rPr>
          <w:rFonts w:ascii="Arial" w:eastAsia="等线" w:hAnsi="Arial" w:cs="Arial"/>
        </w:rPr>
        <w:t>对距离值进行升序排序；</w:t>
      </w:r>
      <w:r>
        <w:rPr>
          <w:rFonts w:ascii="Arial" w:eastAsia="等线" w:hAnsi="Arial" w:cs="Arial"/>
        </w:rPr>
        <w:t>③</w:t>
      </w:r>
      <w:r>
        <w:rPr>
          <w:rFonts w:ascii="Arial" w:eastAsia="等线" w:hAnsi="Arial" w:cs="Arial"/>
        </w:rPr>
        <w:t>选取距离最小的目标作为锁定目标；</w:t>
      </w:r>
      <w:r>
        <w:rPr>
          <w:rFonts w:ascii="Arial" w:eastAsia="等线" w:hAnsi="Arial" w:cs="Arial"/>
        </w:rPr>
        <w:t>④</w:t>
      </w:r>
      <w:r>
        <w:rPr>
          <w:rFonts w:ascii="Arial" w:eastAsia="等线" w:hAnsi="Arial" w:cs="Arial"/>
        </w:rPr>
        <w:t>若画面内无有效目标，停止自瞄控制。该算法可有效解决多目标干扰问题，实现精准目标筛选。</w:t>
      </w:r>
    </w:p>
    <w:p w14:paraId="5CC9D65D" w14:textId="77777777" w:rsidR="00557C42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双模自瞄控制策略</w:t>
      </w:r>
      <w:bookmarkEnd w:id="21"/>
    </w:p>
    <w:p w14:paraId="4631A43F" w14:textId="77777777" w:rsidR="00557C42" w:rsidRDefault="00000000">
      <w:pPr>
        <w:spacing w:before="260" w:after="120" w:line="288" w:lineRule="auto"/>
        <w:outlineLvl w:val="3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28"/>
        </w:rPr>
        <w:t xml:space="preserve">4.3.1 </w:t>
      </w:r>
      <w:r>
        <w:rPr>
          <w:rFonts w:ascii="Arial" w:eastAsia="等线" w:hAnsi="Arial" w:cs="Arial"/>
          <w:b/>
          <w:sz w:val="28"/>
        </w:rPr>
        <w:t>平滑跟随模式</w:t>
      </w:r>
      <w:bookmarkEnd w:id="22"/>
    </w:p>
    <w:p w14:paraId="7976E564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平滑跟随模式采用</w:t>
      </w:r>
      <w:r>
        <w:rPr>
          <w:rFonts w:ascii="Arial" w:eastAsia="等线" w:hAnsi="Arial" w:cs="Arial"/>
          <w:b/>
        </w:rPr>
        <w:t>增量式鼠标移动算法</w:t>
      </w:r>
      <w:r>
        <w:rPr>
          <w:rFonts w:ascii="Arial" w:eastAsia="等线" w:hAnsi="Arial" w:cs="Arial"/>
        </w:rPr>
        <w:t>，通过自瞄强度系数</w:t>
      </w:r>
      <m:oMath>
        <m:r>
          <w:rPr>
            <w:rFonts w:ascii="Cambria Math" w:hAnsi="Cambria Math"/>
          </w:rPr>
          <m:t>k</m:t>
        </m:r>
      </m:oMath>
      <w:r>
        <w:rPr>
          <w:rFonts w:ascii="Arial" w:eastAsia="等线" w:hAnsi="Arial" w:cs="Arial"/>
        </w:rPr>
        <w:t>控制鼠标移动速度，实现平稳、无抖动的跟踪效果，移动公式如下：</w:t>
      </w:r>
    </w:p>
    <w:p w14:paraId="614B2BBB" w14:textId="77777777" w:rsidR="00557C42" w:rsidRDefault="00000000">
      <w:pPr>
        <w:spacing w:before="120" w:after="120" w:line="288" w:lineRule="auto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cur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tar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cur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1BD98F42" w14:textId="77777777" w:rsidR="00557C42" w:rsidRDefault="00000000">
      <w:pPr>
        <w:spacing w:before="120" w:after="120" w:line="288" w:lineRule="auto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cur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tar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cur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0459A727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式中，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cur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cur</m:t>
                </m:r>
              </m:sub>
            </m:sSub>
          </m:e>
        </m:d>
      </m:oMath>
      <w:r>
        <w:rPr>
          <w:rFonts w:ascii="Arial" w:eastAsia="等线" w:hAnsi="Arial" w:cs="Arial"/>
        </w:rPr>
        <w:t>为鼠标当前坐标，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tar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tar</m:t>
                </m:r>
              </m:sub>
            </m:sSub>
          </m:e>
        </m:d>
      </m:oMath>
      <w:r>
        <w:rPr>
          <w:rFonts w:ascii="Arial" w:eastAsia="等线" w:hAnsi="Arial" w:cs="Arial"/>
        </w:rPr>
        <w:t>为目标头部坐标，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</m:oMath>
      <w:r>
        <w:rPr>
          <w:rFonts w:ascii="Arial" w:eastAsia="等线" w:hAnsi="Arial" w:cs="Arial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</m:oMath>
      <w:r>
        <w:rPr>
          <w:rFonts w:ascii="Arial" w:eastAsia="等线" w:hAnsi="Arial" w:cs="Arial"/>
        </w:rPr>
        <w:t>为鼠标更新后坐标。自瞄强度</w:t>
      </w:r>
      <m:oMath>
        <m:r>
          <w:rPr>
            <w:rFonts w:ascii="Cambria Math" w:hAnsi="Cambria Math"/>
          </w:rPr>
          <m:t>k</m:t>
        </m:r>
      </m:oMath>
      <w:r>
        <w:rPr>
          <w:rFonts w:ascii="Arial" w:eastAsia="等线" w:hAnsi="Arial" w:cs="Arial"/>
        </w:rPr>
        <w:t>取值范围为</w:t>
      </w:r>
      <w:r>
        <w:rPr>
          <w:rFonts w:ascii="Arial" w:eastAsia="等线" w:hAnsi="Arial" w:cs="Arial"/>
        </w:rPr>
        <w:t>1.0~10.0</w:t>
      </w:r>
      <w:r>
        <w:rPr>
          <w:rFonts w:ascii="Arial" w:eastAsia="等线" w:hAnsi="Arial" w:cs="Arial"/>
        </w:rPr>
        <w:t>，</w:t>
      </w:r>
      <m:oMath>
        <m:r>
          <w:rPr>
            <w:rFonts w:ascii="Cambria Math" w:hAnsi="Cambria Math"/>
          </w:rPr>
          <m:t>k</m:t>
        </m:r>
      </m:oMath>
      <w:r>
        <w:rPr>
          <w:rFonts w:ascii="Arial" w:eastAsia="等线" w:hAnsi="Arial" w:cs="Arial"/>
        </w:rPr>
        <w:t>值越小，鼠标移动灵敏度越高；</w:t>
      </w:r>
      <m:oMath>
        <m:r>
          <w:rPr>
            <w:rFonts w:ascii="Cambria Math" w:hAnsi="Cambria Math"/>
          </w:rPr>
          <m:t>k</m:t>
        </m:r>
      </m:oMath>
      <w:r>
        <w:rPr>
          <w:rFonts w:ascii="Arial" w:eastAsia="等线" w:hAnsi="Arial" w:cs="Arial"/>
        </w:rPr>
        <w:t>值越大，移动稳定性越强，适配远距离精准跟踪场景。</w:t>
      </w:r>
    </w:p>
    <w:p w14:paraId="7E6E4447" w14:textId="77777777" w:rsidR="00557C42" w:rsidRDefault="00000000">
      <w:pPr>
        <w:spacing w:before="260" w:after="120" w:line="288" w:lineRule="auto"/>
        <w:outlineLvl w:val="3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28"/>
        </w:rPr>
        <w:t xml:space="preserve">4.3.2 </w:t>
      </w:r>
      <w:r>
        <w:rPr>
          <w:rFonts w:ascii="Arial" w:eastAsia="等线" w:hAnsi="Arial" w:cs="Arial"/>
          <w:b/>
          <w:sz w:val="28"/>
        </w:rPr>
        <w:t>瞬时锁定模式</w:t>
      </w:r>
      <w:bookmarkEnd w:id="23"/>
    </w:p>
    <w:p w14:paraId="673E5213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瞬时锁定模式摒弃渐进式移动逻辑，直接将鼠标坐标赋值为目标头部坐标，实现零延迟极速锁定，响应延迟</w:t>
      </w:r>
      <w:r>
        <w:rPr>
          <w:rFonts w:ascii="Arial" w:eastAsia="等线" w:hAnsi="Arial" w:cs="Arial"/>
        </w:rPr>
        <w:t>≤10ms</w:t>
      </w:r>
      <w:r>
        <w:rPr>
          <w:rFonts w:ascii="Arial" w:eastAsia="等线" w:hAnsi="Arial" w:cs="Arial"/>
        </w:rPr>
        <w:t>，无需调节参数，操作简洁高效，适配近距离快速跟踪场景。</w:t>
      </w:r>
    </w:p>
    <w:p w14:paraId="5CDF8D86" w14:textId="77777777" w:rsidR="00557C42" w:rsidRDefault="00000000">
      <w:pPr>
        <w:spacing w:before="260" w:after="120" w:line="288" w:lineRule="auto"/>
        <w:outlineLvl w:val="3"/>
        <w:rPr>
          <w:rFonts w:hint="eastAsia"/>
        </w:rPr>
      </w:pPr>
      <w:bookmarkStart w:id="24" w:name="heading_24"/>
      <w:r>
        <w:rPr>
          <w:rFonts w:ascii="Arial" w:eastAsia="等线" w:hAnsi="Arial" w:cs="Arial"/>
          <w:b/>
          <w:sz w:val="28"/>
        </w:rPr>
        <w:t xml:space="preserve">4.3.3 </w:t>
      </w:r>
      <w:r>
        <w:rPr>
          <w:rFonts w:ascii="Arial" w:eastAsia="等线" w:hAnsi="Arial" w:cs="Arial"/>
          <w:b/>
          <w:sz w:val="28"/>
        </w:rPr>
        <w:t>自瞄激活机制</w:t>
      </w:r>
      <w:bookmarkEnd w:id="24"/>
    </w:p>
    <w:p w14:paraId="074539BB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系统设计双重自瞄激活逻辑，提升操作灵活性：</w:t>
      </w:r>
    </w:p>
    <w:p w14:paraId="05C46B91" w14:textId="77777777" w:rsidR="00557C42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总开关激活</w:t>
      </w:r>
      <w:r>
        <w:rPr>
          <w:rFonts w:ascii="Arial" w:eastAsia="等线" w:hAnsi="Arial" w:cs="Arial"/>
        </w:rPr>
        <w:t>：通过快捷键切换自瞄功能常开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常闭，默认关闭，开启后持续执行跟踪；</w:t>
      </w:r>
    </w:p>
    <w:p w14:paraId="5B5F48BB" w14:textId="77777777" w:rsidR="00557C42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临时激活</w:t>
      </w:r>
      <w:r>
        <w:rPr>
          <w:rFonts w:ascii="Arial" w:eastAsia="等线" w:hAnsi="Arial" w:cs="Arial"/>
        </w:rPr>
        <w:t>：按住指定快捷键临时开启自瞄，松开快捷键立即停止，兼顾可控性与便捷性。</w:t>
      </w:r>
    </w:p>
    <w:p w14:paraId="71760A78" w14:textId="77777777" w:rsidR="00557C42" w:rsidRDefault="00000000">
      <w:pPr>
        <w:spacing w:before="320" w:after="120" w:line="288" w:lineRule="auto"/>
        <w:outlineLvl w:val="1"/>
        <w:rPr>
          <w:rFonts w:hint="eastAsia"/>
        </w:rPr>
      </w:pPr>
      <w:bookmarkStart w:id="25" w:name="heading_25"/>
      <w:r>
        <w:rPr>
          <w:rFonts w:ascii="Arial" w:eastAsia="等线" w:hAnsi="Arial" w:cs="Arial"/>
          <w:b/>
          <w:sz w:val="32"/>
        </w:rPr>
        <w:t>五、系统实现与核心代码逻辑</w:t>
      </w:r>
      <w:bookmarkEnd w:id="25"/>
    </w:p>
    <w:p w14:paraId="587C83F2" w14:textId="77777777" w:rsidR="00557C42" w:rsidRDefault="00000000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系统初始化</w:t>
      </w:r>
      <w:bookmarkEnd w:id="26"/>
    </w:p>
    <w:p w14:paraId="3BDEB98D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系统初始化阶段完成模型加载、参数配置、屏幕采集参数设置，核心代码逻辑：</w:t>
      </w:r>
    </w:p>
    <w:p w14:paraId="6A811982" w14:textId="77777777" w:rsidR="00557C42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加载</w:t>
      </w:r>
      <w:r>
        <w:rPr>
          <w:rFonts w:ascii="Arial" w:eastAsia="等线" w:hAnsi="Arial" w:cs="Arial"/>
        </w:rPr>
        <w:t>YOLOv8n-Pose</w:t>
      </w:r>
      <w:r>
        <w:rPr>
          <w:rFonts w:ascii="Arial" w:eastAsia="等线" w:hAnsi="Arial" w:cs="Arial"/>
        </w:rPr>
        <w:t>轻量化预训练模型；</w:t>
      </w:r>
    </w:p>
    <w:p w14:paraId="75BC6E69" w14:textId="77777777" w:rsidR="00557C42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配置屏幕采集参数，设置全屏采集分辨率</w:t>
      </w:r>
      <w:r>
        <w:rPr>
          <w:rFonts w:ascii="Arial" w:eastAsia="等线" w:hAnsi="Arial" w:cs="Arial"/>
        </w:rPr>
        <w:t>1920×1080</w:t>
      </w:r>
      <w:r>
        <w:rPr>
          <w:rFonts w:ascii="Arial" w:eastAsia="等线" w:hAnsi="Arial" w:cs="Arial"/>
        </w:rPr>
        <w:t>；</w:t>
      </w:r>
    </w:p>
    <w:p w14:paraId="58E49858" w14:textId="77777777" w:rsidR="00557C42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初始化自瞄模式、强度、开关状态等全局参数；</w:t>
      </w:r>
    </w:p>
    <w:p w14:paraId="54B55EE1" w14:textId="77777777" w:rsidR="00557C42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启动屏幕采集与模型推理线程，保障系统实时运行。</w:t>
      </w:r>
    </w:p>
    <w:p w14:paraId="4D05C1B1" w14:textId="77777777" w:rsidR="00557C42" w:rsidRDefault="00000000">
      <w:pPr>
        <w:spacing w:before="300" w:after="120" w:line="288" w:lineRule="auto"/>
        <w:outlineLvl w:val="2"/>
        <w:rPr>
          <w:rFonts w:hint="eastAsia"/>
        </w:rPr>
      </w:pPr>
      <w:bookmarkStart w:id="27" w:name="heading_27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屏幕采集与推理实现</w:t>
      </w:r>
      <w:bookmarkEnd w:id="27"/>
    </w:p>
    <w:p w14:paraId="70E488FA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通过</w:t>
      </w:r>
      <w:r>
        <w:rPr>
          <w:rFonts w:ascii="Arial" w:eastAsia="等线" w:hAnsi="Arial" w:cs="Arial"/>
        </w:rPr>
        <w:t>mss</w:t>
      </w:r>
      <w:r>
        <w:rPr>
          <w:rFonts w:ascii="Arial" w:eastAsia="等线" w:hAnsi="Arial" w:cs="Arial"/>
        </w:rPr>
        <w:t>库实现屏幕高帧率捕获，将采集的图像转换为</w:t>
      </w:r>
      <w:r>
        <w:rPr>
          <w:rFonts w:ascii="Arial" w:eastAsia="等线" w:hAnsi="Arial" w:cs="Arial"/>
        </w:rPr>
        <w:t>numpy</w:t>
      </w:r>
      <w:r>
        <w:rPr>
          <w:rFonts w:ascii="Arial" w:eastAsia="等线" w:hAnsi="Arial" w:cs="Arial"/>
        </w:rPr>
        <w:t>数组后输入</w:t>
      </w:r>
      <w:r>
        <w:rPr>
          <w:rFonts w:ascii="Arial" w:eastAsia="等线" w:hAnsi="Arial" w:cs="Arial"/>
        </w:rPr>
        <w:t>YOLOv8</w:t>
      </w:r>
      <w:r>
        <w:rPr>
          <w:rFonts w:ascii="Arial" w:eastAsia="等线" w:hAnsi="Arial" w:cs="Arial"/>
        </w:rPr>
        <w:t>模型，完成人体检测与姿态推理，提取有效头部坐标并存储，为后续目标筛选提供数据支撑。</w:t>
      </w:r>
    </w:p>
    <w:p w14:paraId="0A67CB52" w14:textId="77777777" w:rsidR="00557C42" w:rsidRDefault="00000000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目标筛选与自瞄执行</w:t>
      </w:r>
      <w:bookmarkEnd w:id="28"/>
    </w:p>
    <w:p w14:paraId="4AEFBCDD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遍历推理输出的头部坐标，计算欧几里得距离并排序，锁定最近目标后，依据当前自瞄模式调用鼠标控制函数，执行平滑移动或瞬时锁定逻辑，同时监听键盘指令，实现模式切换、强度调节与系统退出。</w:t>
      </w:r>
    </w:p>
    <w:p w14:paraId="6A2D4D57" w14:textId="77777777" w:rsidR="00557C42" w:rsidRDefault="00000000">
      <w:pPr>
        <w:spacing w:before="320" w:after="120" w:line="288" w:lineRule="auto"/>
        <w:outlineLvl w:val="1"/>
        <w:rPr>
          <w:rFonts w:hint="eastAsia"/>
        </w:rPr>
      </w:pPr>
      <w:bookmarkStart w:id="29" w:name="heading_29"/>
      <w:r>
        <w:rPr>
          <w:rFonts w:ascii="Arial" w:eastAsia="等线" w:hAnsi="Arial" w:cs="Arial"/>
          <w:b/>
          <w:sz w:val="32"/>
        </w:rPr>
        <w:t>六、系统性能测试与分析</w:t>
      </w:r>
      <w:bookmarkEnd w:id="29"/>
    </w:p>
    <w:p w14:paraId="66FCE163" w14:textId="77777777" w:rsidR="00557C42" w:rsidRDefault="00000000">
      <w:pPr>
        <w:spacing w:before="300" w:after="120" w:line="288" w:lineRule="auto"/>
        <w:outlineLvl w:val="2"/>
        <w:rPr>
          <w:rFonts w:hint="eastAsia"/>
        </w:rPr>
      </w:pPr>
      <w:bookmarkStart w:id="30" w:name="heading_30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测试方案设计</w:t>
      </w:r>
      <w:bookmarkEnd w:id="30"/>
    </w:p>
    <w:p w14:paraId="0E5F8A8E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为验证系统性能，在主流硬件配置（</w:t>
      </w:r>
      <w:r>
        <w:rPr>
          <w:rFonts w:ascii="Arial" w:eastAsia="等线" w:hAnsi="Arial" w:cs="Arial"/>
        </w:rPr>
        <w:t>Intel Core i5-10400F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16GB</w:t>
      </w:r>
      <w:r>
        <w:rPr>
          <w:rFonts w:ascii="Arial" w:eastAsia="等线" w:hAnsi="Arial" w:cs="Arial"/>
        </w:rPr>
        <w:t>内存）下开展测试，设置测试场景：单人体目标、多人体目标、静态目标、动态移动目标，检测系统的</w:t>
      </w:r>
      <w:r>
        <w:rPr>
          <w:rFonts w:ascii="Arial" w:eastAsia="等线" w:hAnsi="Arial" w:cs="Arial"/>
          <w:b/>
        </w:rPr>
        <w:t>检</w:t>
      </w:r>
      <w:r>
        <w:rPr>
          <w:rFonts w:ascii="Arial" w:eastAsia="等线" w:hAnsi="Arial" w:cs="Arial"/>
          <w:b/>
        </w:rPr>
        <w:lastRenderedPageBreak/>
        <w:t>测帧率、定位精度、跟踪延迟、模式切换响应</w:t>
      </w:r>
      <w:r>
        <w:rPr>
          <w:rFonts w:ascii="Arial" w:eastAsia="等线" w:hAnsi="Arial" w:cs="Arial"/>
        </w:rPr>
        <w:t>四大核心指标。</w:t>
      </w:r>
    </w:p>
    <w:p w14:paraId="0253192B" w14:textId="77777777" w:rsidR="00557C42" w:rsidRDefault="00000000">
      <w:pPr>
        <w:spacing w:before="300" w:after="120" w:line="288" w:lineRule="auto"/>
        <w:outlineLvl w:val="2"/>
        <w:rPr>
          <w:rFonts w:hint="eastAsia"/>
        </w:rPr>
      </w:pPr>
      <w:bookmarkStart w:id="31" w:name="heading_31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测试指标与结果</w:t>
      </w:r>
      <w:bookmarkEnd w:id="31"/>
    </w:p>
    <w:p w14:paraId="48F94736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系统性能测试结果如表</w:t>
      </w: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所示。</w:t>
      </w:r>
    </w:p>
    <w:p w14:paraId="1E2DAC20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表</w:t>
      </w:r>
      <w:r>
        <w:rPr>
          <w:rFonts w:ascii="Arial" w:eastAsia="等线" w:hAnsi="Arial" w:cs="Arial"/>
          <w:b/>
        </w:rPr>
        <w:t xml:space="preserve">1 </w:t>
      </w:r>
      <w:r>
        <w:rPr>
          <w:rFonts w:ascii="Arial" w:eastAsia="等线" w:hAnsi="Arial" w:cs="Arial"/>
          <w:b/>
        </w:rPr>
        <w:t>系统性能测试结果表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557C42" w14:paraId="3B2B050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1195F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测试指标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731DE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测试结果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1021D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达标情况</w:t>
            </w:r>
          </w:p>
        </w:tc>
      </w:tr>
      <w:tr w:rsidR="00557C42" w14:paraId="7434714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CA5FF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平均检测帧率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91A46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35FPS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E1EC57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达标（</w:t>
            </w:r>
            <w:r>
              <w:rPr>
                <w:rFonts w:ascii="Arial" w:eastAsia="等线" w:hAnsi="Arial" w:cs="Arial"/>
              </w:rPr>
              <w:t>≥30FPS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557C42" w14:paraId="6C37F13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AF9C1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头部定位误差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C1AE2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3</w:t>
            </w:r>
            <w:r>
              <w:rPr>
                <w:rFonts w:ascii="Arial" w:eastAsia="等线" w:hAnsi="Arial" w:cs="Arial"/>
              </w:rPr>
              <w:t>像素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02BAB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达标（</w:t>
            </w:r>
            <w:r>
              <w:rPr>
                <w:rFonts w:ascii="Arial" w:eastAsia="等线" w:hAnsi="Arial" w:cs="Arial"/>
              </w:rPr>
              <w:t>≤5</w:t>
            </w:r>
            <w:r>
              <w:rPr>
                <w:rFonts w:ascii="Arial" w:eastAsia="等线" w:hAnsi="Arial" w:cs="Arial"/>
              </w:rPr>
              <w:t>像素）</w:t>
            </w:r>
          </w:p>
        </w:tc>
      </w:tr>
      <w:tr w:rsidR="00557C42" w14:paraId="7CEDC7F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EEB95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跟踪响应延迟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089F8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40ms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9DCF1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达标（</w:t>
            </w:r>
            <w:r>
              <w:rPr>
                <w:rFonts w:ascii="Arial" w:eastAsia="等线" w:hAnsi="Arial" w:cs="Arial"/>
              </w:rPr>
              <w:t>≤50ms</w:t>
            </w:r>
            <w:r>
              <w:rPr>
                <w:rFonts w:ascii="Arial" w:eastAsia="等线" w:hAnsi="Arial" w:cs="Arial"/>
              </w:rPr>
              <w:t>）</w:t>
            </w:r>
          </w:p>
        </w:tc>
      </w:tr>
      <w:tr w:rsidR="00557C42" w14:paraId="5994464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D3455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模式切换响应时间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D8669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0.1s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A2258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达标</w:t>
            </w:r>
          </w:p>
        </w:tc>
      </w:tr>
      <w:tr w:rsidR="00557C42" w14:paraId="00F9EF84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94C53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动态目标跟踪稳定性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1D2AA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无丢失、无抖动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B7451" w14:textId="77777777" w:rsidR="00557C4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达标</w:t>
            </w:r>
          </w:p>
        </w:tc>
      </w:tr>
    </w:tbl>
    <w:p w14:paraId="0F665540" w14:textId="77777777" w:rsidR="00557C42" w:rsidRDefault="00000000">
      <w:pPr>
        <w:spacing w:before="300" w:after="120" w:line="288" w:lineRule="auto"/>
        <w:outlineLvl w:val="2"/>
        <w:rPr>
          <w:rFonts w:hint="eastAsia"/>
        </w:rPr>
      </w:pPr>
      <w:bookmarkStart w:id="32" w:name="heading_32"/>
      <w:r>
        <w:rPr>
          <w:rFonts w:ascii="Arial" w:eastAsia="等线" w:hAnsi="Arial" w:cs="Arial"/>
          <w:b/>
          <w:sz w:val="30"/>
        </w:rPr>
        <w:t xml:space="preserve">6.3 </w:t>
      </w:r>
      <w:r>
        <w:rPr>
          <w:rFonts w:ascii="Arial" w:eastAsia="等线" w:hAnsi="Arial" w:cs="Arial"/>
          <w:b/>
          <w:sz w:val="30"/>
        </w:rPr>
        <w:t>测试结论</w:t>
      </w:r>
      <w:bookmarkEnd w:id="32"/>
    </w:p>
    <w:p w14:paraId="63E1435D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经测试，本系统检测帧率稳定、定位精度高、跟踪延迟低，双模自瞄策略适配不同场景需求，动态目标跟踪稳定性优异，整体性能满足实时视觉跟踪的实际使用需求。</w:t>
      </w:r>
    </w:p>
    <w:p w14:paraId="53E22070" w14:textId="77777777" w:rsidR="00557C42" w:rsidRDefault="00000000">
      <w:pPr>
        <w:spacing w:before="320" w:after="120" w:line="288" w:lineRule="auto"/>
        <w:outlineLvl w:val="1"/>
        <w:rPr>
          <w:rFonts w:hint="eastAsia"/>
        </w:rPr>
      </w:pPr>
      <w:bookmarkStart w:id="33" w:name="heading_33"/>
      <w:r>
        <w:rPr>
          <w:rFonts w:ascii="Arial" w:eastAsia="等线" w:hAnsi="Arial" w:cs="Arial"/>
          <w:b/>
          <w:sz w:val="32"/>
        </w:rPr>
        <w:t>七、总结与展望</w:t>
      </w:r>
      <w:bookmarkEnd w:id="33"/>
    </w:p>
    <w:p w14:paraId="25033C29" w14:textId="77777777" w:rsidR="00557C42" w:rsidRDefault="00000000">
      <w:pPr>
        <w:spacing w:before="300" w:after="120" w:line="288" w:lineRule="auto"/>
        <w:outlineLvl w:val="2"/>
        <w:rPr>
          <w:rFonts w:hint="eastAsia"/>
        </w:rPr>
      </w:pPr>
      <w:bookmarkStart w:id="34" w:name="heading_34"/>
      <w:r>
        <w:rPr>
          <w:rFonts w:ascii="Arial" w:eastAsia="等线" w:hAnsi="Arial" w:cs="Arial"/>
          <w:b/>
          <w:sz w:val="30"/>
        </w:rPr>
        <w:t xml:space="preserve">7.1 </w:t>
      </w:r>
      <w:r>
        <w:rPr>
          <w:rFonts w:ascii="Arial" w:eastAsia="等线" w:hAnsi="Arial" w:cs="Arial"/>
          <w:b/>
          <w:sz w:val="30"/>
        </w:rPr>
        <w:t>研究总结</w:t>
      </w:r>
      <w:bookmarkEnd w:id="34"/>
    </w:p>
    <w:p w14:paraId="0827B1B6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本文基于</w:t>
      </w:r>
      <w:r>
        <w:rPr>
          <w:rFonts w:ascii="Arial" w:eastAsia="等线" w:hAnsi="Arial" w:cs="Arial"/>
        </w:rPr>
        <w:t>Python</w:t>
      </w:r>
      <w:r>
        <w:rPr>
          <w:rFonts w:ascii="Arial" w:eastAsia="等线" w:hAnsi="Arial" w:cs="Arial"/>
        </w:rPr>
        <w:t>语言与相关依赖库，设计并实现了基于</w:t>
      </w:r>
      <w:r>
        <w:rPr>
          <w:rFonts w:ascii="Arial" w:eastAsia="等线" w:hAnsi="Arial" w:cs="Arial"/>
        </w:rPr>
        <w:t>YOLOv8</w:t>
      </w:r>
      <w:r>
        <w:rPr>
          <w:rFonts w:ascii="Arial" w:eastAsia="等线" w:hAnsi="Arial" w:cs="Arial"/>
        </w:rPr>
        <w:t>姿态估计的智能视觉跟踪系统。系统依托卷积神经网络强大的特征提取能力，通过</w:t>
      </w:r>
      <w:r>
        <w:rPr>
          <w:rFonts w:ascii="Arial" w:eastAsia="等线" w:hAnsi="Arial" w:cs="Arial"/>
        </w:rPr>
        <w:t>YOLOv8-Pose</w:t>
      </w:r>
      <w:r>
        <w:rPr>
          <w:rFonts w:ascii="Arial" w:eastAsia="等线" w:hAnsi="Arial" w:cs="Arial"/>
        </w:rPr>
        <w:t>模型实现人体实时检测与头部精准定位，采用欧几里得距离算法完成多目标优选，设计双模自瞄控制策略，实现了高效、稳定、灵活的视觉跟踪功能。本文详细阐述了系统开发环境、卷积神经网络原理、</w:t>
      </w:r>
      <w:r>
        <w:rPr>
          <w:rFonts w:ascii="Arial" w:eastAsia="等线" w:hAnsi="Arial" w:cs="Arial"/>
        </w:rPr>
        <w:t>YOLOv8</w:t>
      </w:r>
      <w:r>
        <w:rPr>
          <w:rFonts w:ascii="Arial" w:eastAsia="等线" w:hAnsi="Arial" w:cs="Arial"/>
        </w:rPr>
        <w:t>推理流程、系统架构与核心算法，通过实验验证了系统性能，为实时视觉跟踪领域的轻量化应用提供了完整的技术方案。</w:t>
      </w:r>
    </w:p>
    <w:p w14:paraId="75D94B29" w14:textId="77777777" w:rsidR="00557C42" w:rsidRDefault="00000000">
      <w:pPr>
        <w:spacing w:before="300" w:after="120" w:line="288" w:lineRule="auto"/>
        <w:outlineLvl w:val="2"/>
        <w:rPr>
          <w:rFonts w:hint="eastAsia"/>
        </w:rPr>
      </w:pPr>
      <w:bookmarkStart w:id="35" w:name="heading_35"/>
      <w:r>
        <w:rPr>
          <w:rFonts w:ascii="Arial" w:eastAsia="等线" w:hAnsi="Arial" w:cs="Arial"/>
          <w:b/>
          <w:sz w:val="30"/>
        </w:rPr>
        <w:t xml:space="preserve">7.2 </w:t>
      </w:r>
      <w:r>
        <w:rPr>
          <w:rFonts w:ascii="Arial" w:eastAsia="等线" w:hAnsi="Arial" w:cs="Arial"/>
          <w:b/>
          <w:sz w:val="30"/>
        </w:rPr>
        <w:t>未来展望</w:t>
      </w:r>
      <w:bookmarkEnd w:id="35"/>
    </w:p>
    <w:p w14:paraId="2C255F01" w14:textId="77777777" w:rsidR="00557C4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未来将从以下方面对系统进行优化升级：</w:t>
      </w:r>
    </w:p>
    <w:p w14:paraId="30BA6DA0" w14:textId="77777777" w:rsidR="00557C42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引入目标跟踪算法（如</w:t>
      </w:r>
      <w:r>
        <w:rPr>
          <w:rFonts w:ascii="Arial" w:eastAsia="等线" w:hAnsi="Arial" w:cs="Arial"/>
        </w:rPr>
        <w:t>DeepSORT</w:t>
      </w:r>
      <w:r>
        <w:rPr>
          <w:rFonts w:ascii="Arial" w:eastAsia="等线" w:hAnsi="Arial" w:cs="Arial"/>
        </w:rPr>
        <w:t>），进一步提升高速移动目标的跟踪稳定性，避免目标丢失；</w:t>
      </w:r>
    </w:p>
    <w:p w14:paraId="7B0C58CE" w14:textId="77777777" w:rsidR="00557C42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对</w:t>
      </w:r>
      <w:r>
        <w:rPr>
          <w:rFonts w:ascii="Arial" w:eastAsia="等线" w:hAnsi="Arial" w:cs="Arial"/>
        </w:rPr>
        <w:t>YOLOv8-Pose</w:t>
      </w:r>
      <w:r>
        <w:rPr>
          <w:rFonts w:ascii="Arial" w:eastAsia="等线" w:hAnsi="Arial" w:cs="Arial"/>
        </w:rPr>
        <w:t>模型进行量化剪枝与轻量化优化，降低算力消耗，适配更低配置的终端设备；</w:t>
      </w:r>
    </w:p>
    <w:p w14:paraId="23B7D431" w14:textId="77777777" w:rsidR="00557C42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拓展目标检测类别，实现人体、动物、物体等多类型目标的跟踪控制，提升系统通用性；</w:t>
      </w:r>
    </w:p>
    <w:p w14:paraId="5E54314B" w14:textId="77777777" w:rsidR="00557C42" w:rsidRDefault="00000000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增加自瞄防抖、检测区域限制、自定义快捷键等功能，优化系统实用性与操作体验；</w:t>
      </w:r>
    </w:p>
    <w:p w14:paraId="5EF3EDC0" w14:textId="77777777" w:rsidR="00557C42" w:rsidRDefault="00000000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集成</w:t>
      </w:r>
      <w:r>
        <w:rPr>
          <w:rFonts w:ascii="Arial" w:eastAsia="等线" w:hAnsi="Arial" w:cs="Arial"/>
        </w:rPr>
        <w:t>CUDA</w:t>
      </w:r>
      <w:r>
        <w:rPr>
          <w:rFonts w:ascii="Arial" w:eastAsia="等线" w:hAnsi="Arial" w:cs="Arial"/>
        </w:rPr>
        <w:t>加速技术，进一步提升模型推理速度，实现更高帧率的实时跟踪。</w:t>
      </w:r>
    </w:p>
    <w:p w14:paraId="2A5B51EC" w14:textId="0AA77B2F" w:rsidR="00557C42" w:rsidRDefault="00557C42">
      <w:pPr>
        <w:spacing w:before="120" w:after="120" w:line="288" w:lineRule="auto"/>
        <w:rPr>
          <w:rFonts w:hint="eastAsia"/>
        </w:rPr>
      </w:pPr>
    </w:p>
    <w:sectPr w:rsidR="00557C4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DA2EF" w14:textId="77777777" w:rsidR="00C72481" w:rsidRDefault="00C724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E16A05" w14:textId="77777777" w:rsidR="00C72481" w:rsidRDefault="00C724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AD586" w14:textId="77777777" w:rsidR="00DB17AF" w:rsidRDefault="00DB17AF">
    <w:pPr>
      <w:pStyle w:val="a5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D9419" w14:textId="77777777" w:rsidR="00DB17AF" w:rsidRDefault="00DB17AF">
    <w:pPr>
      <w:pStyle w:val="a5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45716" w14:textId="77777777" w:rsidR="00DB17AF" w:rsidRDefault="00DB17AF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2FB51" w14:textId="77777777" w:rsidR="00C72481" w:rsidRDefault="00C724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991F6E" w14:textId="77777777" w:rsidR="00C72481" w:rsidRDefault="00C724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9850" w14:textId="77777777" w:rsidR="00DB17AF" w:rsidRDefault="00DB17AF">
    <w:pPr>
      <w:pStyle w:val="a3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14F96" w14:textId="51EFD1DE" w:rsidR="00DB17AF" w:rsidRDefault="00DB17AF">
    <w:pPr>
      <w:spacing w:line="264" w:lineRule="auto"/>
      <w:rPr>
        <w:rFonts w:hint="eastAsia"/>
      </w:rPr>
    </w:pPr>
    <w:r>
      <w:rPr>
        <w:noProof/>
        <w:color w:val="156082" w:themeColor="accent1"/>
        <w:sz w:val="20"/>
        <w:szCs w:val="20"/>
      </w:rPr>
      <w:drawing>
        <wp:inline distT="0" distB="0" distL="0" distR="0" wp14:anchorId="0A88F265" wp14:editId="39D645E6">
          <wp:extent cx="2857500" cy="640080"/>
          <wp:effectExtent l="0" t="0" r="0" b="0"/>
          <wp:docPr id="989450284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pict w14:anchorId="75D7461E">
        <v:rect id="矩形 220" o:spid="_x0000_s1025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<w10:wrap anchorx="page" anchory="page"/>
        </v:rect>
      </w:pict>
    </w:r>
    <w:sdt>
      <w:sdtPr>
        <w:rPr>
          <w:rFonts w:hint="eastAsia"/>
          <w:color w:val="156082" w:themeColor="accent1"/>
          <w:sz w:val="20"/>
          <w:szCs w:val="20"/>
        </w:rPr>
        <w:alias w:val="标题"/>
        <w:id w:val="15524250"/>
        <w:placeholder>
          <w:docPart w:val="A5F168A919714BF293F3166E6C3168BD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rFonts w:hint="eastAsia"/>
            <w:color w:val="156082" w:themeColor="accent1"/>
            <w:sz w:val="20"/>
            <w:szCs w:val="20"/>
          </w:rPr>
          <w:t xml:space="preserve">                                         科技与创新www.gjcjioop.com</w:t>
        </w:r>
      </w:sdtContent>
    </w:sdt>
  </w:p>
  <w:p w14:paraId="6B5DB4B1" w14:textId="77777777" w:rsidR="00DB17AF" w:rsidRDefault="00DB17AF">
    <w:pP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37D4B" w14:textId="77777777" w:rsidR="00DB17AF" w:rsidRDefault="00DB17AF">
    <w:pPr>
      <w:pStyle w:val="a3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7F76"/>
    <w:multiLevelType w:val="multilevel"/>
    <w:tmpl w:val="5BA43A0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6C024F1"/>
    <w:multiLevelType w:val="multilevel"/>
    <w:tmpl w:val="D452C5A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7421727"/>
    <w:multiLevelType w:val="multilevel"/>
    <w:tmpl w:val="D8C2234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DC023A3"/>
    <w:multiLevelType w:val="multilevel"/>
    <w:tmpl w:val="D53AB03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A35D54"/>
    <w:multiLevelType w:val="multilevel"/>
    <w:tmpl w:val="555C3AB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56A31D8"/>
    <w:multiLevelType w:val="multilevel"/>
    <w:tmpl w:val="B64C303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6612A06"/>
    <w:multiLevelType w:val="multilevel"/>
    <w:tmpl w:val="B8A40C2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8070A47"/>
    <w:multiLevelType w:val="multilevel"/>
    <w:tmpl w:val="DD1C3166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2E1710"/>
    <w:multiLevelType w:val="multilevel"/>
    <w:tmpl w:val="0784A37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896432E"/>
    <w:multiLevelType w:val="multilevel"/>
    <w:tmpl w:val="F972389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C114EF4"/>
    <w:multiLevelType w:val="multilevel"/>
    <w:tmpl w:val="7230111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C1D0384"/>
    <w:multiLevelType w:val="multilevel"/>
    <w:tmpl w:val="3D24DC4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F2E37C7"/>
    <w:multiLevelType w:val="multilevel"/>
    <w:tmpl w:val="FF9C887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02B2FA2"/>
    <w:multiLevelType w:val="multilevel"/>
    <w:tmpl w:val="2940FD3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38245A7"/>
    <w:multiLevelType w:val="multilevel"/>
    <w:tmpl w:val="CCD48C0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AC5686F"/>
    <w:multiLevelType w:val="multilevel"/>
    <w:tmpl w:val="551EB4D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BDD5326"/>
    <w:multiLevelType w:val="multilevel"/>
    <w:tmpl w:val="1C68460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C1669DB"/>
    <w:multiLevelType w:val="multilevel"/>
    <w:tmpl w:val="A664FCC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1CF538B"/>
    <w:multiLevelType w:val="multilevel"/>
    <w:tmpl w:val="810413B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AF307E6"/>
    <w:multiLevelType w:val="multilevel"/>
    <w:tmpl w:val="477CF51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4BFB3078"/>
    <w:multiLevelType w:val="multilevel"/>
    <w:tmpl w:val="39AAB7C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C7F729D"/>
    <w:multiLevelType w:val="multilevel"/>
    <w:tmpl w:val="96C202F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BF45C13"/>
    <w:multiLevelType w:val="multilevel"/>
    <w:tmpl w:val="04C2DFB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C502997"/>
    <w:multiLevelType w:val="multilevel"/>
    <w:tmpl w:val="A4BAF1A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F12030B"/>
    <w:multiLevelType w:val="multilevel"/>
    <w:tmpl w:val="C124237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70F7280"/>
    <w:multiLevelType w:val="multilevel"/>
    <w:tmpl w:val="EE9C876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C362C18"/>
    <w:multiLevelType w:val="multilevel"/>
    <w:tmpl w:val="81DAFCC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0053FFB"/>
    <w:multiLevelType w:val="multilevel"/>
    <w:tmpl w:val="7062E38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55F14CB"/>
    <w:multiLevelType w:val="multilevel"/>
    <w:tmpl w:val="DC1E1D4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5754881"/>
    <w:multiLevelType w:val="multilevel"/>
    <w:tmpl w:val="5E6A6D0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7461480"/>
    <w:multiLevelType w:val="multilevel"/>
    <w:tmpl w:val="29EA6C6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77F842A4"/>
    <w:multiLevelType w:val="multilevel"/>
    <w:tmpl w:val="96884A2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8D55C6D"/>
    <w:multiLevelType w:val="multilevel"/>
    <w:tmpl w:val="FBE2B3E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CA213E2"/>
    <w:multiLevelType w:val="multilevel"/>
    <w:tmpl w:val="091E202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DD93114"/>
    <w:multiLevelType w:val="multilevel"/>
    <w:tmpl w:val="1FC4156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FD309C8"/>
    <w:multiLevelType w:val="multilevel"/>
    <w:tmpl w:val="7988D6B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64146394">
    <w:abstractNumId w:val="35"/>
  </w:num>
  <w:num w:numId="2" w16cid:durableId="1421566936">
    <w:abstractNumId w:val="23"/>
  </w:num>
  <w:num w:numId="3" w16cid:durableId="1627155596">
    <w:abstractNumId w:val="24"/>
  </w:num>
  <w:num w:numId="4" w16cid:durableId="221643672">
    <w:abstractNumId w:val="18"/>
  </w:num>
  <w:num w:numId="5" w16cid:durableId="184563612">
    <w:abstractNumId w:val="17"/>
  </w:num>
  <w:num w:numId="6" w16cid:durableId="1300303018">
    <w:abstractNumId w:val="8"/>
  </w:num>
  <w:num w:numId="7" w16cid:durableId="178009314">
    <w:abstractNumId w:val="10"/>
  </w:num>
  <w:num w:numId="8" w16cid:durableId="1466922355">
    <w:abstractNumId w:val="20"/>
  </w:num>
  <w:num w:numId="9" w16cid:durableId="1427070938">
    <w:abstractNumId w:val="12"/>
  </w:num>
  <w:num w:numId="10" w16cid:durableId="1628199194">
    <w:abstractNumId w:val="0"/>
  </w:num>
  <w:num w:numId="11" w16cid:durableId="712538274">
    <w:abstractNumId w:val="34"/>
  </w:num>
  <w:num w:numId="12" w16cid:durableId="854155084">
    <w:abstractNumId w:val="5"/>
  </w:num>
  <w:num w:numId="13" w16cid:durableId="127553171">
    <w:abstractNumId w:val="2"/>
  </w:num>
  <w:num w:numId="14" w16cid:durableId="1222863263">
    <w:abstractNumId w:val="14"/>
  </w:num>
  <w:num w:numId="15" w16cid:durableId="1211188566">
    <w:abstractNumId w:val="33"/>
  </w:num>
  <w:num w:numId="16" w16cid:durableId="1273589545">
    <w:abstractNumId w:val="9"/>
  </w:num>
  <w:num w:numId="17" w16cid:durableId="167452899">
    <w:abstractNumId w:val="28"/>
  </w:num>
  <w:num w:numId="18" w16cid:durableId="1657804402">
    <w:abstractNumId w:val="6"/>
  </w:num>
  <w:num w:numId="19" w16cid:durableId="1602490677">
    <w:abstractNumId w:val="15"/>
  </w:num>
  <w:num w:numId="20" w16cid:durableId="624119387">
    <w:abstractNumId w:val="30"/>
  </w:num>
  <w:num w:numId="21" w16cid:durableId="1174105171">
    <w:abstractNumId w:val="26"/>
  </w:num>
  <w:num w:numId="22" w16cid:durableId="1226061870">
    <w:abstractNumId w:val="22"/>
  </w:num>
  <w:num w:numId="23" w16cid:durableId="494686770">
    <w:abstractNumId w:val="25"/>
  </w:num>
  <w:num w:numId="24" w16cid:durableId="895312882">
    <w:abstractNumId w:val="4"/>
  </w:num>
  <w:num w:numId="25" w16cid:durableId="1006400944">
    <w:abstractNumId w:val="13"/>
  </w:num>
  <w:num w:numId="26" w16cid:durableId="1818185578">
    <w:abstractNumId w:val="1"/>
  </w:num>
  <w:num w:numId="27" w16cid:durableId="1930574793">
    <w:abstractNumId w:val="19"/>
  </w:num>
  <w:num w:numId="28" w16cid:durableId="296616012">
    <w:abstractNumId w:val="31"/>
  </w:num>
  <w:num w:numId="29" w16cid:durableId="405222729">
    <w:abstractNumId w:val="32"/>
  </w:num>
  <w:num w:numId="30" w16cid:durableId="742875108">
    <w:abstractNumId w:val="11"/>
  </w:num>
  <w:num w:numId="31" w16cid:durableId="1286085209">
    <w:abstractNumId w:val="16"/>
  </w:num>
  <w:num w:numId="32" w16cid:durableId="370766321">
    <w:abstractNumId w:val="21"/>
  </w:num>
  <w:num w:numId="33" w16cid:durableId="1413546289">
    <w:abstractNumId w:val="27"/>
  </w:num>
  <w:num w:numId="34" w16cid:durableId="2111658028">
    <w:abstractNumId w:val="3"/>
  </w:num>
  <w:num w:numId="35" w16cid:durableId="337463617">
    <w:abstractNumId w:val="29"/>
  </w:num>
  <w:num w:numId="36" w16cid:durableId="10710026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7C42"/>
    <w:rsid w:val="00557C42"/>
    <w:rsid w:val="005D13C7"/>
    <w:rsid w:val="006E462C"/>
    <w:rsid w:val="00C72481"/>
    <w:rsid w:val="00DB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4EB131"/>
  <w15:docId w15:val="{0F573CF4-80B1-401E-BA27-D2870B160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462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E462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E462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E462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5F168A919714BF293F3166E6C3168B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6F4C4D21-3A71-4A07-B9D5-55A550DB552B}"/>
      </w:docPartPr>
      <w:docPartBody>
        <w:p w:rsidR="00000000" w:rsidRDefault="00BD6A47" w:rsidP="00BD6A47">
          <w:pPr>
            <w:pStyle w:val="A5F168A919714BF293F3166E6C3168BD"/>
          </w:pPr>
          <w:r>
            <w:rPr>
              <w:color w:val="156082" w:themeColor="accent1"/>
              <w:sz w:val="20"/>
              <w:szCs w:val="2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A47"/>
    <w:rsid w:val="00187085"/>
    <w:rsid w:val="005D13C7"/>
    <w:rsid w:val="00BD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5F168A919714BF293F3166E6C3168BD">
    <w:name w:val="A5F168A919714BF293F3166E6C3168BD"/>
    <w:rsid w:val="00BD6A47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6DC44-C626-42CD-9A21-E71A98C95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3089</Words>
  <Characters>4203</Characters>
  <Application>Microsoft Office Word</Application>
  <DocSecurity>0</DocSecurity>
  <Lines>182</Lines>
  <Paragraphs>151</Paragraphs>
  <ScaleCrop>false</ScaleCrop>
  <Company/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科技与创新www.gjcjioop.com</dc:title>
  <dc:creator>Apache POI</dc:creator>
  <cp:lastModifiedBy>景田 周</cp:lastModifiedBy>
  <cp:revision>2</cp:revision>
  <dcterms:created xsi:type="dcterms:W3CDTF">2026-03-21T06:41:00Z</dcterms:created>
  <dcterms:modified xsi:type="dcterms:W3CDTF">2026-03-21T07:00:00Z</dcterms:modified>
</cp:coreProperties>
</file>