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AA" w:rsidRPr="00F97AE9" w:rsidRDefault="00F97AE9" w:rsidP="00F97AE9">
      <w:pPr>
        <w:jc w:val="center"/>
        <w:rPr>
          <w:rFonts w:hint="eastAsia"/>
          <w:b/>
          <w:bCs/>
          <w:sz w:val="30"/>
          <w:szCs w:val="30"/>
          <w:shd w:val="clear" w:color="auto" w:fill="FFFFFF"/>
        </w:rPr>
      </w:pPr>
      <w:r w:rsidRPr="00F97AE9">
        <w:rPr>
          <w:rFonts w:hint="eastAsia"/>
          <w:b/>
          <w:bCs/>
          <w:sz w:val="30"/>
          <w:szCs w:val="30"/>
          <w:shd w:val="clear" w:color="auto" w:fill="FFFFFF"/>
        </w:rPr>
        <w:t>如何辨别滑触线质量好坏</w:t>
      </w:r>
    </w:p>
    <w:p w:rsidR="00F97AE9" w:rsidRDefault="00F97AE9" w:rsidP="0082792B">
      <w:pPr>
        <w:rPr>
          <w:rFonts w:hint="eastAsia"/>
          <w:b/>
          <w:bCs/>
          <w:sz w:val="30"/>
          <w:szCs w:val="30"/>
          <w:shd w:val="clear" w:color="auto" w:fill="FFFFFF"/>
        </w:rPr>
      </w:pP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影响滑触线质量好坏的因素主要有：滑触线外壳厚度、滑触线导体导电性能、滑触线导体截面积、原材料采购来源及质量、以及滑触线附件加工好坏。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一、滑触线外壳厚度。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滑触线外壳起到保护滑触线导体的作用，如果外壳不够牢固，不够结实，滑触线导体很容易损坏。尤其是用在室外的滑触线，外壳厚度过薄，经过紫外线照射，以及风吹雨淋等，外壳很容易老化，进而带来安全隐患，同时也会给企业带来更换滑触线的成本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二、滑触线导体导电性能。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滑触线导电性能主要跟滑触线导体有关，目前滑触线采用的导体一般是铝合金和铜，铜的导电性能要略高铝合金，当然，铝合金也有他本身的好处，铝矿石在地球上的覆盖率要远远大于铜矿石，因此也就决定了，铝合金要比铜的价格低，同时铝合金也有很好的抗氧化性。常规上滑触线导体采用的铝合金为6063的锻铝，当然，不排除其他厂家会用其他型号的铝，这对滑触线导电性能会有一定影响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三、导体截面积。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导体截面积会影响的滑触线电流量，一些企业告诉客户电流是这些，但实际上要远远小于他所说的电流量，因而会对客户机器运行带来影响，本文建议采购人员，建议多多考虑这一点。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四、原材料采购来源及质量。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一点对滑触线质量的好坏，有很大的影响。好的滑触线都会从一些大的、正规的企业采购。例如济南德玛滑触线，其滑触线外壳原料采用的是山东齐鲁石化股份的，导体采用的原料是中国铝业集团的材料，原料来源企业都是大企业，质量好，信誉好，再加上德玛滑触线精细模具，打造出一款质量一流、外观好看的滑触线是很容易的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五、滑触线附件质量。</w:t>
      </w:r>
    </w:p>
    <w:p w:rsidR="00F97AE9" w:rsidRPr="00F97AE9" w:rsidRDefault="00F97AE9" w:rsidP="00F97AE9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97A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滑触线附件的质量一定程度上，也会影响到滑触线，如集电器上的靴片，提挂架、接头护套、端头护套等，这些附件的设计和原材料来源，也是采购人员应该考虑到的。</w:t>
      </w:r>
    </w:p>
    <w:p w:rsidR="00F97AE9" w:rsidRPr="0082792B" w:rsidRDefault="00F97AE9" w:rsidP="0082792B"/>
    <w:sectPr w:rsidR="00F97AE9" w:rsidRPr="0082792B" w:rsidSect="00DC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41E"/>
    <w:rsid w:val="0024741E"/>
    <w:rsid w:val="003E6980"/>
    <w:rsid w:val="005823AA"/>
    <w:rsid w:val="005C3ECF"/>
    <w:rsid w:val="0082792B"/>
    <w:rsid w:val="009E2556"/>
    <w:rsid w:val="00DC35FB"/>
    <w:rsid w:val="00F9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F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3E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556"/>
    <w:rPr>
      <w:b/>
      <w:bCs/>
    </w:rPr>
  </w:style>
  <w:style w:type="character" w:customStyle="1" w:styleId="apple-converted-space">
    <w:name w:val="apple-converted-space"/>
    <w:basedOn w:val="a0"/>
    <w:rsid w:val="009E2556"/>
  </w:style>
  <w:style w:type="paragraph" w:styleId="a4">
    <w:name w:val="Normal (Web)"/>
    <w:basedOn w:val="a"/>
    <w:uiPriority w:val="99"/>
    <w:unhideWhenUsed/>
    <w:rsid w:val="009E2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25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556"/>
    <w:rPr>
      <w:sz w:val="18"/>
      <w:szCs w:val="18"/>
    </w:rPr>
  </w:style>
  <w:style w:type="character" w:customStyle="1" w:styleId="style1">
    <w:name w:val="style1"/>
    <w:basedOn w:val="a0"/>
    <w:rsid w:val="0082792B"/>
  </w:style>
  <w:style w:type="character" w:customStyle="1" w:styleId="style5">
    <w:name w:val="style5"/>
    <w:basedOn w:val="a0"/>
    <w:rsid w:val="003E6980"/>
  </w:style>
  <w:style w:type="character" w:customStyle="1" w:styleId="2Char">
    <w:name w:val="标题 2 Char"/>
    <w:basedOn w:val="a0"/>
    <w:link w:val="2"/>
    <w:uiPriority w:val="9"/>
    <w:rsid w:val="005C3ECF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C3E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2015-01-16T02:33:00Z</dcterms:created>
  <dcterms:modified xsi:type="dcterms:W3CDTF">2015-01-16T02:33:00Z</dcterms:modified>
</cp:coreProperties>
</file>