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wordWrap w:val="0"/>
        <w:spacing w:line="375" w:lineRule="atLeast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  <w:r>
        <w:rPr>
          <w:color w:val="000000"/>
        </w:rPr>
        <w:t>环保电缆具有哪些特点？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1、高阻燃性：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 环保电缆完全保证其对消防要求高的建筑要求，火灾时电缆不易燃烧，并能阻止燃烧后火焰的蔓延和灾害的扩大。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 2、无卤素 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 采用绿色环保绝缘层、护套及特制的隔氧层材料，不仅具有良好的电性能、物理机械性能，并且保证了产品不含卤素、解决了其燃烧时形成的"二次污染"，避免了传统 PVC电线燃烧时产生可致癌的"二恶英"物质。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 3、低毒素：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 绝缘与护套中不含铅、镉等对人体有害的重金属，在电缆使用及废弃处理时不会对土壤、水源产生污染。且经过苛刻的毒性实验，白鼠在规定的实验条件下安然无恙。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 4、不产生腐蚀气体：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 采用对环境无污染的新型特种被覆材料，生产、使用过程和燃烧时不会产生 HCL等有毒气体，排放的酸气极少，对人员和设备、仪器损害小 ， 更显环保特色。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 5、高透光率：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 电缆燃烧时产生的烟雾极为稀薄，有利于人员的疏散和灭火工作的进行。产品透光率大于 40%，远远高于传统阻燃类别电缆透光率不到20%的标准。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1F7C1B"/>
    <w:rsid w:val="1F1F7C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000000"/>
      <w:u w:val="single"/>
    </w:rPr>
  </w:style>
  <w:style w:type="character" w:styleId="5">
    <w:name w:val="Hyperlink"/>
    <w:basedOn w:val="3"/>
    <w:uiPriority w:val="0"/>
    <w:rPr>
      <w:color w:val="00000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2017-03-23T09:55:00Z</dcterms:created>
  <dc:creator>Administrator</dc:creator>
  <cp:lastModifiedBy>Administrator</cp:lastModifiedBy>
  <dcterms:modified xsi:type="dcterms:W3CDTF">2017-03-23T09:57:24Z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