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TIRE SHOP POS</w:t>
      </w:r>
    </w:p>
    <w:p>
      <w:pPr>
        <w:pStyle w:val="BodyText"/>
      </w:pPr>
      <w:r>
        <w:rPr>
          <w:bCs/>
          <w:b/>
        </w:rPr>
        <w:t xml:space="preserve">PRODUCT ROADMAP</w:t>
      </w:r>
    </w:p>
    <w:p>
      <w:pPr>
        <w:pStyle w:val="BodyText"/>
      </w:pPr>
      <w:r>
        <w:t xml:space="preserve">Schema v2.3 Baseline + Enterprise Feature Parity</w:t>
      </w:r>
    </w:p>
    <w:p>
      <w:pPr>
        <w:pStyle w:val="BodyText"/>
      </w:pPr>
      <w:r>
        <w:rPr>
          <w:bCs/>
          <w:b/>
        </w:rPr>
        <w:t xml:space="preserve">Dungan Soft Technologies</w:t>
      </w:r>
    </w:p>
    <w:p>
      <w:pPr>
        <w:pStyle w:val="BodyText"/>
      </w:pPr>
      <w:r>
        <w:t xml:space="preserve">Canon City, Colorado</w:t>
      </w:r>
    </w:p>
    <w:p>
      <w:pPr>
        <w:pStyle w:val="BodyText"/>
      </w:pPr>
      <w:r>
        <w:t xml:space="preserve">March 2026</w:t>
      </w:r>
    </w:p>
    <w:p>
      <w:pPr>
        <w:pStyle w:val="BodyText"/>
      </w:pPr>
      <w:r>
        <w:rPr>
          <w:iCs/>
          <w:i/>
        </w:rPr>
        <w:t xml:space="preserve">Document Version 1.0</w:t>
      </w:r>
    </w:p>
    <w:p>
      <w:pPr>
        <w:pStyle w:val="BodyText"/>
      </w:pPr>
      <w:r>
        <w:rPr>
          <w:bCs/>
          <w:b/>
        </w:rPr>
        <w:t xml:space="preserve">Executive Summary</w:t>
      </w:r>
    </w:p>
    <w:p>
      <w:pPr>
        <w:pStyle w:val="BodyText"/>
      </w:pPr>
      <w:r>
        <w:t xml:space="preserve">This roadmap defines the development path from the current Schema v2.3</w:t>
      </w:r>
      <w:r>
        <w:t xml:space="preserve"> </w:t>
      </w:r>
      <w:r>
        <w:t xml:space="preserve">baseline (40 tables, 13 views, PHP business logic layer) to a</w:t>
      </w:r>
      <w:r>
        <w:t xml:space="preserve"> </w:t>
      </w:r>
      <w:r>
        <w:t xml:space="preserve">feature-complete tire shop POS system. The target is full operational</w:t>
      </w:r>
      <w:r>
        <w:t xml:space="preserve"> </w:t>
      </w:r>
      <w:r>
        <w:t xml:space="preserve">parity with the Used Tire Shop Enterprise tier ($199/month), plus</w:t>
      </w:r>
      <w:r>
        <w:t xml:space="preserve"> </w:t>
      </w:r>
      <w:r>
        <w:t xml:space="preserve">domain-specific capabilities that no commercial product offers: torque</w:t>
      </w:r>
      <w:r>
        <w:t xml:space="preserve"> </w:t>
      </w:r>
      <w:r>
        <w:t xml:space="preserve">verification gates, waiver auto-detection, Colorado fee compliance, and</w:t>
      </w:r>
      <w:r>
        <w:t xml:space="preserve"> </w:t>
      </w:r>
      <w:r>
        <w:t xml:space="preserve">refund anti-circumvention controls.</w:t>
      </w:r>
    </w:p>
    <w:p>
      <w:pPr>
        <w:pStyle w:val="BodyText"/>
      </w:pPr>
      <w:r>
        <w:t xml:space="preserve">The roadmap is organized into six phases spanning approximately 14</w:t>
      </w:r>
      <w:r>
        <w:t xml:space="preserve"> </w:t>
      </w:r>
      <w:r>
        <w:t xml:space="preserve">months. Each phase produces a deployable increment. The shop can begin</w:t>
      </w:r>
      <w:r>
        <w:t xml:space="preserve"> </w:t>
      </w:r>
      <w:r>
        <w:t xml:space="preserve">daily operations after Phase 2 (Core Operations UI), with subsequent</w:t>
      </w:r>
      <w:r>
        <w:t xml:space="preserve"> </w:t>
      </w:r>
      <w:r>
        <w:t xml:space="preserve">phases adding online sales, mobile access, and marketplace integrations.</w:t>
      </w:r>
    </w:p>
    <w:p>
      <w:pPr>
        <w:pStyle w:val="BodyText"/>
      </w:pPr>
      <w:r>
        <w:rPr>
          <w:bCs/>
          <w:b/>
        </w:rPr>
        <w:t xml:space="preserve">Current Baseline: What Is Already Built</w:t>
      </w:r>
    </w:p>
    <w:p>
      <w:pPr>
        <w:pStyle w:val="BodyText"/>
      </w:pPr>
      <w:r>
        <w:rPr>
          <w:iCs/>
          <w:i/>
        </w:rPr>
        <w:t xml:space="preserve">The following components are complete and tested as schema definitions,</w:t>
      </w:r>
      <w:r>
        <w:rPr>
          <w:iCs/>
          <w:i/>
        </w:rPr>
        <w:t xml:space="preserve"> </w:t>
      </w:r>
      <w:r>
        <w:rPr>
          <w:iCs/>
          <w:i/>
        </w:rPr>
        <w:t xml:space="preserve">seed data, and PHP business logic functions. No UI exists yet.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 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inventory with parsed size</w:t>
            </w:r>
            <w:r>
              <w:t xml:space="preserve"> </w:t>
            </w:r>
            <w:r>
              <w:t xml:space="preserve">(metric + flotation)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DOT/TIN parsing with pre-2000</w:t>
            </w:r>
            <w:r>
              <w:t xml:space="preserve"> </w:t>
            </w:r>
            <w:r>
              <w:t xml:space="preserve">ambiguity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Customer/vehicle management (M:M</w:t>
            </w:r>
            <w:r>
              <w:t xml:space="preserve"> </w:t>
            </w:r>
            <w:r>
              <w:t xml:space="preserve">with VIN validation)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Per-position work orders (5</w:t>
            </w:r>
            <w:r>
              <w:t xml:space="preserve"> </w:t>
            </w:r>
            <w:r>
              <w:t xml:space="preserve">standard, 7 dually)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verification as hard</w:t>
            </w:r>
            <w:r>
              <w:t xml:space="preserve"> </w:t>
            </w:r>
            <w:r>
              <w:t xml:space="preserve">completion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Re-torque scheduling (7 days / +75</w:t>
            </w:r>
            <w:r>
              <w:t xml:space="preserve"> </w:t>
            </w:r>
            <w:r>
              <w:t xml:space="preserve">miles)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Waiver auto-detection (aged, used,</w:t>
            </w:r>
            <w:r>
              <w:t xml:space="preserve"> </w:t>
            </w:r>
            <w:r>
              <w:t xml:space="preserve">repair zone)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invoicing with 7 line item</w:t>
            </w:r>
            <w:r>
              <w:t xml:space="preserve"> </w:t>
            </w:r>
            <w:r>
              <w:t xml:space="preserve">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Colorado tax: labor/parts</w:t>
            </w:r>
            <w:r>
              <w:t xml:space="preserve"> </w:t>
            </w:r>
            <w:r>
              <w:t xml:space="preserve">separation enforced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tire fees: auto-insert</w:t>
            </w:r>
            <w:r>
              <w:t xml:space="preserve"> </w:t>
            </w:r>
            <w:r>
              <w:t xml:space="preserve">$2.50 per new tire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Deposit lifecycle (25% min, 30-day</w:t>
            </w:r>
            <w:r>
              <w:t xml:space="preserve"> </w:t>
            </w:r>
            <w:r>
              <w:t xml:space="preserve">expiry)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Refund controls with</w:t>
            </w:r>
            <w:r>
              <w:t xml:space="preserve"> </w:t>
            </w:r>
            <w:r>
              <w:t xml:space="preserve">anti-split-circumvention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RBAC: 3 roles, 30 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audit trail + activity</w:t>
            </w:r>
            <w:r>
              <w:t xml:space="preserve"> </w:t>
            </w:r>
            <w:r>
              <w:t xml:space="preserve">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 security (bcrypt, history,</w:t>
            </w:r>
            <w:r>
              <w:t xml:space="preserve"> </w:t>
            </w:r>
            <w:r>
              <w:t xml:space="preserve">lockout)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 drawer</w:t>
            </w:r>
            <w:r>
              <w:t xml:space="preserve"> </w:t>
            </w:r>
            <w:r>
              <w:t xml:space="preserve">open/close/reconciliation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Vendor/PO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catalog (17 services with</w:t>
            </w:r>
            <w:r>
              <w:t xml:space="preserve"> </w:t>
            </w:r>
            <w:r>
              <w:t xml:space="preserve">parts)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 location tracking</w:t>
            </w:r>
            <w:r>
              <w:t xml:space="preserve"> </w:t>
            </w:r>
            <w:r>
              <w:t xml:space="preserve">(facility/shelf/level)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photos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report queries via database</w:t>
            </w:r>
            <w:r>
              <w:t xml:space="preserve"> </w:t>
            </w:r>
            <w:r>
              <w:t xml:space="preserve">views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Enterprise Feature Gap Analysis</w:t>
      </w:r>
    </w:p>
    <w:p>
      <w:pPr>
        <w:pStyle w:val="BodyText"/>
      </w:pPr>
      <w:r>
        <w:t xml:space="preserve">Features from the Used Tire Shop Enterprise tier mapped against our</w:t>
      </w:r>
      <w:r>
        <w:t xml:space="preserve"> </w:t>
      </w:r>
      <w:r>
        <w:t xml:space="preserve">current state. 'Source' indicates whether the feature comes from the</w:t>
      </w:r>
      <w:r>
        <w:t xml:space="preserve"> </w:t>
      </w:r>
      <w:r>
        <w:t xml:space="preserve">Enterprise product (UTS-E), our existing build (DST), or is new to both</w:t>
      </w:r>
      <w:r>
        <w:t xml:space="preserve"> </w:t>
      </w:r>
      <w:r>
        <w:t xml:space="preserve">(NEW).</w:t>
      </w:r>
    </w:p>
    <w:tbl>
      <w:tblPr>
        <w:tblStyle w:val="Table"/>
        <w:tblW w:type="pct" w:w="4873"/>
        <w:tblLook w:firstRow="0" w:lastRow="0" w:firstColumn="0" w:lastColumn="0" w:noHBand="0" w:noVBand="0" w:val="0000"/>
        <w:jc w:val="start"/>
      </w:tblPr>
      <w:tblGrid>
        <w:gridCol w:w="3609"/>
        <w:gridCol w:w="1503"/>
        <w:gridCol w:w="1303"/>
        <w:gridCol w:w="1303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inventory control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Advanced tire search (size, brand,</w:t>
            </w:r>
            <w:r>
              <w:t xml:space="preserve"> </w:t>
            </w:r>
            <w:r>
              <w:t xml:space="preserve">tread,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inventory methods</w:t>
            </w:r>
            <w:r>
              <w:t xml:space="preserve"> </w:t>
            </w:r>
            <w:r>
              <w:t xml:space="preserve">(generic, basic, advanced)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feature POS with invoicing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Create/print invoices, work orders,</w:t>
            </w:r>
            <w:r>
              <w:t xml:space="preserve"> </w:t>
            </w:r>
            <w:r>
              <w:t xml:space="preserve">estimates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 scheduler / appointments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drawer reconciliation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Advanced tax configuration (CO</w:t>
            </w:r>
            <w:r>
              <w:t xml:space="preserve"> </w:t>
            </w:r>
            <w:r>
              <w:t xml:space="preserve">sales tax,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 customers, vehicles, sales</w:t>
            </w:r>
            <w:r>
              <w:t xml:space="preserve"> </w:t>
            </w: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 vendors and suppliers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tire images into 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 access levels (Owner,</w:t>
            </w:r>
            <w:r>
              <w:t xml:space="preserve"> </w:t>
            </w:r>
            <w:r>
              <w:t xml:space="preserve">Manager, Tech)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Rack/area inventory location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verification gate (hard</w:t>
            </w:r>
            <w:r>
              <w:t xml:space="preserve"> </w:t>
            </w:r>
            <w:r>
              <w:t xml:space="preserve">block)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Re-torque scheduling with call</w:t>
            </w:r>
            <w:r>
              <w:t xml:space="preserve"> </w:t>
            </w:r>
            <w:r>
              <w:t xml:space="preserve">lists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Waiver auto-detection (aged, used,</w:t>
            </w:r>
            <w:r>
              <w:t xml:space="preserve"> </w:t>
            </w:r>
            <w:r>
              <w:t xml:space="preserve">repair)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Refund anti-circumvention controls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DOT/TIN parsing with age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Colorado CDPHE quarterly fee</w:t>
            </w:r>
            <w:r>
              <w:t xml:space="preserve"> </w:t>
            </w: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Dually truck support (7 positions)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 check-digit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performance dashboard (25+</w:t>
            </w:r>
            <w:r>
              <w:t xml:space="preserve"> </w:t>
            </w:r>
            <w:r>
              <w:t xml:space="preserve">charts)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100+ shop reports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website / online tire</w:t>
            </w:r>
            <w:r>
              <w:t xml:space="preserve"> </w:t>
            </w:r>
            <w:r>
              <w:t xml:space="preserve">shop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with existing website (embed)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or private inventory 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OEM and aftermarket wheel 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and wheel vehicle fitment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 tire size / fitment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Customer-facing website fitment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app inventory and sales</w:t>
            </w:r>
            <w:r>
              <w:t xml:space="preserve"> </w:t>
            </w: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from any computer (web</w:t>
            </w:r>
            <w:r>
              <w:t xml:space="preserve"> </w:t>
            </w:r>
            <w:r>
              <w:t xml:space="preserve">browser)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label printing and barcode</w:t>
            </w:r>
            <w:r>
              <w:t xml:space="preserve"> </w:t>
            </w:r>
            <w:r>
              <w:t xml:space="preserve">scanning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 the door pricing quote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communicator tools</w:t>
            </w:r>
            <w:r>
              <w:t xml:space="preserve"> </w:t>
            </w:r>
            <w:r>
              <w:t xml:space="preserve">(SMS/email)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coupon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discount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billing statements / 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 hazard warranty policies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inventory recall identifier</w:t>
            </w:r>
            <w:r>
              <w:t xml:space="preserve"> </w:t>
            </w:r>
            <w:r>
              <w:t xml:space="preserve">(NHTSA)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pricing and purchasing advisor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Integrated with national tire</w:t>
            </w:r>
            <w:r>
              <w:t xml:space="preserve"> </w:t>
            </w: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Customizable inventory data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storage management and</w:t>
            </w:r>
            <w:r>
              <w:t xml:space="preserve"> </w:t>
            </w:r>
            <w:r>
              <w:t xml:space="preserve">billing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B2B network selling/buying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Classifieds website selling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eBay integrated selling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 listed on national tire</w:t>
            </w:r>
            <w:r>
              <w:t xml:space="preserve"> </w:t>
            </w: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shop features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Timeline</w:t>
      </w:r>
    </w:p>
    <w:p>
      <w:pPr>
        <w:pStyle w:val="BodyText"/>
      </w:pPr>
      <w:r>
        <w:t xml:space="preserve">All durations assume a single developer working part-time alongside</w:t>
      </w:r>
      <w:r>
        <w:t xml:space="preserve"> </w:t>
      </w:r>
      <w:r>
        <w:t xml:space="preserve">other responsibilities. Phases are sequential but the shop becomes</w:t>
      </w:r>
      <w:r>
        <w:t xml:space="preserve"> </w:t>
      </w:r>
      <w:r>
        <w:t xml:space="preserve">operational after Phase 2. Each phase ends with a deployable increment.</w:t>
      </w:r>
    </w:p>
    <w:tbl>
      <w:tblPr>
        <w:tblStyle w:val="Table"/>
        <w:tblW w:type="pct" w:w="4877"/>
        <w:tblLook w:firstRow="0" w:lastRow="0" w:firstColumn="0" w:lastColumn="0" w:noHBand="0" w:noVBand="0" w:val="0000"/>
        <w:jc w:val="start"/>
      </w:tblPr>
      <w:tblGrid>
        <w:gridCol w:w="1368"/>
        <w:gridCol w:w="1662"/>
        <w:gridCol w:w="1466"/>
        <w:gridCol w:w="1368"/>
        <w:gridCol w:w="1857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and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v2.3 (done)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Operations</w:t>
            </w:r>
            <w:r>
              <w:t xml:space="preserve"> </w:t>
            </w: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and</w:t>
            </w:r>
            <w:r>
              <w:t xml:space="preserve"> </w:t>
            </w: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t xml:space="preserve">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Marketplace</w:t>
            </w:r>
            <w:r>
              <w:t xml:space="preserve"> </w:t>
            </w: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P3, P5</w:t>
            </w:r>
          </w:p>
        </w:tc>
      </w:tr>
    </w:tbl>
    <w:p>
      <w:pPr>
        <w:pStyle w:val="BodyText"/>
      </w:pPr>
      <w:r>
        <w:t xml:space="preserve">Total estimated timeline: ~44 weeks (~10 months active development).</w:t>
      </w:r>
      <w:r>
        <w:t xml:space="preserve"> </w:t>
      </w:r>
      <w:r>
        <w:t xml:space="preserve">With buffer for testing, feedback, and iteration: 12 to 14 months.</w:t>
      </w:r>
    </w:p>
    <w:p>
      <w:pPr>
        <w:pStyle w:val="BodyText"/>
      </w:pPr>
      <w:r>
        <w:rPr>
          <w:bCs/>
          <w:b/>
        </w:rPr>
        <w:t xml:space="preserve">Phase Details</w:t>
      </w:r>
    </w:p>
    <w:p>
      <w:pPr>
        <w:pStyle w:val="BodyText"/>
      </w:pPr>
      <w:r>
        <w:rPr>
          <w:bCs/>
          <w:b/>
        </w:rPr>
        <w:t xml:space="preserve">Phase 1: Foundation and Auth (6 weeks)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Deployable backend with authentication, session management,</w:t>
      </w:r>
      <w:r>
        <w:t xml:space="preserve"> </w:t>
      </w:r>
      <w:r>
        <w:t xml:space="preserve">and API routing. The system boots, users can log in, and all business</w:t>
      </w:r>
      <w:r>
        <w:t xml:space="preserve"> </w:t>
      </w:r>
      <w:r>
        <w:t xml:space="preserve">logic functions are accessible via API endpoints.</w:t>
      </w:r>
    </w:p>
    <w:p>
      <w:pPr>
        <w:pStyle w:val="BodyText"/>
      </w:pPr>
      <w:r>
        <w:rPr>
          <w:bCs/>
          <w:b/>
        </w:rPr>
        <w:t xml:space="preserve">Deliverables</w:t>
      </w:r>
    </w:p>
    <w:p>
      <w:pPr>
        <w:numPr>
          <w:ilvl w:val="0"/>
          <w:numId w:val="1001"/>
        </w:numPr>
      </w:pPr>
      <w:r>
        <w:t xml:space="preserve">PHP application bootstrap (autoloader, config, error handling,</w:t>
      </w:r>
      <w:r>
        <w:t xml:space="preserve"> </w:t>
      </w:r>
      <w:r>
        <w:t xml:space="preserve">logging)</w:t>
      </w:r>
    </w:p>
    <w:p>
      <w:pPr>
        <w:numPr>
          <w:ilvl w:val="0"/>
          <w:numId w:val="1001"/>
        </w:numPr>
      </w:pPr>
      <w:r>
        <w:t xml:space="preserve">Authentication system: login, session, password change with history</w:t>
      </w:r>
      <w:r>
        <w:t xml:space="preserve"> </w:t>
      </w:r>
      <w:r>
        <w:t xml:space="preserve">check (last 5), account lockout (5 failures, 15 min)</w:t>
      </w:r>
    </w:p>
    <w:p>
      <w:pPr>
        <w:numPr>
          <w:ilvl w:val="0"/>
          <w:numId w:val="1001"/>
        </w:numPr>
      </w:pPr>
      <w:r>
        <w:t xml:space="preserve">API routing layer (REST endpoints for all existing business logic</w:t>
      </w:r>
      <w:r>
        <w:t xml:space="preserve"> </w:t>
      </w:r>
      <w:r>
        <w:t xml:space="preserve">functions)</w:t>
      </w:r>
    </w:p>
    <w:p>
      <w:pPr>
        <w:numPr>
          <w:ilvl w:val="0"/>
          <w:numId w:val="1001"/>
        </w:numPr>
      </w:pPr>
      <w:r>
        <w:t xml:space="preserve">RBAC middleware: permission checks on every endpoint per</w:t>
      </w:r>
      <w:r>
        <w:t xml:space="preserve"> </w:t>
      </w:r>
      <w:r>
        <w:t xml:space="preserve">role_permissions table</w:t>
      </w:r>
    </w:p>
    <w:p>
      <w:pPr>
        <w:numPr>
          <w:ilvl w:val="0"/>
          <w:numId w:val="1001"/>
        </w:numPr>
      </w:pPr>
      <w:r>
        <w:t xml:space="preserve">Database connection pooling and health check endpoint</w:t>
      </w:r>
    </w:p>
    <w:p>
      <w:pPr>
        <w:numPr>
          <w:ilvl w:val="0"/>
          <w:numId w:val="1001"/>
        </w:numPr>
      </w:pPr>
      <w:r>
        <w:t xml:space="preserve">Backup script: daily MySQL dump + photo directory to USB or network</w:t>
      </w:r>
      <w:r>
        <w:t xml:space="preserve"> </w:t>
      </w:r>
      <w:r>
        <w:t xml:space="preserve">share</w:t>
      </w:r>
    </w:p>
    <w:p>
      <w:pPr>
        <w:pStyle w:val="FirstParagraph"/>
      </w:pPr>
      <w:r>
        <w:rPr>
          <w:bCs/>
          <w:b/>
        </w:rPr>
        <w:t xml:space="preserve">Milestone</w:t>
      </w:r>
    </w:p>
    <w:p>
      <w:pPr>
        <w:pStyle w:val="BodyText"/>
      </w:pPr>
      <w:r>
        <w:t xml:space="preserve">A user can log in via browser, change password, and hit API endpoints</w:t>
      </w:r>
      <w:r>
        <w:t xml:space="preserve"> </w:t>
      </w:r>
      <w:r>
        <w:t xml:space="preserve">that return JSON. All RBAC rules enforced. Backup runs on cron.</w:t>
      </w:r>
    </w:p>
    <w:p>
      <w:pPr>
        <w:pStyle w:val="BodyText"/>
      </w:pPr>
      <w:r>
        <w:rPr>
          <w:bCs/>
          <w:b/>
        </w:rPr>
        <w:t xml:space="preserve">Phase 2: Core Operations UI (10 weeks)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The shop can run daily operations entirely through the</w:t>
      </w:r>
      <w:r>
        <w:t xml:space="preserve"> </w:t>
      </w:r>
      <w:r>
        <w:t xml:space="preserve">browser. This phase delivers the primary screens that replace paper and</w:t>
      </w:r>
      <w:r>
        <w:t xml:space="preserve"> </w:t>
      </w:r>
      <w:r>
        <w:t xml:space="preserve">spreadsheets. After P2, the system is production-ready for in-shop use.</w:t>
      </w:r>
    </w:p>
    <w:p>
      <w:pPr>
        <w:pStyle w:val="BodyText"/>
      </w:pPr>
      <w:r>
        <w:rPr>
          <w:bCs/>
          <w:b/>
        </w:rPr>
        <w:t xml:space="preserve">Deliverables</w:t>
      </w:r>
    </w:p>
    <w:p>
      <w:pPr>
        <w:numPr>
          <w:ilvl w:val="0"/>
          <w:numId w:val="1002"/>
        </w:numPr>
      </w:pPr>
      <w:r>
        <w:t xml:space="preserve">Dashboard: open work orders, today's appointments, re-torque call</w:t>
      </w:r>
      <w:r>
        <w:t xml:space="preserve"> </w:t>
      </w:r>
      <w:r>
        <w:t xml:space="preserve">list, cash drawer status, deposit alerts</w:t>
      </w:r>
    </w:p>
    <w:p>
      <w:pPr>
        <w:numPr>
          <w:ilvl w:val="0"/>
          <w:numId w:val="1002"/>
        </w:numPr>
      </w:pPr>
      <w:r>
        <w:t xml:space="preserve">Tire search and inventory management: search by parsed size, brand,</w:t>
      </w:r>
      <w:r>
        <w:t xml:space="preserve"> </w:t>
      </w:r>
      <w:r>
        <w:t xml:space="preserve">type, tread depth, age; add/edit/photo upload; BIN location</w:t>
      </w:r>
      <w:r>
        <w:t xml:space="preserve"> </w:t>
      </w:r>
      <w:r>
        <w:t xml:space="preserve">assignment</w:t>
      </w:r>
    </w:p>
    <w:p>
      <w:pPr>
        <w:numPr>
          <w:ilvl w:val="0"/>
          <w:numId w:val="1002"/>
        </w:numPr>
      </w:pPr>
      <w:r>
        <w:t xml:space="preserve">Customer and vehicle lookup: search, create, link vehicles (M:M),</w:t>
      </w:r>
      <w:r>
        <w:t xml:space="preserve"> </w:t>
      </w:r>
      <w:r>
        <w:t xml:space="preserve">VIN entry with validation, torque spec capture</w:t>
      </w:r>
    </w:p>
    <w:p>
      <w:pPr>
        <w:numPr>
          <w:ilvl w:val="0"/>
          <w:numId w:val="1002"/>
        </w:numPr>
      </w:pPr>
      <w:r>
        <w:t xml:space="preserve">Work order form: vehicle selection, per-position tire assignment (5</w:t>
      </w:r>
      <w:r>
        <w:t xml:space="preserve"> </w:t>
      </w:r>
      <w:r>
        <w:t xml:space="preserve">or 7 positions), action type, tread in/out, PSI, condition notes;</w:t>
      </w:r>
      <w:r>
        <w:t xml:space="preserve"> </w:t>
      </w:r>
      <w:r>
        <w:t xml:space="preserve">torque verification gate enforced in UI</w:t>
      </w:r>
    </w:p>
    <w:p>
      <w:pPr>
        <w:numPr>
          <w:ilvl w:val="0"/>
          <w:numId w:val="1002"/>
        </w:numPr>
      </w:pPr>
      <w:r>
        <w:t xml:space="preserve">Invoice and checkout: line item builder (tire, labor, part, fee,</w:t>
      </w:r>
      <w:r>
        <w:t xml:space="preserve"> </w:t>
      </w:r>
      <w:r>
        <w:t xml:space="preserve">warranty, discount, custom), auto-inserted Colorado tire fees, tax</w:t>
      </w:r>
      <w:r>
        <w:t xml:space="preserve"> </w:t>
      </w:r>
      <w:r>
        <w:t xml:space="preserve">calculation with labor/parts separation, payment processing (cash,</w:t>
      </w:r>
      <w:r>
        <w:t xml:space="preserve"> </w:t>
      </w:r>
      <w:r>
        <w:t xml:space="preserve">check, card stub), deposit application</w:t>
      </w:r>
    </w:p>
    <w:p>
      <w:pPr>
        <w:numPr>
          <w:ilvl w:val="0"/>
          <w:numId w:val="1002"/>
        </w:numPr>
      </w:pPr>
      <w:r>
        <w:t xml:space="preserve">Waiver workflow: auto-detection triggers modal, template display,</w:t>
      </w:r>
      <w:r>
        <w:t xml:space="preserve"> </w:t>
      </w:r>
      <w:r>
        <w:t xml:space="preserve">customer acknowledgment capture</w:t>
      </w:r>
    </w:p>
    <w:p>
      <w:pPr>
        <w:numPr>
          <w:ilvl w:val="0"/>
          <w:numId w:val="1002"/>
        </w:numPr>
      </w:pPr>
      <w:r>
        <w:t xml:space="preserve">Refund processing: tiered authorization (manager &lt;$60, owner</w:t>
      </w:r>
      <w:r>
        <w:t xml:space="preserve"> </w:t>
      </w:r>
      <w:r>
        <w:t xml:space="preserve">&gt;$60), anti-split validation in UI</w:t>
      </w:r>
    </w:p>
    <w:p>
      <w:pPr>
        <w:numPr>
          <w:ilvl w:val="0"/>
          <w:numId w:val="1002"/>
        </w:numPr>
      </w:pPr>
      <w:r>
        <w:t xml:space="preserve">Receipt and print templates: invoice (with CO fee disclosure),</w:t>
      </w:r>
      <w:r>
        <w:t xml:space="preserve"> </w:t>
      </w:r>
      <w:r>
        <w:t xml:space="preserve">deposit receipt (with forfeit policy), work order printout, estimate</w:t>
      </w:r>
    </w:p>
    <w:p>
      <w:pPr>
        <w:numPr>
          <w:ilvl w:val="0"/>
          <w:numId w:val="1002"/>
        </w:numPr>
      </w:pPr>
      <w:r>
        <w:t xml:space="preserve">Out-the-door pricing quote tool: select tires + services, calculate</w:t>
      </w:r>
      <w:r>
        <w:t xml:space="preserve"> </w:t>
      </w:r>
      <w:r>
        <w:t xml:space="preserve">total with tax and fees, print or email quote</w:t>
      </w:r>
    </w:p>
    <w:p>
      <w:pPr>
        <w:numPr>
          <w:ilvl w:val="0"/>
          <w:numId w:val="1002"/>
        </w:numPr>
      </w:pPr>
      <w:r>
        <w:t xml:space="preserve">Reporting suite: 25+ charts covering sales performance, inventory</w:t>
      </w:r>
      <w:r>
        <w:t xml:space="preserve"> </w:t>
      </w:r>
      <w:r>
        <w:t xml:space="preserve">turnover, fee compliance, employee activity, service usage, cash</w:t>
      </w:r>
      <w:r>
        <w:t xml:space="preserve"> </w:t>
      </w:r>
      <w:r>
        <w:t xml:space="preserve">reconciliation, outstanding deposits, pending refunds</w:t>
      </w:r>
    </w:p>
    <w:p>
      <w:pPr>
        <w:numPr>
          <w:ilvl w:val="0"/>
          <w:numId w:val="1002"/>
        </w:numPr>
      </w:pPr>
      <w:r>
        <w:t xml:space="preserve">Vendor/PO management screens: create PO, receive against PO, link</w:t>
      </w:r>
      <w:r>
        <w:t xml:space="preserve"> </w:t>
      </w:r>
      <w:r>
        <w:t xml:space="preserve">received tires to inventory</w:t>
      </w:r>
    </w:p>
    <w:p>
      <w:pPr>
        <w:numPr>
          <w:ilvl w:val="0"/>
          <w:numId w:val="1002"/>
        </w:numPr>
      </w:pPr>
      <w:r>
        <w:t xml:space="preserve">Cash drawer UI: open, record transactions, close with variance</w:t>
      </w:r>
      <w:r>
        <w:t xml:space="preserve"> </w:t>
      </w:r>
      <w:r>
        <w:t xml:space="preserve">calculation</w:t>
      </w:r>
    </w:p>
    <w:p>
      <w:pPr>
        <w:numPr>
          <w:ilvl w:val="0"/>
          <w:numId w:val="1002"/>
        </w:numPr>
      </w:pPr>
      <w:r>
        <w:t xml:space="preserve">Appointment scheduler: calendar view, create/edit/cancel, resource</w:t>
      </w:r>
      <w:r>
        <w:t xml:space="preserve"> </w:t>
      </w:r>
      <w:r>
        <w:t xml:space="preserve">assignment</w:t>
      </w:r>
    </w:p>
    <w:p>
      <w:pPr>
        <w:pStyle w:val="FirstParagraph"/>
      </w:pPr>
      <w:r>
        <w:rPr>
          <w:bCs/>
          <w:b/>
        </w:rPr>
        <w:t xml:space="preserve">UTS Enterprise Parity Achieved</w:t>
      </w:r>
    </w:p>
    <w:p>
      <w:pPr>
        <w:pStyle w:val="BodyText"/>
      </w:pPr>
      <w:r>
        <w:t xml:space="preserve">Full feature POS, invoices/work orders/estimates, daily drawer, 25+</w:t>
      </w:r>
      <w:r>
        <w:t xml:space="preserve"> </w:t>
      </w:r>
      <w:r>
        <w:t xml:space="preserve">chart dashboard, 100+ reports, out-the-door pricing, browser-based</w:t>
      </w:r>
      <w:r>
        <w:t xml:space="preserve"> </w:t>
      </w:r>
      <w:r>
        <w:t xml:space="preserve">access.</w:t>
      </w:r>
    </w:p>
    <w:p>
      <w:pPr>
        <w:pStyle w:val="BodyText"/>
      </w:pPr>
      <w:r>
        <w:rPr>
          <w:bCs/>
          <w:b/>
        </w:rPr>
        <w:t xml:space="preserve">Milestone</w:t>
      </w:r>
    </w:p>
    <w:p>
      <w:pPr>
        <w:pStyle w:val="BodyText"/>
      </w:pPr>
      <w:r>
        <w:t xml:space="preserve">Shop owner and staff operate daily using only the browser interface.</w:t>
      </w:r>
      <w:r>
        <w:t xml:space="preserve"> </w:t>
      </w:r>
      <w:r>
        <w:t xml:space="preserve">Paper processes eliminated. CDPHE quarterly report generation automated.</w:t>
      </w:r>
    </w:p>
    <w:p>
      <w:pPr>
        <w:pStyle w:val="BodyText"/>
      </w:pPr>
      <w:r>
        <w:rPr>
          <w:bCs/>
          <w:b/>
        </w:rPr>
        <w:t xml:space="preserve">Phase 3: Online Presence (8 weeks)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Public-facing online tire shop with inventory display, vehicle</w:t>
      </w:r>
      <w:r>
        <w:t xml:space="preserve"> </w:t>
      </w:r>
      <w:r>
        <w:t xml:space="preserve">fitment search, and road hazard warranty sales. Bridges in-shop</w:t>
      </w:r>
      <w:r>
        <w:t xml:space="preserve"> </w:t>
      </w:r>
      <w:r>
        <w:t xml:space="preserve">operations with web customer acquisition.</w:t>
      </w:r>
    </w:p>
    <w:p>
      <w:pPr>
        <w:pStyle w:val="BodyText"/>
      </w:pPr>
      <w:r>
        <w:rPr>
          <w:bCs/>
          <w:b/>
        </w:rPr>
        <w:t xml:space="preserve">Deliverables</w:t>
      </w:r>
    </w:p>
    <w:p>
      <w:pPr>
        <w:numPr>
          <w:ilvl w:val="0"/>
          <w:numId w:val="1003"/>
        </w:numPr>
      </w:pPr>
      <w:r>
        <w:t xml:space="preserve">Public inventory website: configurable display of available tires</w:t>
      </w:r>
      <w:r>
        <w:t xml:space="preserve"> </w:t>
      </w:r>
      <w:r>
        <w:t xml:space="preserve">with images, tread depth, pricing; toggle public/private per tire or</w:t>
      </w:r>
      <w:r>
        <w:t xml:space="preserve"> </w:t>
      </w:r>
      <w:r>
        <w:t xml:space="preserve">category</w:t>
      </w:r>
    </w:p>
    <w:p>
      <w:pPr>
        <w:numPr>
          <w:ilvl w:val="0"/>
          <w:numId w:val="1003"/>
        </w:numPr>
      </w:pPr>
      <w:r>
        <w:t xml:space="preserve">Embeddable widget for existing website: JavaScript snippet that</w:t>
      </w:r>
      <w:r>
        <w:t xml:space="preserve"> </w:t>
      </w:r>
      <w:r>
        <w:t xml:space="preserve">renders tire search on any page</w:t>
      </w:r>
    </w:p>
    <w:p>
      <w:pPr>
        <w:numPr>
          <w:ilvl w:val="0"/>
          <w:numId w:val="1003"/>
        </w:numPr>
      </w:pPr>
      <w:r>
        <w:t xml:space="preserve">Vehicle fitment search: customer enters year/make/model, system</w:t>
      </w:r>
      <w:r>
        <w:t xml:space="preserve"> </w:t>
      </w:r>
      <w:r>
        <w:t xml:space="preserve">returns compatible tire sizes and available inventory; uses NHTSA</w:t>
      </w:r>
      <w:r>
        <w:t xml:space="preserve"> </w:t>
      </w:r>
      <w:r>
        <w:t xml:space="preserve">VPIC API for fitment data</w:t>
      </w:r>
    </w:p>
    <w:p>
      <w:pPr>
        <w:numPr>
          <w:ilvl w:val="0"/>
          <w:numId w:val="1003"/>
        </w:numPr>
      </w:pPr>
      <w:r>
        <w:t xml:space="preserve">Reverse tire size lookup: enter a size, see all vehicles that use it</w:t>
      </w:r>
    </w:p>
    <w:p>
      <w:pPr>
        <w:numPr>
          <w:ilvl w:val="0"/>
          <w:numId w:val="1003"/>
        </w:numPr>
      </w:pPr>
      <w:r>
        <w:t xml:space="preserve">OEM and aftermarket wheel inventory: separate wheel catalog with</w:t>
      </w:r>
      <w:r>
        <w:t xml:space="preserve"> </w:t>
      </w:r>
      <w:r>
        <w:t xml:space="preserve">bolt pattern, offset, center bore; vehicle fitment cross-reference</w:t>
      </w:r>
    </w:p>
    <w:p>
      <w:pPr>
        <w:numPr>
          <w:ilvl w:val="0"/>
          <w:numId w:val="1003"/>
        </w:numPr>
      </w:pPr>
      <w:r>
        <w:t xml:space="preserve">Road hazard warranty module: create custom warranty policies</w:t>
      </w:r>
      <w:r>
        <w:t xml:space="preserve"> </w:t>
      </w:r>
      <w:r>
        <w:t xml:space="preserve">(coverage terms, duration, pricing), attach to tire sales, track</w:t>
      </w:r>
      <w:r>
        <w:t xml:space="preserve"> </w:t>
      </w:r>
      <w:r>
        <w:t xml:space="preserve">claims</w:t>
      </w:r>
    </w:p>
    <w:p>
      <w:pPr>
        <w:numPr>
          <w:ilvl w:val="0"/>
          <w:numId w:val="1003"/>
        </w:numPr>
      </w:pPr>
      <w:r>
        <w:t xml:space="preserve">Configurable shop settings: business hours, tax rates, fee</w:t>
      </w:r>
      <w:r>
        <w:t xml:space="preserve"> </w:t>
      </w:r>
      <w:r>
        <w:t xml:space="preserve">schedules, service pricing, shop branding (logo, colors, contact</w:t>
      </w:r>
      <w:r>
        <w:t xml:space="preserve"> </w:t>
      </w:r>
      <w:r>
        <w:t xml:space="preserve">info)</w:t>
      </w:r>
    </w:p>
    <w:p>
      <w:pPr>
        <w:numPr>
          <w:ilvl w:val="0"/>
          <w:numId w:val="1003"/>
        </w:numPr>
      </w:pPr>
      <w:r>
        <w:t xml:space="preserve">Customizable inventory data fields: shop-defined attributes beyond</w:t>
      </w:r>
      <w:r>
        <w:t xml:space="preserve"> </w:t>
      </w:r>
      <w:r>
        <w:t xml:space="preserve">the core schema (e.g., source lot, consignment flag, custom grade)</w:t>
      </w:r>
    </w:p>
    <w:p>
      <w:pPr>
        <w:numPr>
          <w:ilvl w:val="0"/>
          <w:numId w:val="1003"/>
        </w:numPr>
      </w:pPr>
      <w:r>
        <w:t xml:space="preserve">Online appointment booking: customer-facing scheduler integrated</w:t>
      </w:r>
      <w:r>
        <w:t xml:space="preserve"> </w:t>
      </w:r>
      <w:r>
        <w:t xml:space="preserve">with the shop calendar</w:t>
      </w:r>
    </w:p>
    <w:p>
      <w:pPr>
        <w:pStyle w:val="FirstParagraph"/>
      </w:pPr>
      <w:r>
        <w:rPr>
          <w:bCs/>
          <w:b/>
        </w:rPr>
        <w:t xml:space="preserve">Schema Additions</w:t>
      </w:r>
    </w:p>
    <w:p>
      <w:pPr>
        <w:pStyle w:val="BodyText"/>
      </w:pPr>
      <w:r>
        <w:t xml:space="preserve">New tables: wheels, wheel_fitments, warranty_policies, warranty_claims,</w:t>
      </w:r>
      <w:r>
        <w:t xml:space="preserve"> </w:t>
      </w:r>
      <w:r>
        <w:t xml:space="preserve">custom_fields, custom_field_values, shop_settings, website_config.</w:t>
      </w:r>
      <w:r>
        <w:t xml:space="preserve"> </w:t>
      </w:r>
      <w:r>
        <w:t xml:space="preserve">Estimated 8 to 10 new tables.</w:t>
      </w:r>
    </w:p>
    <w:p>
      <w:pPr>
        <w:pStyle w:val="BodyText"/>
      </w:pPr>
      <w:r>
        <w:rPr>
          <w:bCs/>
          <w:b/>
        </w:rPr>
        <w:t xml:space="preserve">UTS Enterprise Parity Achieved</w:t>
      </w:r>
    </w:p>
    <w:p>
      <w:pPr>
        <w:pStyle w:val="BodyText"/>
      </w:pPr>
      <w:r>
        <w:t xml:space="preserve">Online tire shop, website embed, public/private toggle, fitment search,</w:t>
      </w:r>
      <w:r>
        <w:t xml:space="preserve"> </w:t>
      </w:r>
      <w:r>
        <w:t xml:space="preserve">reverse lookup, wheel inventory, road hazard warranties, configurable</w:t>
      </w:r>
      <w:r>
        <w:t xml:space="preserve"> </w:t>
      </w:r>
      <w:r>
        <w:t xml:space="preserve">shop features, custom data fields.</w:t>
      </w:r>
    </w:p>
    <w:p>
      <w:pPr>
        <w:pStyle w:val="BodyText"/>
      </w:pPr>
      <w:r>
        <w:rPr>
          <w:bCs/>
          <w:b/>
        </w:rPr>
        <w:t xml:space="preserve">Phase 4: Mobile and Hardware (6 weeks)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Responsive mobile interface for shop floor use, barcode/label</w:t>
      </w:r>
      <w:r>
        <w:t xml:space="preserve"> </w:t>
      </w:r>
      <w:r>
        <w:t xml:space="preserve">integration, and NHTSA recall checking.</w:t>
      </w:r>
    </w:p>
    <w:p>
      <w:pPr>
        <w:pStyle w:val="BodyText"/>
      </w:pPr>
      <w:r>
        <w:rPr>
          <w:bCs/>
          <w:b/>
        </w:rPr>
        <w:t xml:space="preserve">Deliverables</w:t>
      </w:r>
    </w:p>
    <w:p>
      <w:pPr>
        <w:numPr>
          <w:ilvl w:val="0"/>
          <w:numId w:val="1004"/>
        </w:numPr>
      </w:pPr>
      <w:r>
        <w:t xml:space="preserve">Responsive UI refactor: all P2 screens adapted for tablet and phone</w:t>
      </w:r>
      <w:r>
        <w:t xml:space="preserve"> </w:t>
      </w:r>
      <w:r>
        <w:t xml:space="preserve">form factors; touch-optimized controls for work order entry and tire</w:t>
      </w:r>
      <w:r>
        <w:t xml:space="preserve"> </w:t>
      </w:r>
      <w:r>
        <w:t xml:space="preserve">search</w:t>
      </w:r>
    </w:p>
    <w:p>
      <w:pPr>
        <w:numPr>
          <w:ilvl w:val="0"/>
          <w:numId w:val="1004"/>
        </w:numPr>
      </w:pPr>
      <w:r>
        <w:t xml:space="preserve">Barcode label printing: generate and print tire labels with encoded</w:t>
      </w:r>
      <w:r>
        <w:t xml:space="preserve"> </w:t>
      </w:r>
      <w:r>
        <w:t xml:space="preserve">stock number, size, price; compatible with Zebra ZD220 or equivalent</w:t>
      </w:r>
      <w:r>
        <w:t xml:space="preserve"> </w:t>
      </w:r>
      <w:r>
        <w:t xml:space="preserve">thermal printers</w:t>
      </w:r>
    </w:p>
    <w:p>
      <w:pPr>
        <w:numPr>
          <w:ilvl w:val="0"/>
          <w:numId w:val="1004"/>
        </w:numPr>
      </w:pPr>
      <w:r>
        <w:t xml:space="preserve">Barcode scanning: camera-based scan on mobile devices + USB scanner</w:t>
      </w:r>
      <w:r>
        <w:t xml:space="preserve"> </w:t>
      </w:r>
      <w:r>
        <w:t xml:space="preserve">support on desktop; scan to search inventory, scan to add to invoice</w:t>
      </w:r>
    </w:p>
    <w:p>
      <w:pPr>
        <w:numPr>
          <w:ilvl w:val="0"/>
          <w:numId w:val="1004"/>
        </w:numPr>
      </w:pPr>
      <w:r>
        <w:t xml:space="preserve">NHTSA recall identifier: check tire brand/model/DOT against NHTSA</w:t>
      </w:r>
      <w:r>
        <w:t xml:space="preserve"> </w:t>
      </w:r>
      <w:r>
        <w:t xml:space="preserve">recall database; flag recalled tires in inventory and at point of</w:t>
      </w:r>
      <w:r>
        <w:t xml:space="preserve"> </w:t>
      </w:r>
      <w:r>
        <w:t xml:space="preserve">sale</w:t>
      </w:r>
    </w:p>
    <w:p>
      <w:pPr>
        <w:numPr>
          <w:ilvl w:val="0"/>
          <w:numId w:val="1004"/>
        </w:numPr>
      </w:pPr>
      <w:r>
        <w:t xml:space="preserve">Customer communicator: SMS and email notifications for appointment</w:t>
      </w:r>
      <w:r>
        <w:t xml:space="preserve"> </w:t>
      </w:r>
      <w:r>
        <w:t xml:space="preserve">reminders, work order status updates, re-torque reminders, deposit</w:t>
      </w:r>
      <w:r>
        <w:t xml:space="preserve"> </w:t>
      </w:r>
      <w:r>
        <w:t xml:space="preserve">expiration warnings; uses Twilio (SMS) and SMTP (email)</w:t>
      </w:r>
    </w:p>
    <w:p>
      <w:pPr>
        <w:pStyle w:val="FirstParagraph"/>
      </w:pPr>
      <w:r>
        <w:rPr>
          <w:bCs/>
          <w:b/>
        </w:rPr>
        <w:t xml:space="preserve">UTS Enterprise Parity Achieved</w:t>
      </w:r>
    </w:p>
    <w:p>
      <w:pPr>
        <w:pStyle w:val="BodyText"/>
      </w:pPr>
      <w:r>
        <w:t xml:space="preserve">Mobile app/responsive access, label printing, barcode scanning, recall</w:t>
      </w:r>
      <w:r>
        <w:t xml:space="preserve"> </w:t>
      </w:r>
      <w:r>
        <w:t xml:space="preserve">identifier, customer communicator tools.</w:t>
      </w:r>
    </w:p>
    <w:p>
      <w:pPr>
        <w:pStyle w:val="BodyText"/>
      </w:pPr>
      <w:r>
        <w:rPr>
          <w:bCs/>
          <w:b/>
        </w:rPr>
        <w:t xml:space="preserve">Phase 5: Customer Engagement (6 weeks)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Customer relationship tools: discount groups, coupons, billing</w:t>
      </w:r>
      <w:r>
        <w:t xml:space="preserve"> </w:t>
      </w:r>
      <w:r>
        <w:t xml:space="preserve">statements, tire storage management, and pricing intelligence.</w:t>
      </w:r>
    </w:p>
    <w:p>
      <w:pPr>
        <w:pStyle w:val="BodyText"/>
      </w:pPr>
      <w:r>
        <w:rPr>
          <w:bCs/>
          <w:b/>
        </w:rPr>
        <w:t xml:space="preserve">Deliverables</w:t>
      </w:r>
    </w:p>
    <w:p>
      <w:pPr>
        <w:numPr>
          <w:ilvl w:val="0"/>
          <w:numId w:val="1005"/>
        </w:numPr>
      </w:pPr>
      <w:r>
        <w:t xml:space="preserve">Customer discount groups: define named groups (fleet, wholesale,</w:t>
      </w:r>
      <w:r>
        <w:t xml:space="preserve"> </w:t>
      </w:r>
      <w:r>
        <w:t xml:space="preserve">loyalty), assign percentage or fixed discounts per group, auto-apply</w:t>
      </w:r>
      <w:r>
        <w:t xml:space="preserve"> </w:t>
      </w:r>
      <w:r>
        <w:t xml:space="preserve">at checkout</w:t>
      </w:r>
    </w:p>
    <w:p>
      <w:pPr>
        <w:numPr>
          <w:ilvl w:val="0"/>
          <w:numId w:val="1005"/>
        </w:numPr>
      </w:pPr>
      <w:r>
        <w:t xml:space="preserve">Coupon module: create promotional codes with rules (percentage off,</w:t>
      </w:r>
      <w:r>
        <w:t xml:space="preserve"> </w:t>
      </w:r>
      <w:r>
        <w:t xml:space="preserve">fixed amount, buy-X-get-Y), expiration dates, usage limits, minimum</w:t>
      </w:r>
      <w:r>
        <w:t xml:space="preserve"> </w:t>
      </w:r>
      <w:r>
        <w:t xml:space="preserve">purchase requirements</w:t>
      </w:r>
    </w:p>
    <w:p>
      <w:pPr>
        <w:numPr>
          <w:ilvl w:val="0"/>
          <w:numId w:val="1005"/>
        </w:numPr>
      </w:pPr>
      <w:r>
        <w:t xml:space="preserve">Monthly billing statements: generate and send itemized statements</w:t>
      </w:r>
      <w:r>
        <w:t xml:space="preserve"> </w:t>
      </w:r>
      <w:r>
        <w:t xml:space="preserve">for account customers; track accounts receivable; accept payments on</w:t>
      </w:r>
      <w:r>
        <w:t xml:space="preserve"> </w:t>
      </w:r>
      <w:r>
        <w:t xml:space="preserve">account</w:t>
      </w:r>
    </w:p>
    <w:p>
      <w:pPr>
        <w:numPr>
          <w:ilvl w:val="0"/>
          <w:numId w:val="1005"/>
        </w:numPr>
      </w:pPr>
      <w:r>
        <w:t xml:space="preserve">Customer tire storage: manage physical storage of customer-owned</w:t>
      </w:r>
      <w:r>
        <w:t xml:space="preserve"> </w:t>
      </w:r>
      <w:r>
        <w:t xml:space="preserve">tires (seasonal swaps); track storage location, duration, and</w:t>
      </w:r>
      <w:r>
        <w:t xml:space="preserve"> </w:t>
      </w:r>
      <w:r>
        <w:t xml:space="preserve">billing; automated billing reminders</w:t>
      </w:r>
    </w:p>
    <w:p>
      <w:pPr>
        <w:numPr>
          <w:ilvl w:val="0"/>
          <w:numId w:val="1005"/>
        </w:numPr>
      </w:pPr>
      <w:r>
        <w:t xml:space="preserve">Tire pricing advisor: suggest sell prices based on acquisition cost,</w:t>
      </w:r>
      <w:r>
        <w:t xml:space="preserve"> </w:t>
      </w:r>
      <w:r>
        <w:t xml:space="preserve">tread depth, age, brand tier, and local market data; flag</w:t>
      </w:r>
      <w:r>
        <w:t xml:space="preserve"> </w:t>
      </w:r>
      <w:r>
        <w:t xml:space="preserve">underpriced inventory</w:t>
      </w:r>
    </w:p>
    <w:p>
      <w:pPr>
        <w:pStyle w:val="FirstParagraph"/>
      </w:pPr>
      <w:r>
        <w:rPr>
          <w:bCs/>
          <w:b/>
        </w:rPr>
        <w:t xml:space="preserve">Schema Additions</w:t>
      </w:r>
    </w:p>
    <w:p>
      <w:pPr>
        <w:pStyle w:val="BodyText"/>
      </w:pPr>
      <w:r>
        <w:t xml:space="preserve">New tables: discount_groups, customer_discount_groups, coupons,</w:t>
      </w:r>
      <w:r>
        <w:t xml:space="preserve"> </w:t>
      </w:r>
      <w:r>
        <w:t xml:space="preserve">coupon_usage, billing_statements, statement_line_items, tire_storage,</w:t>
      </w:r>
      <w:r>
        <w:t xml:space="preserve"> </w:t>
      </w:r>
      <w:r>
        <w:t xml:space="preserve">storage_billing. Estimated 8 new tables.</w:t>
      </w:r>
    </w:p>
    <w:p>
      <w:pPr>
        <w:pStyle w:val="BodyText"/>
      </w:pPr>
      <w:r>
        <w:rPr>
          <w:bCs/>
          <w:b/>
        </w:rPr>
        <w:t xml:space="preserve">UTS Enterprise Parity Achieved</w:t>
      </w:r>
    </w:p>
    <w:p>
      <w:pPr>
        <w:pStyle w:val="BodyText"/>
      </w:pPr>
      <w:r>
        <w:t xml:space="preserve">Customer discount groups, coupon module, monthly billing statements /</w:t>
      </w:r>
      <w:r>
        <w:t xml:space="preserve"> </w:t>
      </w:r>
      <w:r>
        <w:t xml:space="preserve">AR, customer storage management, tire pricing advisor.</w:t>
      </w:r>
    </w:p>
    <w:p>
      <w:pPr>
        <w:pStyle w:val="BodyText"/>
      </w:pPr>
      <w:r>
        <w:rPr>
          <w:bCs/>
          <w:b/>
        </w:rPr>
        <w:t xml:space="preserve">Phase 6: Marketplace Integration (8 weeks)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Connect the shop to external sales channels: national</w:t>
      </w:r>
      <w:r>
        <w:t xml:space="preserve"> </w:t>
      </w:r>
      <w:r>
        <w:t xml:space="preserve">distributor ordering, eBay listings, classifieds, and B2B networks. This</w:t>
      </w:r>
      <w:r>
        <w:t xml:space="preserve"> </w:t>
      </w:r>
      <w:r>
        <w:t xml:space="preserve">is the final phase and provides the broadest market reach.</w:t>
      </w:r>
    </w:p>
    <w:p>
      <w:pPr>
        <w:pStyle w:val="BodyText"/>
      </w:pPr>
      <w:r>
        <w:rPr>
          <w:bCs/>
          <w:b/>
        </w:rPr>
        <w:t xml:space="preserve">Deliverables</w:t>
      </w:r>
    </w:p>
    <w:p>
      <w:pPr>
        <w:numPr>
          <w:ilvl w:val="0"/>
          <w:numId w:val="1006"/>
        </w:numPr>
      </w:pPr>
      <w:r>
        <w:t xml:space="preserve">National tire distributor integration: API connections to major</w:t>
      </w:r>
      <w:r>
        <w:t xml:space="preserve"> </w:t>
      </w:r>
      <w:r>
        <w:t xml:space="preserve">distributors (ATD, TBC, NTW) for inventory lookup, pricing, and</w:t>
      </w:r>
      <w:r>
        <w:t xml:space="preserve"> </w:t>
      </w:r>
      <w:r>
        <w:t xml:space="preserve">electronic ordering; received inventory flows into the tire table</w:t>
      </w:r>
      <w:r>
        <w:t xml:space="preserve"> </w:t>
      </w:r>
      <w:r>
        <w:t xml:space="preserve">automatically</w:t>
      </w:r>
    </w:p>
    <w:p>
      <w:pPr>
        <w:numPr>
          <w:ilvl w:val="0"/>
          <w:numId w:val="1006"/>
        </w:numPr>
      </w:pPr>
      <w:r>
        <w:t xml:space="preserve">eBay integration: list selected tires on eBay with synced inventory</w:t>
      </w:r>
      <w:r>
        <w:t xml:space="preserve"> </w:t>
      </w:r>
      <w:r>
        <w:t xml:space="preserve">counts; pull orders into the POS; manage listings from within the</w:t>
      </w:r>
      <w:r>
        <w:t xml:space="preserve"> </w:t>
      </w:r>
      <w:r>
        <w:t xml:space="preserve">shop UI</w:t>
      </w:r>
    </w:p>
    <w:p>
      <w:pPr>
        <w:numPr>
          <w:ilvl w:val="0"/>
          <w:numId w:val="1006"/>
        </w:numPr>
      </w:pPr>
      <w:r>
        <w:t xml:space="preserve">Classifieds selling tools: generate formatted listings for</w:t>
      </w:r>
      <w:r>
        <w:t xml:space="preserve"> </w:t>
      </w:r>
      <w:r>
        <w:t xml:space="preserve">Craigslist, Facebook Marketplace, OfferUp; include images, size,</w:t>
      </w:r>
      <w:r>
        <w:t xml:space="preserve"> </w:t>
      </w:r>
      <w:r>
        <w:t xml:space="preserve">tread depth, price</w:t>
      </w:r>
    </w:p>
    <w:p>
      <w:pPr>
        <w:numPr>
          <w:ilvl w:val="0"/>
          <w:numId w:val="1006"/>
        </w:numPr>
      </w:pPr>
      <w:r>
        <w:t xml:space="preserve">B2B network: expose selected inventory to other tire shops for</w:t>
      </w:r>
      <w:r>
        <w:t xml:space="preserve"> </w:t>
      </w:r>
      <w:r>
        <w:t xml:space="preserve">wholesale purchase; browse and buy from other participating shops;</w:t>
      </w:r>
      <w:r>
        <w:t xml:space="preserve"> </w:t>
      </w:r>
      <w:r>
        <w:t xml:space="preserve">manage B2B pricing separately from retail</w:t>
      </w:r>
    </w:p>
    <w:p>
      <w:pPr>
        <w:numPr>
          <w:ilvl w:val="0"/>
          <w:numId w:val="1006"/>
        </w:numPr>
      </w:pPr>
      <w:r>
        <w:t xml:space="preserve">National tire shop directory listing: register the shop on</w:t>
      </w:r>
      <w:r>
        <w:t xml:space="preserve"> </w:t>
      </w:r>
      <w:r>
        <w:t xml:space="preserve">aggregator directories with automated inventory feed</w:t>
      </w:r>
    </w:p>
    <w:p>
      <w:pPr>
        <w:pStyle w:val="FirstParagraph"/>
      </w:pPr>
      <w:r>
        <w:rPr>
          <w:bCs/>
          <w:b/>
        </w:rPr>
        <w:t xml:space="preserve">Integration Dependencies</w:t>
      </w:r>
    </w:p>
    <w:p>
      <w:pPr>
        <w:pStyle w:val="BodyText"/>
      </w:pPr>
      <w:r>
        <w:t xml:space="preserve">Each marketplace integration requires API credentials, terms of service</w:t>
      </w:r>
      <w:r>
        <w:t xml:space="preserve"> </w:t>
      </w:r>
      <w:r>
        <w:t xml:space="preserve">agreements, and potentially per-transaction fees. The distributor</w:t>
      </w:r>
      <w:r>
        <w:t xml:space="preserve"> </w:t>
      </w:r>
      <w:r>
        <w:t xml:space="preserve">integrations depend on the shop establishing wholesale accounts with</w:t>
      </w:r>
      <w:r>
        <w:t xml:space="preserve"> </w:t>
      </w:r>
      <w:r>
        <w:t xml:space="preserve">each distributor. eBay requires a seller account and compliance with</w:t>
      </w:r>
      <w:r>
        <w:t xml:space="preserve"> </w:t>
      </w:r>
      <w:r>
        <w:t xml:space="preserve">their listing policies.</w:t>
      </w:r>
    </w:p>
    <w:p>
      <w:pPr>
        <w:pStyle w:val="BodyText"/>
      </w:pPr>
      <w:r>
        <w:rPr>
          <w:bCs/>
          <w:b/>
        </w:rPr>
        <w:t xml:space="preserve">UTS Enterprise Parity Achieved</w:t>
      </w:r>
    </w:p>
    <w:p>
      <w:pPr>
        <w:pStyle w:val="BodyText"/>
      </w:pPr>
      <w:r>
        <w:t xml:space="preserve">National distributor integration, eBay selling, classifieds tools, B2B</w:t>
      </w:r>
      <w:r>
        <w:t xml:space="preserve"> </w:t>
      </w:r>
      <w:r>
        <w:t xml:space="preserve">network, national directory listing. This completes full Enterprise</w:t>
      </w:r>
      <w:r>
        <w:t xml:space="preserve"> </w:t>
      </w:r>
      <w:r>
        <w:t xml:space="preserve">feature parity.</w:t>
      </w:r>
    </w:p>
    <w:p>
      <w:pPr>
        <w:pStyle w:val="BodyText"/>
      </w:pPr>
      <w:r>
        <w:rPr>
          <w:bCs/>
          <w:b/>
        </w:rPr>
        <w:t xml:space="preserve">Competitive Advantage Over Used Tire Shop Enterprise</w:t>
      </w:r>
    </w:p>
    <w:p>
      <w:pPr>
        <w:pStyle w:val="BodyText"/>
      </w:pPr>
      <w:r>
        <w:t xml:space="preserve">After completing all six phases, the system matches every Enterprise</w:t>
      </w:r>
      <w:r>
        <w:t xml:space="preserve"> </w:t>
      </w:r>
      <w:r>
        <w:t xml:space="preserve">feature and adds capabilities that no commercial tire shop POS offers: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3424"/>
        <w:gridCol w:w="2140"/>
        <w:gridCol w:w="214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Our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UTS Enterprise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verification gate (hard</w:t>
            </w:r>
            <w:r>
              <w:t xml:space="preserve"> </w:t>
            </w:r>
            <w:r>
              <w:t xml:space="preserve">block on work order completion)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(enforced)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Re-torque scheduling with daily</w:t>
            </w:r>
            <w:r>
              <w:t xml:space="preserve"> </w:t>
            </w:r>
            <w:r>
              <w:t xml:space="preserve">call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Waiver auto-detection (aged</w:t>
            </w:r>
            <w:r>
              <w:t xml:space="preserve"> </w:t>
            </w:r>
            <w:r>
              <w:t xml:space="preserve">tire, used tire, repair zone)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(automatic)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Refund anti-circumvention</w:t>
            </w:r>
            <w:r>
              <w:t xml:space="preserve"> </w:t>
            </w:r>
            <w:r>
              <w:t xml:space="preserve">(cumulative check on same</w:t>
            </w:r>
            <w:r>
              <w:t xml:space="preserve"> </w:t>
            </w:r>
            <w:r>
              <w:t xml:space="preserve">invoice)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DOT/TIN parsing with pre-2000</w:t>
            </w:r>
            <w:r>
              <w:t xml:space="preserve"> </w:t>
            </w:r>
            <w:r>
              <w:t xml:space="preserve">ambiguity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Colorado CDPHE quarterly fee</w:t>
            </w:r>
            <w:r>
              <w:t xml:space="preserve"> </w:t>
            </w:r>
            <w:r>
              <w:t xml:space="preserve">reporting (auto-generated)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Dually truck support (7 wheel</w:t>
            </w:r>
            <w:r>
              <w:t xml:space="preserve"> </w:t>
            </w:r>
            <w:r>
              <w:t xml:space="preserve">positions)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Per-wheel-position work orders</w:t>
            </w:r>
            <w:r>
              <w:t xml:space="preserve"> </w:t>
            </w:r>
            <w:r>
              <w:t xml:space="preserve">with tread in/out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 check-digit validation</w:t>
            </w:r>
            <w:r>
              <w:t xml:space="preserve"> </w:t>
            </w: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size stored as parsed</w:t>
            </w:r>
            <w:r>
              <w:t xml:space="preserve"> </w:t>
            </w:r>
            <w:r>
              <w:t xml:space="preserve">components (not formatted</w:t>
            </w:r>
            <w:r>
              <w:t xml:space="preserve"> </w:t>
            </w:r>
            <w:r>
              <w:t xml:space="preserve">string)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Immutable audit trail (cannot</w:t>
            </w:r>
            <w:r>
              <w:t xml:space="preserve"> </w:t>
            </w:r>
            <w:r>
              <w:t xml:space="preserve">be disabled)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Local-only deployment (no cloud</w:t>
            </w:r>
            <w:r>
              <w:t xml:space="preserve"> </w:t>
            </w:r>
            <w:r>
              <w:t xml:space="preserve">dependency)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(cloud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monthly subscription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($0/month)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($199/month)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code 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iCs/>
          <w:i/>
        </w:rPr>
        <w:t xml:space="preserve">Over 18 months, the UTS Enterprise subscription costs $3,582. Over 3</w:t>
      </w:r>
      <w:r>
        <w:rPr>
          <w:iCs/>
          <w:i/>
        </w:rPr>
        <w:t xml:space="preserve"> </w:t>
      </w:r>
      <w:r>
        <w:rPr>
          <w:iCs/>
          <w:i/>
        </w:rPr>
        <w:t xml:space="preserve">years: $7,164. Over 5 years: $11,940. The custom build has zero</w:t>
      </w:r>
      <w:r>
        <w:rPr>
          <w:iCs/>
          <w:i/>
        </w:rPr>
        <w:t xml:space="preserve"> </w:t>
      </w:r>
      <w:r>
        <w:rPr>
          <w:iCs/>
          <w:i/>
        </w:rPr>
        <w:t xml:space="preserve">recurring license cost and full source code ownership.</w:t>
      </w:r>
    </w:p>
    <w:p>
      <w:pPr>
        <w:pStyle w:val="BodyText"/>
      </w:pPr>
      <w:r>
        <w:rPr>
          <w:bCs/>
          <w:b/>
        </w:rPr>
        <w:t xml:space="preserve">Risk Factors</w:t>
      </w:r>
    </w:p>
    <w:p>
      <w:pPr>
        <w:pStyle w:val="BodyText"/>
      </w:pPr>
      <w:r>
        <w:rPr>
          <w:bCs/>
          <w:b/>
        </w:rPr>
        <w:t xml:space="preserve">Single-developer dependency:</w:t>
      </w:r>
      <w:r>
        <w:t xml:space="preserve"> </w:t>
      </w:r>
      <w:r>
        <w:t xml:space="preserve">All development relies on one person.</w:t>
      </w:r>
      <w:r>
        <w:t xml:space="preserve"> </w:t>
      </w:r>
      <w:r>
        <w:t xml:space="preserve">Extended illness or competing priorities stall all phases. Mitigation:</w:t>
      </w:r>
      <w:r>
        <w:t xml:space="preserve"> </w:t>
      </w:r>
      <w:r>
        <w:t xml:space="preserve">comprehensive documentation (continuation prompt, schema reference,</w:t>
      </w:r>
      <w:r>
        <w:t xml:space="preserve"> </w:t>
      </w:r>
      <w:r>
        <w:t xml:space="preserve">commented code) ensures another developer can resume.</w:t>
      </w:r>
    </w:p>
    <w:p>
      <w:pPr>
        <w:pStyle w:val="BodyText"/>
      </w:pPr>
      <w:r>
        <w:rPr>
          <w:bCs/>
          <w:b/>
        </w:rPr>
        <w:t xml:space="preserve">Scope creep from marketplace integrations:</w:t>
      </w:r>
      <w:r>
        <w:t xml:space="preserve"> </w:t>
      </w:r>
      <w:r>
        <w:t xml:space="preserve">Phase 6 depends on</w:t>
      </w:r>
      <w:r>
        <w:t xml:space="preserve"> </w:t>
      </w:r>
      <w:r>
        <w:t xml:space="preserve">third-party APIs (eBay, distributors) that may change terms, pricing, or</w:t>
      </w:r>
      <w:r>
        <w:t xml:space="preserve"> </w:t>
      </w:r>
      <w:r>
        <w:t xml:space="preserve">availability. Mitigation: Phase 6 is optional; the system is fully</w:t>
      </w:r>
      <w:r>
        <w:t xml:space="preserve"> </w:t>
      </w:r>
      <w:r>
        <w:t xml:space="preserve">operational after Phase 2 and commercially competitive after Phase 3.</w:t>
      </w:r>
    </w:p>
    <w:p>
      <w:pPr>
        <w:pStyle w:val="BodyText"/>
      </w:pPr>
      <w:r>
        <w:rPr>
          <w:bCs/>
          <w:b/>
        </w:rPr>
        <w:t xml:space="preserve">Hardware compatibility:</w:t>
      </w:r>
      <w:r>
        <w:t xml:space="preserve"> </w:t>
      </w:r>
      <w:r>
        <w:t xml:space="preserve">Barcode printers, scanners, and receipt</w:t>
      </w:r>
      <w:r>
        <w:t xml:space="preserve"> </w:t>
      </w:r>
      <w:r>
        <w:t xml:space="preserve">printers vary by manufacturer. Mitigation: target industry-standard</w:t>
      </w:r>
      <w:r>
        <w:t xml:space="preserve"> </w:t>
      </w:r>
      <w:r>
        <w:t xml:space="preserve">hardware (Zebra printers, generic USB scanners) and use ESC/POS protocol</w:t>
      </w:r>
      <w:r>
        <w:t xml:space="preserve"> </w:t>
      </w:r>
      <w:r>
        <w:t xml:space="preserve">for receipt printing.</w:t>
      </w:r>
    </w:p>
    <w:p>
      <w:pPr>
        <w:pStyle w:val="BodyText"/>
      </w:pPr>
      <w:r>
        <w:rPr>
          <w:bCs/>
          <w:b/>
        </w:rPr>
        <w:t xml:space="preserve">NHTSA API reliability:</w:t>
      </w:r>
      <w:r>
        <w:t xml:space="preserve"> </w:t>
      </w:r>
      <w:r>
        <w:t xml:space="preserve">The recall identifier depends on NHTSA's</w:t>
      </w:r>
      <w:r>
        <w:t xml:space="preserve"> </w:t>
      </w:r>
      <w:r>
        <w:t xml:space="preserve">public API, which has no SLA. Mitigation: cache recall data locally and</w:t>
      </w:r>
      <w:r>
        <w:t xml:space="preserve"> </w:t>
      </w:r>
      <w:r>
        <w:t xml:space="preserve">update on a daily schedule rather than querying per-transaction.</w:t>
      </w:r>
    </w:p>
    <w:p>
      <w:pPr>
        <w:pStyle w:val="BodyText"/>
      </w:pPr>
      <w:r>
        <w:rPr>
          <w:bCs/>
          <w:b/>
        </w:rPr>
        <w:t xml:space="preserve">Colorado fee changes:</w:t>
      </w:r>
      <w:r>
        <w:t xml:space="preserve"> </w:t>
      </w:r>
      <w:r>
        <w:t xml:space="preserve">Fee rates and reporting requirements may</w:t>
      </w:r>
      <w:r>
        <w:t xml:space="preserve"> </w:t>
      </w:r>
      <w:r>
        <w:t xml:space="preserve">change. The system already stores fee effective dates and rates in a</w:t>
      </w:r>
      <w:r>
        <w:t xml:space="preserve"> </w:t>
      </w:r>
      <w:r>
        <w:t xml:space="preserve">configurable table (fee_configuration), so rate changes require a</w:t>
      </w:r>
      <w:r>
        <w:t xml:space="preserve"> </w:t>
      </w:r>
      <w:r>
        <w:t xml:space="preserve">database insert, not a code change.</w:t>
      </w:r>
    </w:p>
    <w:p>
      <w:pPr>
        <w:pStyle w:val="BodyText"/>
      </w:pPr>
      <w:r>
        <w:rPr>
          <w:bCs/>
          <w:b/>
        </w:rPr>
        <w:t xml:space="preserve">Technology Stack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2354"/>
        <w:gridCol w:w="5351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8.x / MariaDB 10.6+ (InnoDB, utf8mb4)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 8.1+ with PDO prepared statements, BCMath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HTML5, CSS3, vanilla JS (or Alpine.js for</w:t>
            </w:r>
            <w:r>
              <w:t xml:space="preserve"> </w:t>
            </w:r>
            <w:r>
              <w:t xml:space="preserve">reactivity)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Chart.js for dashboard charts, PHP-generated PDFs</w:t>
            </w:r>
            <w:r>
              <w:t xml:space="preserve"> </w:t>
            </w:r>
            <w:r>
              <w:t xml:space="preserve">for printable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CSS (no native app; PWA 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Zebra ZD220 (thermal labels), USB HID scanners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API (customer notifications)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 (receipts, statements, reminders)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network server (no cloud dependency)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Cron-based MySQL dump + rsync to USB/network</w:t>
            </w:r>
          </w:p>
        </w:tc>
      </w:tr>
    </w:tbl>
    <w:p>
      <w:pPr>
        <w:pStyle w:val="BodyText"/>
      </w:pPr>
      <w:r>
        <w:rPr>
          <w:bCs/>
          <w:b/>
        </w:rPr>
        <w:t xml:space="preserve">Decision Framework</w:t>
      </w:r>
    </w:p>
    <w:p>
      <w:pPr>
        <w:pStyle w:val="BodyText"/>
      </w:pPr>
      <w:r>
        <w:t xml:space="preserve">This roadmap is a ceiling, not a commitment. The shop becomes</w:t>
      </w:r>
      <w:r>
        <w:t xml:space="preserve"> </w:t>
      </w:r>
      <w:r>
        <w:t xml:space="preserve">operational after Phase 2. Each subsequent phase is an independent</w:t>
      </w:r>
      <w:r>
        <w:t xml:space="preserve"> </w:t>
      </w:r>
      <w:r>
        <w:t xml:space="preserve">investment decision. The recommended evaluation points: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After Phase 2:</w:t>
      </w:r>
      <w:r>
        <w:t xml:space="preserve"> </w:t>
      </w:r>
      <w:r>
        <w:t xml:space="preserve">Is the in-shop system meeting daily needs? If</w:t>
      </w:r>
      <w:r>
        <w:t xml:space="preserve"> </w:t>
      </w:r>
      <w:r>
        <w:t xml:space="preserve">yes, proceed to Phase 3 only if online sales are a priority.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After Phase 3:</w:t>
      </w:r>
      <w:r>
        <w:t xml:space="preserve"> </w:t>
      </w:r>
      <w:r>
        <w:t xml:space="preserve">Is the website generating leads or sales? If yes,</w:t>
      </w:r>
      <w:r>
        <w:t xml:space="preserve"> </w:t>
      </w:r>
      <w:r>
        <w:t xml:space="preserve">invest in Phase 4 (mobile/hardware) and Phase 5 (customer</w:t>
      </w:r>
      <w:r>
        <w:t xml:space="preserve"> </w:t>
      </w:r>
      <w:r>
        <w:t xml:space="preserve">engagement) in parallel.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After Phase 5:</w:t>
      </w:r>
      <w:r>
        <w:t xml:space="preserve"> </w:t>
      </w:r>
      <w:r>
        <w:t xml:space="preserve">Is there demand for marketplace selling? Phase 6</w:t>
      </w:r>
      <w:r>
        <w:t xml:space="preserve"> </w:t>
      </w:r>
      <w:r>
        <w:t xml:space="preserve">has the highest integration cost and the most external dependencies.</w:t>
      </w:r>
      <w:r>
        <w:t xml:space="preserve"> </w:t>
      </w:r>
      <w:r>
        <w:t xml:space="preserve">Skip if the shop's customer base is primarily local walk-in</w:t>
      </w:r>
      <w:r>
        <w:t xml:space="preserve"> </w:t>
      </w:r>
      <w:r>
        <w:t xml:space="preserve">traffic.</w:t>
      </w:r>
    </w:p>
    <w:p>
      <w:pPr>
        <w:pStyle w:val="FirstParagraph"/>
      </w:pPr>
      <w:r>
        <w:rPr>
          <w:iCs/>
          <w:i/>
        </w:rPr>
        <w:t xml:space="preserve">Prepared by Dungan Soft Technologies, March 2026.</w:t>
      </w:r>
    </w:p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/>
    </w:pPr>
    <w:r>
      <w:rPr>
        <w:rFonts w:ascii="Arial" w:cs="Arial" w:eastAsia="Arial" w:hAnsi="Arial"/>
        <w:i/>
        <w:iCs/>
        <w:color w:val="666666"/>
        <w:sz w:val="16"/>
        <w:szCs w:val="16"/>
      </w:rPr>
      <w:t xml:space="preserve">Confidential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360"/>
      </w:tabs>
      <w:spacing w:after="0"/>
    </w:pPr>
    <w:r>
      <w:rPr>
        <w:rFonts w:ascii="Arial" w:cs="Arial" w:eastAsia="Arial" w:hAnsi="Arial"/>
        <w:color w:val="666666"/>
        <w:sz w:val="18"/>
        <w:szCs w:val="18"/>
      </w:rPr>
      <w:t xml:space="preserve">Tire Shop POS Roadmap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8"/>
        <w:szCs w:val="18"/>
      </w:rPr>
      <w:t xml:space="preserve">Dungan Soft Technologies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  <w:lvl w15:tentative="1" w:ilvl="1">
      <w:start w:val="1"/>
      <w:numFmt w:val="bullet"/>
      <w:lvlText w:val="◦"/>
      <w:lvlJc w:val="left"/>
      <w:pPr>
        <w:ind w:hanging="360" w:left="144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2026-03-03T03:52:43Z</dcterms:created>
  <dcterms:modified xsi:type="dcterms:W3CDTF">2026-03-03T03:52:43Z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