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F3" w:rsidRDefault="00B01B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Republic of the Philippines</w:t>
      </w:r>
      <w:r>
        <w:rPr>
          <w:noProof/>
          <w:lang w:eastAsia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311150</wp:posOffset>
            </wp:positionH>
            <wp:positionV relativeFrom="paragraph">
              <wp:posOffset>68269</wp:posOffset>
            </wp:positionV>
            <wp:extent cx="856034" cy="83565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6034" cy="835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78F3" w:rsidRDefault="00B01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PROVINCE OF BENGUET</w:t>
      </w:r>
    </w:p>
    <w:p w:rsidR="000778F3" w:rsidRDefault="00B01BA5">
      <w:pPr>
        <w:spacing w:after="0" w:line="240" w:lineRule="auto"/>
        <w:jc w:val="center"/>
        <w:rPr>
          <w:rFonts w:ascii="Erica One" w:eastAsia="Erica One" w:hAnsi="Erica One" w:cs="Erica One"/>
          <w:sz w:val="28"/>
          <w:szCs w:val="28"/>
        </w:rPr>
      </w:pPr>
      <w:r>
        <w:rPr>
          <w:rFonts w:ascii="Erica One" w:eastAsia="Erica One" w:hAnsi="Erica One" w:cs="Erica One"/>
          <w:sz w:val="28"/>
          <w:szCs w:val="28"/>
        </w:rPr>
        <w:t>EMERGENCY OPERATIONS CENTER</w:t>
      </w:r>
    </w:p>
    <w:p w:rsidR="000778F3" w:rsidRDefault="00B01BA5" w:rsidP="00B01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Poblacion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La Trinidad,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Benguet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778F3" w:rsidRDefault="00B01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Hotlines: 074-422-2046 </w:t>
      </w:r>
      <w:r>
        <w:rPr>
          <w:rFonts w:ascii="Arial" w:eastAsia="Arial" w:hAnsi="Arial" w:cs="Arial"/>
          <w:sz w:val="16"/>
          <w:szCs w:val="16"/>
        </w:rPr>
        <w:t>Í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+63-947-486-1339 (Smart) </w:t>
      </w:r>
      <w:r>
        <w:rPr>
          <w:rFonts w:ascii="Arial" w:eastAsia="Arial" w:hAnsi="Arial" w:cs="Arial"/>
          <w:sz w:val="16"/>
          <w:szCs w:val="16"/>
        </w:rPr>
        <w:t>Í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+63-967-450-7404 (Globe)</w:t>
      </w:r>
    </w:p>
    <w:p w:rsidR="000778F3" w:rsidRDefault="00FD5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ACCOMPLISHMENT REPORT</w:t>
      </w:r>
    </w:p>
    <w:p w:rsidR="000778F3" w:rsidRDefault="00B01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May 23-25, 30-31, 2020</w:t>
      </w:r>
    </w:p>
    <w:p w:rsidR="000778F3" w:rsidRDefault="000778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3142"/>
        <w:gridCol w:w="4708"/>
      </w:tblGrid>
      <w:tr w:rsidR="000778F3" w:rsidTr="00B01BA5">
        <w:trPr>
          <w:trHeight w:val="242"/>
        </w:trPr>
        <w:tc>
          <w:tcPr>
            <w:tcW w:w="1750" w:type="dxa"/>
            <w:tcBorders>
              <w:bottom w:val="single" w:sz="4" w:space="0" w:color="000000"/>
            </w:tcBorders>
          </w:tcPr>
          <w:p w:rsidR="000778F3" w:rsidRDefault="00B01B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Target Date/s </w:t>
            </w:r>
          </w:p>
        </w:tc>
        <w:tc>
          <w:tcPr>
            <w:tcW w:w="3142" w:type="dxa"/>
            <w:tcBorders>
              <w:bottom w:val="single" w:sz="4" w:space="0" w:color="000000"/>
            </w:tcBorders>
          </w:tcPr>
          <w:p w:rsidR="000778F3" w:rsidRDefault="00B01B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Activities / Work Plan</w:t>
            </w:r>
          </w:p>
        </w:tc>
        <w:tc>
          <w:tcPr>
            <w:tcW w:w="4708" w:type="dxa"/>
            <w:tcBorders>
              <w:bottom w:val="single" w:sz="4" w:space="0" w:color="000000"/>
            </w:tcBorders>
          </w:tcPr>
          <w:p w:rsidR="000778F3" w:rsidRDefault="00B01B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Output</w:t>
            </w:r>
          </w:p>
        </w:tc>
      </w:tr>
      <w:tr w:rsidR="000778F3" w:rsidTr="00B01BA5">
        <w:trPr>
          <w:trHeight w:val="1116"/>
        </w:trPr>
        <w:tc>
          <w:tcPr>
            <w:tcW w:w="1750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May 23, 2020</w:t>
            </w:r>
          </w:p>
        </w:tc>
        <w:tc>
          <w:tcPr>
            <w:tcW w:w="3142" w:type="dxa"/>
            <w:vMerge w:val="restart"/>
          </w:tcPr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Coordinate operational requirements in support to the response activities </w:t>
            </w:r>
          </w:p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Assist in the gathering of situational updates and other essential information</w:t>
            </w:r>
          </w:p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c) Submit updates/reports to EOC Planning for consolidation </w:t>
            </w:r>
          </w:p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d) Perform other related tasks that may be assigned from time to time </w:t>
            </w:r>
          </w:p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8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B01BA5">
            <w:pPr>
              <w:tabs>
                <w:tab w:val="left" w:pos="144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Coordinated and received goods and cash donations from other agencies and individuals</w:t>
            </w:r>
          </w:p>
          <w:p w:rsidR="000778F3" w:rsidRDefault="00B01BA5">
            <w:pPr>
              <w:tabs>
                <w:tab w:val="left" w:pos="144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Monitored Submitted updates/reports to EOC Planning for consolidation</w:t>
            </w:r>
          </w:p>
          <w:p w:rsidR="000778F3" w:rsidRDefault="00B01BA5">
            <w:pPr>
              <w:tabs>
                <w:tab w:val="left" w:pos="144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Assisted/accommodated requests from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Punong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Barangays for food assistance</w:t>
            </w:r>
          </w:p>
        </w:tc>
      </w:tr>
      <w:tr w:rsidR="000778F3" w:rsidTr="00B01BA5">
        <w:trPr>
          <w:trHeight w:val="1212"/>
        </w:trPr>
        <w:tc>
          <w:tcPr>
            <w:tcW w:w="1750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May 24, 2020</w:t>
            </w:r>
          </w:p>
        </w:tc>
        <w:tc>
          <w:tcPr>
            <w:tcW w:w="3142" w:type="dxa"/>
            <w:vMerge/>
          </w:tcPr>
          <w:p w:rsidR="000778F3" w:rsidRDefault="00077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708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Monitored updates/reports to EOC Planning for consolidation</w:t>
            </w: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Coordinated with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Punong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Barangays necessary information regarding food packs to be delivered</w:t>
            </w: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Accommodated urgent requests from clients for proper delegation </w:t>
            </w:r>
          </w:p>
        </w:tc>
      </w:tr>
      <w:tr w:rsidR="000778F3" w:rsidTr="00B01BA5">
        <w:trPr>
          <w:trHeight w:val="1021"/>
        </w:trPr>
        <w:tc>
          <w:tcPr>
            <w:tcW w:w="1750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May 25, 2020</w:t>
            </w:r>
          </w:p>
        </w:tc>
        <w:tc>
          <w:tcPr>
            <w:tcW w:w="3142" w:type="dxa"/>
            <w:vMerge/>
          </w:tcPr>
          <w:p w:rsidR="000778F3" w:rsidRDefault="00077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708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Assisted clients for Travel Authority </w:t>
            </w: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Monitored updates/reports to EOC Planning for consolidation</w:t>
            </w: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Monitored PTQF operations 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Wangal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LTB. </w:t>
            </w: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Assisted clients (OFWs, ROF) referred to the Governor and other SP Members </w:t>
            </w:r>
          </w:p>
        </w:tc>
      </w:tr>
      <w:tr w:rsidR="000778F3" w:rsidTr="00B01BA5">
        <w:trPr>
          <w:trHeight w:val="1021"/>
        </w:trPr>
        <w:tc>
          <w:tcPr>
            <w:tcW w:w="1750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May 30, 2020</w:t>
            </w:r>
          </w:p>
        </w:tc>
        <w:tc>
          <w:tcPr>
            <w:tcW w:w="3142" w:type="dxa"/>
            <w:vMerge/>
          </w:tcPr>
          <w:p w:rsidR="000778F3" w:rsidRDefault="00077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708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Monitored submitted updates/reports to EOC Planning for consolidation</w:t>
            </w: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Coordinated operational requirements in support to the response activities</w:t>
            </w: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Assisted EOC members in the updates of information needed </w:t>
            </w:r>
          </w:p>
        </w:tc>
      </w:tr>
      <w:tr w:rsidR="000778F3" w:rsidTr="00B01BA5">
        <w:trPr>
          <w:trHeight w:val="1583"/>
        </w:trPr>
        <w:tc>
          <w:tcPr>
            <w:tcW w:w="1750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May 31, 2020</w:t>
            </w:r>
          </w:p>
        </w:tc>
        <w:tc>
          <w:tcPr>
            <w:tcW w:w="3142" w:type="dxa"/>
            <w:vMerge/>
          </w:tcPr>
          <w:p w:rsidR="000778F3" w:rsidRDefault="00077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708" w:type="dxa"/>
          </w:tcPr>
          <w:p w:rsidR="000778F3" w:rsidRDefault="000778F3">
            <w:pPr>
              <w:rPr>
                <w:rFonts w:ascii="Times New Roman" w:eastAsia="Times New Roman" w:hAnsi="Times New Roman" w:cs="Times New Roman"/>
              </w:rPr>
            </w:pP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Coordinated operational requirements in support to the response activities</w:t>
            </w: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Monitored Submitted updates/reports to EOC Planning for consolidation</w:t>
            </w:r>
          </w:p>
          <w:p w:rsidR="000778F3" w:rsidRDefault="00B01B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Coordinated/Assisted donations received from other agencies for proper procedures </w:t>
            </w:r>
          </w:p>
        </w:tc>
      </w:tr>
    </w:tbl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778F3" w:rsidRDefault="00077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78F3" w:rsidRDefault="00077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78F3" w:rsidRDefault="00B01BA5">
      <w:pPr>
        <w:spacing w:after="0" w:line="240" w:lineRule="auto"/>
        <w:rPr>
          <w:rFonts w:ascii="Algerian" w:eastAsia="Algerian" w:hAnsi="Algerian" w:cs="Algeri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lgerian" w:eastAsia="Algerian" w:hAnsi="Algerian" w:cs="Algerian"/>
          <w:sz w:val="26"/>
          <w:szCs w:val="26"/>
        </w:rPr>
        <w:t>Frezilla</w:t>
      </w:r>
      <w:proofErr w:type="spellEnd"/>
      <w:r>
        <w:rPr>
          <w:rFonts w:ascii="Algerian" w:eastAsia="Algerian" w:hAnsi="Algerian" w:cs="Algerian"/>
          <w:sz w:val="26"/>
          <w:szCs w:val="26"/>
        </w:rPr>
        <w:t xml:space="preserve"> M. Simeon</w:t>
      </w:r>
      <w:r>
        <w:rPr>
          <w:rFonts w:ascii="Algerian" w:eastAsia="Algerian" w:hAnsi="Algerian" w:cs="Algerian"/>
          <w:sz w:val="26"/>
          <w:szCs w:val="26"/>
        </w:rPr>
        <w:tab/>
      </w:r>
      <w:r>
        <w:rPr>
          <w:rFonts w:ascii="Algerian" w:eastAsia="Algerian" w:hAnsi="Algerian" w:cs="Algerian"/>
          <w:sz w:val="26"/>
          <w:szCs w:val="26"/>
        </w:rPr>
        <w:tab/>
      </w:r>
      <w:r>
        <w:rPr>
          <w:rFonts w:ascii="Algerian" w:eastAsia="Algerian" w:hAnsi="Algerian" w:cs="Algerian"/>
          <w:sz w:val="26"/>
          <w:szCs w:val="26"/>
        </w:rPr>
        <w:tab/>
      </w:r>
      <w:r>
        <w:rPr>
          <w:rFonts w:ascii="Algerian" w:eastAsia="Algerian" w:hAnsi="Algerian" w:cs="Algerian"/>
          <w:sz w:val="26"/>
          <w:szCs w:val="26"/>
        </w:rPr>
        <w:tab/>
      </w:r>
    </w:p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Executive Assistant II /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EOC Member</w:t>
      </w:r>
    </w:p>
    <w:p w:rsidR="000778F3" w:rsidRDefault="000778F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Recommending Approval:</w:t>
      </w:r>
    </w:p>
    <w:p w:rsidR="000778F3" w:rsidRDefault="000778F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778F3" w:rsidRDefault="000778F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778F3" w:rsidRDefault="00B01BA5">
      <w:pPr>
        <w:spacing w:after="0" w:line="240" w:lineRule="auto"/>
        <w:rPr>
          <w:rFonts w:ascii="Algerian" w:eastAsia="Algerian" w:hAnsi="Algerian" w:cs="Algeri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lgerian" w:eastAsia="Algerian" w:hAnsi="Algerian" w:cs="Algerian"/>
          <w:sz w:val="26"/>
          <w:szCs w:val="26"/>
        </w:rPr>
        <w:t>BRIAN A CAMHIT</w:t>
      </w:r>
      <w:r>
        <w:rPr>
          <w:rFonts w:ascii="Algerian" w:eastAsia="Algerian" w:hAnsi="Algerian" w:cs="Algerian"/>
          <w:sz w:val="26"/>
          <w:szCs w:val="26"/>
        </w:rPr>
        <w:tab/>
      </w:r>
      <w:r>
        <w:rPr>
          <w:rFonts w:ascii="Algerian" w:eastAsia="Algerian" w:hAnsi="Algerian" w:cs="Algerian"/>
          <w:sz w:val="26"/>
          <w:szCs w:val="26"/>
        </w:rPr>
        <w:tab/>
      </w:r>
      <w:r>
        <w:rPr>
          <w:rFonts w:ascii="Algerian" w:eastAsia="Algerian" w:hAnsi="Algerian" w:cs="Algerian"/>
          <w:sz w:val="26"/>
          <w:szCs w:val="26"/>
        </w:rPr>
        <w:tab/>
      </w:r>
      <w:r>
        <w:rPr>
          <w:rFonts w:ascii="Algerian" w:eastAsia="Algerian" w:hAnsi="Algerian" w:cs="Algerian"/>
          <w:sz w:val="26"/>
          <w:szCs w:val="26"/>
        </w:rPr>
        <w:tab/>
        <w:t>ATTY. SUNNY G SACLA</w:t>
      </w:r>
    </w:p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Acting Provincial Administrator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Provincial Legal Officer</w:t>
      </w:r>
    </w:p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EOC Manager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EOC Manager</w:t>
      </w:r>
    </w:p>
    <w:p w:rsidR="000778F3" w:rsidRDefault="000778F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Approved: </w:t>
      </w:r>
    </w:p>
    <w:p w:rsidR="000778F3" w:rsidRDefault="000778F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778F3" w:rsidRDefault="000778F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778F3" w:rsidRDefault="00B01BA5">
      <w:pPr>
        <w:spacing w:after="0" w:line="240" w:lineRule="auto"/>
        <w:rPr>
          <w:rFonts w:ascii="Algerian" w:eastAsia="Algerian" w:hAnsi="Algerian" w:cs="Algeri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lgerian" w:eastAsia="Algerian" w:hAnsi="Algerian" w:cs="Algerian"/>
          <w:sz w:val="26"/>
          <w:szCs w:val="26"/>
        </w:rPr>
        <w:t>MELCHOR D DICLAS, M.D.</w:t>
      </w:r>
    </w:p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Provincial Governor &amp; </w:t>
      </w:r>
    </w:p>
    <w:p w:rsidR="000778F3" w:rsidRDefault="00B01BA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PDRRMC Chairman</w:t>
      </w:r>
    </w:p>
    <w:sectPr w:rsidR="000778F3">
      <w:footerReference w:type="default" r:id="rId7"/>
      <w:pgSz w:w="12242" w:h="18722"/>
      <w:pgMar w:top="576" w:right="1440" w:bottom="576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96E" w:rsidRDefault="00FD596E">
      <w:pPr>
        <w:spacing w:after="0" w:line="240" w:lineRule="auto"/>
      </w:pPr>
      <w:r>
        <w:separator/>
      </w:r>
    </w:p>
  </w:endnote>
  <w:endnote w:type="continuationSeparator" w:id="0">
    <w:p w:rsidR="00FD596E" w:rsidRDefault="00FD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ica On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F3" w:rsidRDefault="00B01B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4"/>
        <w:szCs w:val="14"/>
      </w:rPr>
      <w:t>//</w:t>
    </w:r>
    <w:proofErr w:type="spellStart"/>
    <w:r>
      <w:rPr>
        <w:rFonts w:ascii="Times New Roman" w:eastAsia="Times New Roman" w:hAnsi="Times New Roman" w:cs="Times New Roman"/>
        <w:color w:val="000000"/>
        <w:sz w:val="14"/>
        <w:szCs w:val="14"/>
      </w:rPr>
      <w:t>cou</w:t>
    </w:r>
    <w:proofErr w:type="spellEnd"/>
    <w:r>
      <w:rPr>
        <w:rFonts w:ascii="Times New Roman" w:eastAsia="Times New Roman" w:hAnsi="Times New Roman" w:cs="Times New Roman"/>
        <w:color w:val="000000"/>
        <w:sz w:val="14"/>
        <w:szCs w:val="14"/>
      </w:rPr>
      <w:t xml:space="preserve"> file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Save the Earth, Save Lives!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96E" w:rsidRDefault="00FD596E">
      <w:pPr>
        <w:spacing w:after="0" w:line="240" w:lineRule="auto"/>
      </w:pPr>
      <w:r>
        <w:separator/>
      </w:r>
    </w:p>
  </w:footnote>
  <w:footnote w:type="continuationSeparator" w:id="0">
    <w:p w:rsidR="00FD596E" w:rsidRDefault="00FD5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F3"/>
    <w:rsid w:val="000778F3"/>
    <w:rsid w:val="0023408B"/>
    <w:rsid w:val="008F42E0"/>
    <w:rsid w:val="00AA3086"/>
    <w:rsid w:val="00B01BA5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4568A-984E-4104-9EBE-7804952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cp:lastPrinted>2020-06-25T01:31:00Z</cp:lastPrinted>
  <dcterms:created xsi:type="dcterms:W3CDTF">2020-06-25T03:33:00Z</dcterms:created>
  <dcterms:modified xsi:type="dcterms:W3CDTF">2020-06-25T03:33:00Z</dcterms:modified>
</cp:coreProperties>
</file>