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"/>
    <w:p>
      <w:pPr>
        <w:jc w:val="left"/>
      </w:pPr>
      <w:hyperlink r:id="rId22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process for identifying column and row headers in Word and PowerPoint tables.</w:t>
      </w:r>
    </w:p>
    <w:bookmarkEnd w:id="21"/>
    <w:bookmarkStart w:id="23" w:name="learning-activities"/>
    <w:p>
      <w:pPr>
        <w:pStyle w:val="Heading2"/>
      </w:pPr>
      <w:r>
        <w:t xml:space="preserve">Learning Activities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Tables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(6:10) | Example File | Guide</w:t>
        </w:r>
      </w:hyperlink>
    </w:p>
    <w:bookmarkEnd w:id="23"/>
    <w:bookmarkStart w:id="26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r>
        <w:t xml:space="preserve">Microsoft Resources</w:t>
      </w:r>
    </w:p>
    <w:p>
      <w:pPr>
        <w:pStyle w:val="Compact"/>
        <w:numPr>
          <w:ilvl w:val="1"/>
          <w:numId w:val="1004"/>
        </w:numPr>
      </w:pPr>
      <w:hyperlink r:id="rId24">
        <w:r>
          <w:rPr>
            <w:rStyle w:val="Hyperlink"/>
          </w:rPr>
          <w:t xml:space="preserve">Word</w:t>
        </w:r>
      </w:hyperlink>
    </w:p>
    <w:p>
      <w:pPr>
        <w:pStyle w:val="Compact"/>
        <w:numPr>
          <w:ilvl w:val="1"/>
          <w:numId w:val="1004"/>
        </w:numPr>
      </w:pPr>
      <w:hyperlink r:id="rId25">
        <w:r>
          <w:rPr>
            <w:rStyle w:val="Hyperlink"/>
          </w:rPr>
          <w:t xml:space="preserve">PowerPoint</w:t>
        </w:r>
      </w:hyperlink>
    </w:p>
    <w:bookmarkEnd w:id="26"/>
    <w:bookmarkStart w:id="27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5"/>
        </w:numPr>
      </w:pPr>
      <w:r>
        <w:t xml:space="preserve">Please review the</w:t>
      </w:r>
      <w:r>
        <w:t xml:space="preserve"> </w:t>
      </w:r>
      <w:r>
        <w:rPr>
          <w:b/>
          <w:bCs/>
        </w:rPr>
        <w:t xml:space="preserve">Section 4 Objective</w:t>
      </w:r>
      <w:r>
        <w:t xml:space="preserve"> </w:t>
      </w:r>
      <w:r>
        <w:t xml:space="preserve">before starting the Quiz.</w:t>
      </w:r>
    </w:p>
    <w:p>
      <w:pPr>
        <w:pStyle w:val="Compact"/>
        <w:numPr>
          <w:ilvl w:val="0"/>
          <w:numId w:val="1005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twenty-four (24) minutes</w:t>
      </w:r>
      <w:r>
        <w:t xml:space="preserve"> </w:t>
      </w:r>
      <w:r>
        <w:t xml:space="preserve">to complete four</w:t>
      </w:r>
      <w:r>
        <w:rPr>
          <w:b/>
          <w:bCs/>
        </w:rPr>
        <w:t xml:space="preserve"> (4)</w:t>
      </w:r>
      <w:r>
        <w:t xml:space="preserve"> </w:t>
      </w:r>
      <w:r>
        <w:t xml:space="preserve">multiple-choice qu</w:t>
      </w:r>
      <w:r>
        <w:t xml:space="preserve">estions in the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27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5" Type="http://schemas.openxmlformats.org/officeDocument/2006/relationships/hyperlink" Target="https://usucourses.instructure.com/courses/2879/pages/microsoft-resources#ppttables" TargetMode="External"/><Relationship Id="rId24" Type="http://schemas.openxmlformats.org/officeDocument/2006/relationships/hyperlink" Target="https://usucourses.instructure.com/courses/2879/pages/microsoft-resources#wordtables" TargetMode="External"/><Relationship Id="rId22" Type="http://schemas.openxmlformats.org/officeDocument/2006/relationships/hyperlink" Target="https://usucourses.instructure.com/courses/2879/pages/tables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https://usucourses.instructure.com/courses/2879/pages/microsoft-resources#ppttables" TargetMode="External"/><Relationship Id="rId24" Type="http://schemas.openxmlformats.org/officeDocument/2006/relationships/hyperlink" Target="https://usucourses.instructure.com/courses/2879/pages/microsoft-resources#wordtables" TargetMode="External"/><Relationship Id="rId22" Type="http://schemas.openxmlformats.org/officeDocument/2006/relationships/hyperlink" Target="https://usucourses.instructure.com/courses/2879/pages/t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2025-12-15T20:04:58Z</dcterms:created>
  <dcterms:modified xsi:type="dcterms:W3CDTF">2025-12-15T20:04:58Z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