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A2" w:rsidRPr="00D757EE" w:rsidRDefault="002D6FA2">
      <w:pPr>
        <w:rPr>
          <w:b/>
          <w:sz w:val="26"/>
          <w:szCs w:val="26"/>
        </w:rPr>
      </w:pPr>
      <w:r w:rsidRPr="002D6FA2">
        <w:rPr>
          <w:b/>
          <w:sz w:val="26"/>
          <w:szCs w:val="26"/>
        </w:rPr>
        <w:t xml:space="preserve">Graham Joncas </w:t>
      </w:r>
      <w:r w:rsidRPr="00F1496F">
        <w:rPr>
          <w:sz w:val="26"/>
          <w:szCs w:val="26"/>
        </w:rPr>
        <w:t>–</w:t>
      </w:r>
      <w:r w:rsidRPr="002D6FA2">
        <w:rPr>
          <w:b/>
          <w:sz w:val="26"/>
          <w:szCs w:val="26"/>
        </w:rPr>
        <w:t xml:space="preserve"> Reference Letter</w:t>
      </w:r>
      <w:r w:rsidR="00D757EE">
        <w:rPr>
          <w:b/>
          <w:sz w:val="26"/>
          <w:szCs w:val="26"/>
        </w:rPr>
        <w:t xml:space="preserve"> </w:t>
      </w:r>
      <w:r w:rsidR="00D757EE" w:rsidRPr="00D757EE">
        <w:rPr>
          <w:b/>
          <w:sz w:val="24"/>
          <w:szCs w:val="26"/>
        </w:rPr>
        <w:t xml:space="preserve">(Applying for </w:t>
      </w:r>
      <w:proofErr w:type="spellStart"/>
      <w:r w:rsidR="00D757EE" w:rsidRPr="00D757EE">
        <w:rPr>
          <w:b/>
          <w:sz w:val="24"/>
          <w:szCs w:val="26"/>
        </w:rPr>
        <w:t>Ph.D</w:t>
      </w:r>
      <w:proofErr w:type="spellEnd"/>
      <w:r w:rsidR="00D757EE" w:rsidRPr="00D757EE">
        <w:rPr>
          <w:b/>
          <w:sz w:val="24"/>
          <w:szCs w:val="26"/>
        </w:rPr>
        <w:t xml:space="preserve"> in Computer Science)</w:t>
      </w:r>
    </w:p>
    <w:p w:rsidR="00A94C6D" w:rsidRDefault="00A94C6D">
      <w:r>
        <w:t xml:space="preserve">- </w:t>
      </w:r>
      <w:proofErr w:type="gramStart"/>
      <w:r>
        <w:t>plan</w:t>
      </w:r>
      <w:proofErr w:type="gramEnd"/>
      <w:r>
        <w:t xml:space="preserve"> to </w:t>
      </w:r>
      <w:r w:rsidR="00D757EE">
        <w:t>research</w:t>
      </w:r>
      <w:r>
        <w:t xml:space="preserve"> formal verification: proving that software</w:t>
      </w:r>
      <w:bookmarkStart w:id="0" w:name="_GoBack"/>
      <w:bookmarkEnd w:id="0"/>
      <w:r>
        <w:t xml:space="preserve"> (/markets) are bug-free</w:t>
      </w:r>
    </w:p>
    <w:p w:rsidR="00D757EE" w:rsidRDefault="00D757EE">
      <w:r>
        <w:t xml:space="preserve">- </w:t>
      </w:r>
      <w:proofErr w:type="gramStart"/>
      <w:r>
        <w:t>very</w:t>
      </w:r>
      <w:proofErr w:type="gramEnd"/>
      <w:r>
        <w:t xml:space="preserve"> little work applying formal verification in economics — will be pioneer in the field</w:t>
      </w:r>
    </w:p>
    <w:p w:rsidR="00183D86" w:rsidRDefault="00A60774">
      <w:r>
        <w:t xml:space="preserve">- </w:t>
      </w:r>
      <w:proofErr w:type="gramStart"/>
      <w:r>
        <w:t>direct</w:t>
      </w:r>
      <w:proofErr w:type="gramEnd"/>
      <w:r>
        <w:t xml:space="preserve"> applications to financial software (HFT, central banks); more theoretical applications in mechanism design, e.g. using model-checking to show if an auction/market can be exploited</w:t>
      </w:r>
    </w:p>
    <w:p w:rsidR="0032523F" w:rsidRDefault="002D6FA2">
      <w:r>
        <w:t xml:space="preserve">- </w:t>
      </w:r>
      <w:proofErr w:type="gramStart"/>
      <w:r w:rsidR="00F1496F">
        <w:t>career</w:t>
      </w:r>
      <w:proofErr w:type="gramEnd"/>
      <w:r w:rsidR="00F1496F">
        <w:t xml:space="preserve"> goals: economics </w:t>
      </w:r>
      <w:r w:rsidR="00F1496F">
        <w:rPr>
          <w:rFonts w:ascii="Arial" w:hAnsi="Arial" w:cs="Arial"/>
          <w:color w:val="666666"/>
          <w:sz w:val="20"/>
          <w:szCs w:val="20"/>
          <w:shd w:val="clear" w:color="auto" w:fill="FFFFFF"/>
        </w:rPr>
        <w:t>∩</w:t>
      </w:r>
      <w:r w:rsidR="00F1496F">
        <w:t xml:space="preserve"> </w:t>
      </w:r>
      <w:r w:rsidR="002A06F6">
        <w:t>computer science</w:t>
      </w:r>
      <w:r w:rsidR="00A94C6D">
        <w:t>; research</w:t>
      </w:r>
      <w:r w:rsidR="00A60774">
        <w:t>; collaborating with others in CS/econ/logic</w:t>
      </w:r>
    </w:p>
    <w:p w:rsidR="002D6FA2" w:rsidRPr="002D6FA2" w:rsidRDefault="002D6FA2">
      <w:pPr>
        <w:rPr>
          <w:b/>
        </w:rPr>
      </w:pPr>
      <w:r w:rsidRPr="002D6FA2">
        <w:rPr>
          <w:b/>
        </w:rPr>
        <w:t>Thesis</w:t>
      </w:r>
    </w:p>
    <w:p w:rsidR="002D6FA2" w:rsidRDefault="002D6FA2">
      <w:r>
        <w:t>- Used geography data and TSLS regression to analyze the effect of county density on the tax rate</w:t>
      </w:r>
    </w:p>
    <w:p w:rsidR="002D6FA2" w:rsidRDefault="002D6FA2">
      <w:pPr>
        <w:rPr>
          <w:rFonts w:ascii="Calibri" w:hAnsi="Calibri" w:cs="Calibri"/>
        </w:rPr>
      </w:pPr>
      <w:r>
        <w:t xml:space="preserve">- </w:t>
      </w:r>
      <w:r w:rsidR="00A94C6D">
        <w:t xml:space="preserve">Bears on </w:t>
      </w:r>
      <w:r>
        <w:t xml:space="preserve">wider question of how China </w:t>
      </w:r>
      <w:r>
        <w:rPr>
          <w:rFonts w:ascii="Calibri" w:hAnsi="Calibri" w:cs="Calibri"/>
        </w:rPr>
        <w:t>could sustain rapid economic growth despite poor institutions</w:t>
      </w:r>
      <w:r>
        <w:rPr>
          <w:rFonts w:ascii="Calibri" w:hAnsi="Calibri" w:cs="Calibri"/>
        </w:rPr>
        <w:t xml:space="preserve"> — namely, by local governments competing with one another (via pro-business polic</w:t>
      </w:r>
      <w:r w:rsidR="00A94C6D">
        <w:rPr>
          <w:rFonts w:ascii="Calibri" w:hAnsi="Calibri" w:cs="Calibri"/>
        </w:rPr>
        <w:t>y</w:t>
      </w:r>
      <w:r>
        <w:rPr>
          <w:rFonts w:ascii="Calibri" w:hAnsi="Calibri" w:cs="Calibri"/>
        </w:rPr>
        <w:t>) for firm investment.</w:t>
      </w:r>
    </w:p>
    <w:p w:rsidR="00ED5D25" w:rsidRDefault="00ED5D25">
      <w:r>
        <w:rPr>
          <w:rFonts w:ascii="Calibri" w:hAnsi="Calibri" w:cs="Calibri"/>
        </w:rPr>
        <w:t>- Found that areas with favorable geographic conditions (high agricultural productivity, smooth terrain) tend to have more counties; that OLS understates the effect of county density on the tax rate, compared to the TSLS estimator which is 2.5 times higher; and that poverty counties’ geographic conditions are not uniformly worse than other counties, but some poverty counties have good agriculture and bad terrain.</w:t>
      </w:r>
    </w:p>
    <w:p w:rsidR="002D6FA2" w:rsidRDefault="002D6FA2">
      <w:r>
        <w:t xml:space="preserve">- </w:t>
      </w:r>
      <w:r w:rsidR="00F1496F">
        <w:t>[optional] Wrote a recursive function to calculate county density based on adjacency data, rather than the more tedious standard method (i.e. the number of counties within a 100km</w:t>
      </w:r>
      <w:r w:rsidR="00F1496F" w:rsidRPr="00F1496F">
        <w:rPr>
          <w:vertAlign w:val="superscript"/>
        </w:rPr>
        <w:t>2</w:t>
      </w:r>
      <w:r w:rsidR="00F1496F">
        <w:t xml:space="preserve"> circle).</w:t>
      </w:r>
    </w:p>
    <w:p w:rsidR="002D6FA2" w:rsidRPr="002D6FA2" w:rsidRDefault="002D6FA2">
      <w:pPr>
        <w:rPr>
          <w:b/>
        </w:rPr>
      </w:pPr>
      <w:r>
        <w:rPr>
          <w:b/>
        </w:rPr>
        <w:t xml:space="preserve">Tax </w:t>
      </w:r>
      <w:r w:rsidRPr="002D6FA2">
        <w:rPr>
          <w:b/>
        </w:rPr>
        <w:t>Class</w:t>
      </w:r>
    </w:p>
    <w:p w:rsidR="002D6FA2" w:rsidRDefault="002D6FA2">
      <w:r>
        <w:t xml:space="preserve">- In </w:t>
      </w:r>
      <w:r w:rsidRPr="002D6FA2">
        <w:t>China's Taxation and Fiscal Policy</w:t>
      </w:r>
      <w:r>
        <w:t xml:space="preserve"> class, wrote a term paper </w:t>
      </w:r>
      <w:r w:rsidR="00A94C6D">
        <w:t>on</w:t>
      </w:r>
      <w:r>
        <w:t xml:space="preserve"> using genetic algorithms for tax policy</w:t>
      </w:r>
    </w:p>
    <w:p w:rsidR="002D6FA2" w:rsidRDefault="002D6FA2">
      <w:r>
        <w:t xml:space="preserve">- Three use cases: </w:t>
      </w:r>
      <w:r w:rsidR="00F1496F">
        <w:t>1)</w:t>
      </w:r>
      <w:r>
        <w:t xml:space="preserve"> </w:t>
      </w:r>
      <w:proofErr w:type="spellStart"/>
      <w:r w:rsidRPr="002D6FA2">
        <w:t>as</w:t>
      </w:r>
      <w:proofErr w:type="spellEnd"/>
      <w:r w:rsidRPr="002D6FA2">
        <w:t xml:space="preserve"> an agent-bas</w:t>
      </w:r>
      <w:r w:rsidR="00F1496F">
        <w:t>ed model to examine tax evasion; 2)</w:t>
      </w:r>
      <w:r w:rsidRPr="002D6FA2">
        <w:t xml:space="preserve"> as an optimization technique</w:t>
      </w:r>
      <w:r w:rsidR="00F1496F">
        <w:t xml:space="preserve"> for reforming the tax code;</w:t>
      </w:r>
      <w:r w:rsidRPr="002D6FA2">
        <w:t xml:space="preserve"> </w:t>
      </w:r>
      <w:r w:rsidR="00F1496F">
        <w:t xml:space="preserve">3) </w:t>
      </w:r>
      <w:r w:rsidRPr="002D6FA2">
        <w:t>as a combinatorial method to simulate tax avoidance.</w:t>
      </w:r>
    </w:p>
    <w:p w:rsidR="002D6FA2" w:rsidRPr="002D6FA2" w:rsidRDefault="002D6FA2">
      <w:pPr>
        <w:rPr>
          <w:b/>
        </w:rPr>
      </w:pPr>
      <w:r>
        <w:rPr>
          <w:b/>
        </w:rPr>
        <w:t>Globalization Class (Optional)</w:t>
      </w:r>
    </w:p>
    <w:p w:rsidR="002D6FA2" w:rsidRDefault="002D6FA2">
      <w:r>
        <w:t xml:space="preserve">- </w:t>
      </w:r>
      <w:r w:rsidR="00A94C6D">
        <w:t xml:space="preserve">Wrote paper on interstellar trade theory, did </w:t>
      </w:r>
      <w:r>
        <w:t>presentation</w:t>
      </w:r>
      <w:r w:rsidR="00A94C6D">
        <w:t xml:space="preserve">s on semiconductor industry and </w:t>
      </w:r>
      <w:proofErr w:type="spellStart"/>
      <w:r w:rsidR="00A94C6D">
        <w:t>WeChat</w:t>
      </w:r>
      <w:proofErr w:type="spellEnd"/>
    </w:p>
    <w:p w:rsidR="002D6FA2" w:rsidRPr="002D6FA2" w:rsidRDefault="002D6FA2">
      <w:pPr>
        <w:rPr>
          <w:b/>
        </w:rPr>
      </w:pPr>
      <w:r>
        <w:rPr>
          <w:b/>
        </w:rPr>
        <w:t>Other</w:t>
      </w:r>
    </w:p>
    <w:p w:rsidR="002D6FA2" w:rsidRDefault="002D6FA2">
      <w:r>
        <w:t xml:space="preserve">- </w:t>
      </w:r>
      <w:r w:rsidR="00F1496F">
        <w:t>During MA at Fudan, received Excellent Academic Performance (EAP) Scholarship</w:t>
      </w:r>
    </w:p>
    <w:p w:rsidR="002D6FA2" w:rsidRDefault="00A94C6D">
      <w:r>
        <w:t xml:space="preserve">- </w:t>
      </w:r>
      <w:proofErr w:type="gramStart"/>
      <w:r>
        <w:t>while</w:t>
      </w:r>
      <w:proofErr w:type="gramEnd"/>
      <w:r>
        <w:t xml:space="preserve"> at Fudan, attended conferences on formal logic at Tsinghua University and Zhejiang University.</w:t>
      </w:r>
    </w:p>
    <w:p w:rsidR="00A94C6D" w:rsidRDefault="00A94C6D">
      <w:r>
        <w:t xml:space="preserve">- while a student at Fudan, attended short courses by visiting scholars on nonparametric econometrics </w:t>
      </w:r>
      <w:r w:rsidR="00766F63">
        <w:t xml:space="preserve">and quantitative dynamic models; </w:t>
      </w:r>
      <w:r w:rsidR="00766F63">
        <w:t>sat in on courses on modal</w:t>
      </w:r>
      <w:r w:rsidR="00766F63">
        <w:t xml:space="preserve"> logic and computability theory.</w:t>
      </w:r>
    </w:p>
    <w:p w:rsidR="008827EA" w:rsidRDefault="008827EA">
      <w:r>
        <w:t>- spent free time at Fudan learning to code, studying algorithms, graph theory, dynamic programming</w:t>
      </w:r>
    </w:p>
    <w:p w:rsidR="00D757EE" w:rsidRDefault="00D757EE">
      <w:r>
        <w:t xml:space="preserve">- paper using text analysis with R to compare Hugo award and Nebula award-winning short stories was accepted at </w:t>
      </w:r>
      <w:r w:rsidRPr="00D757EE">
        <w:t>DADH 2018: 9th International Conference of Digital Archives &amp; Digital Humanities</w:t>
      </w:r>
    </w:p>
    <w:p w:rsidR="00D757EE" w:rsidRDefault="00B06114">
      <w:r>
        <w:t>- Interest in applying machine learning to economic problems (e.g. classifier algorithms to distinguish poverty vs. non-poverty counties)</w:t>
      </w:r>
      <w:r>
        <w:t>; did presentation on neural networks in development economics</w:t>
      </w:r>
    </w:p>
    <w:sectPr w:rsidR="00D75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A2"/>
    <w:rsid w:val="000715F6"/>
    <w:rsid w:val="000F3191"/>
    <w:rsid w:val="000F3B20"/>
    <w:rsid w:val="0012430D"/>
    <w:rsid w:val="00183D86"/>
    <w:rsid w:val="00223215"/>
    <w:rsid w:val="002A06F6"/>
    <w:rsid w:val="002D6FA2"/>
    <w:rsid w:val="003062C8"/>
    <w:rsid w:val="0032523F"/>
    <w:rsid w:val="003A6B21"/>
    <w:rsid w:val="00474FB6"/>
    <w:rsid w:val="0049098B"/>
    <w:rsid w:val="004D7F3C"/>
    <w:rsid w:val="00593719"/>
    <w:rsid w:val="005C086B"/>
    <w:rsid w:val="005D18A8"/>
    <w:rsid w:val="005D1B75"/>
    <w:rsid w:val="0074441C"/>
    <w:rsid w:val="00766F63"/>
    <w:rsid w:val="00777705"/>
    <w:rsid w:val="008524BC"/>
    <w:rsid w:val="00857EE2"/>
    <w:rsid w:val="00876002"/>
    <w:rsid w:val="008827EA"/>
    <w:rsid w:val="009B59C0"/>
    <w:rsid w:val="009F790B"/>
    <w:rsid w:val="00A463CA"/>
    <w:rsid w:val="00A60774"/>
    <w:rsid w:val="00A65F0A"/>
    <w:rsid w:val="00A834F5"/>
    <w:rsid w:val="00A94C6D"/>
    <w:rsid w:val="00B06114"/>
    <w:rsid w:val="00C81152"/>
    <w:rsid w:val="00C97409"/>
    <w:rsid w:val="00CF2718"/>
    <w:rsid w:val="00D435E8"/>
    <w:rsid w:val="00D44488"/>
    <w:rsid w:val="00D757EE"/>
    <w:rsid w:val="00DD3DD3"/>
    <w:rsid w:val="00ED5D25"/>
    <w:rsid w:val="00F1496F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5B3A-1E5F-4E1F-A809-10BCE7D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Joncas</dc:creator>
  <cp:keywords/>
  <dc:description/>
  <cp:lastModifiedBy>Graham Joncas</cp:lastModifiedBy>
  <cp:revision>15</cp:revision>
  <dcterms:created xsi:type="dcterms:W3CDTF">2019-05-21T12:45:00Z</dcterms:created>
  <dcterms:modified xsi:type="dcterms:W3CDTF">2019-05-21T16:00:00Z</dcterms:modified>
</cp:coreProperties>
</file>