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3D015A28" w14:textId="77777777" w:rsidR="008037EC"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7EC89EB" w14:textId="6AA71366" w:rsidR="008037EC" w:rsidRDefault="008037EC">
      <w:pPr>
        <w:pStyle w:val="TOC1"/>
        <w:tabs>
          <w:tab w:val="left" w:pos="720"/>
          <w:tab w:val="right" w:leader="dot" w:pos="9350"/>
        </w:tabs>
        <w:rPr>
          <w:rFonts w:eastAsiaTheme="minorEastAsia"/>
          <w:noProof/>
          <w:sz w:val="24"/>
          <w:szCs w:val="24"/>
        </w:rPr>
      </w:pPr>
      <w:hyperlink w:anchor="_Toc163150637" w:history="1">
        <w:r w:rsidRPr="008C5516">
          <w:rPr>
            <w:rStyle w:val="Hyperlink"/>
            <w:noProof/>
          </w:rPr>
          <w:t>1.1</w:t>
        </w:r>
        <w:r>
          <w:rPr>
            <w:rFonts w:eastAsiaTheme="minorEastAsia"/>
            <w:noProof/>
            <w:sz w:val="24"/>
            <w:szCs w:val="24"/>
          </w:rPr>
          <w:tab/>
        </w:r>
        <w:r w:rsidRPr="008C5516">
          <w:rPr>
            <w:rStyle w:val="Hyperlink"/>
            <w:noProof/>
          </w:rPr>
          <w:t>Introduction to membrane proteins</w:t>
        </w:r>
        <w:r>
          <w:rPr>
            <w:noProof/>
            <w:webHidden/>
          </w:rPr>
          <w:tab/>
        </w:r>
        <w:r>
          <w:rPr>
            <w:noProof/>
            <w:webHidden/>
          </w:rPr>
          <w:fldChar w:fldCharType="begin"/>
        </w:r>
        <w:r>
          <w:rPr>
            <w:noProof/>
            <w:webHidden/>
          </w:rPr>
          <w:instrText xml:space="preserve"> PAGEREF _Toc163150637 \h </w:instrText>
        </w:r>
        <w:r>
          <w:rPr>
            <w:noProof/>
            <w:webHidden/>
          </w:rPr>
        </w:r>
        <w:r>
          <w:rPr>
            <w:noProof/>
            <w:webHidden/>
          </w:rPr>
          <w:fldChar w:fldCharType="separate"/>
        </w:r>
        <w:r>
          <w:rPr>
            <w:noProof/>
            <w:webHidden/>
          </w:rPr>
          <w:t>3</w:t>
        </w:r>
        <w:r>
          <w:rPr>
            <w:noProof/>
            <w:webHidden/>
          </w:rPr>
          <w:fldChar w:fldCharType="end"/>
        </w:r>
      </w:hyperlink>
    </w:p>
    <w:p w14:paraId="4873F0F6" w14:textId="42D56AC3" w:rsidR="008037EC" w:rsidRDefault="008037EC">
      <w:pPr>
        <w:pStyle w:val="TOC1"/>
        <w:tabs>
          <w:tab w:val="left" w:pos="720"/>
          <w:tab w:val="right" w:leader="dot" w:pos="9350"/>
        </w:tabs>
        <w:rPr>
          <w:rFonts w:eastAsiaTheme="minorEastAsia"/>
          <w:noProof/>
          <w:sz w:val="24"/>
          <w:szCs w:val="24"/>
        </w:rPr>
      </w:pPr>
      <w:hyperlink w:anchor="_Toc163150638" w:history="1">
        <w:r w:rsidRPr="008C5516">
          <w:rPr>
            <w:rStyle w:val="Hyperlink"/>
            <w:noProof/>
          </w:rPr>
          <w:t>1.2</w:t>
        </w:r>
        <w:r>
          <w:rPr>
            <w:rFonts w:eastAsiaTheme="minorEastAsia"/>
            <w:noProof/>
            <w:sz w:val="24"/>
            <w:szCs w:val="24"/>
          </w:rPr>
          <w:tab/>
        </w:r>
        <w:r w:rsidRPr="008C5516">
          <w:rPr>
            <w:rStyle w:val="Hyperlink"/>
            <w:noProof/>
          </w:rPr>
          <w:t>Forces involved in membrane protein folding and association</w:t>
        </w:r>
        <w:r>
          <w:rPr>
            <w:noProof/>
            <w:webHidden/>
          </w:rPr>
          <w:tab/>
        </w:r>
        <w:r>
          <w:rPr>
            <w:noProof/>
            <w:webHidden/>
          </w:rPr>
          <w:fldChar w:fldCharType="begin"/>
        </w:r>
        <w:r>
          <w:rPr>
            <w:noProof/>
            <w:webHidden/>
          </w:rPr>
          <w:instrText xml:space="preserve"> PAGEREF _Toc163150638 \h </w:instrText>
        </w:r>
        <w:r>
          <w:rPr>
            <w:noProof/>
            <w:webHidden/>
          </w:rPr>
        </w:r>
        <w:r>
          <w:rPr>
            <w:noProof/>
            <w:webHidden/>
          </w:rPr>
          <w:fldChar w:fldCharType="separate"/>
        </w:r>
        <w:r>
          <w:rPr>
            <w:noProof/>
            <w:webHidden/>
          </w:rPr>
          <w:t>4</w:t>
        </w:r>
        <w:r>
          <w:rPr>
            <w:noProof/>
            <w:webHidden/>
          </w:rPr>
          <w:fldChar w:fldCharType="end"/>
        </w:r>
      </w:hyperlink>
    </w:p>
    <w:p w14:paraId="22EFD91F" w14:textId="0C1B3AD7" w:rsidR="008037EC" w:rsidRDefault="008037EC">
      <w:pPr>
        <w:pStyle w:val="TOC1"/>
        <w:tabs>
          <w:tab w:val="left" w:pos="720"/>
          <w:tab w:val="right" w:leader="dot" w:pos="9350"/>
        </w:tabs>
        <w:rPr>
          <w:rFonts w:eastAsiaTheme="minorEastAsia"/>
          <w:noProof/>
          <w:sz w:val="24"/>
          <w:szCs w:val="24"/>
        </w:rPr>
      </w:pPr>
      <w:hyperlink w:anchor="_Toc163150639" w:history="1">
        <w:r w:rsidRPr="008C5516">
          <w:rPr>
            <w:rStyle w:val="Hyperlink"/>
            <w:noProof/>
          </w:rPr>
          <w:t>1.3</w:t>
        </w:r>
        <w:r>
          <w:rPr>
            <w:rFonts w:eastAsiaTheme="minorEastAsia"/>
            <w:noProof/>
            <w:sz w:val="24"/>
            <w:szCs w:val="24"/>
          </w:rPr>
          <w:tab/>
        </w:r>
        <w:r w:rsidRPr="008C5516">
          <w:rPr>
            <w:rStyle w:val="Hyperlink"/>
            <w:noProof/>
          </w:rPr>
          <w:t>The importance of van der Waals forces</w:t>
        </w:r>
        <w:r>
          <w:rPr>
            <w:noProof/>
            <w:webHidden/>
          </w:rPr>
          <w:tab/>
        </w:r>
        <w:r>
          <w:rPr>
            <w:noProof/>
            <w:webHidden/>
          </w:rPr>
          <w:fldChar w:fldCharType="begin"/>
        </w:r>
        <w:r>
          <w:rPr>
            <w:noProof/>
            <w:webHidden/>
          </w:rPr>
          <w:instrText xml:space="preserve"> PAGEREF _Toc163150639 \h </w:instrText>
        </w:r>
        <w:r>
          <w:rPr>
            <w:noProof/>
            <w:webHidden/>
          </w:rPr>
        </w:r>
        <w:r>
          <w:rPr>
            <w:noProof/>
            <w:webHidden/>
          </w:rPr>
          <w:fldChar w:fldCharType="separate"/>
        </w:r>
        <w:r>
          <w:rPr>
            <w:noProof/>
            <w:webHidden/>
          </w:rPr>
          <w:t>5</w:t>
        </w:r>
        <w:r>
          <w:rPr>
            <w:noProof/>
            <w:webHidden/>
          </w:rPr>
          <w:fldChar w:fldCharType="end"/>
        </w:r>
      </w:hyperlink>
    </w:p>
    <w:p w14:paraId="6669463D" w14:textId="7AA7F387" w:rsidR="008037EC" w:rsidRDefault="008037EC">
      <w:pPr>
        <w:pStyle w:val="TOC1"/>
        <w:tabs>
          <w:tab w:val="left" w:pos="720"/>
          <w:tab w:val="right" w:leader="dot" w:pos="9350"/>
        </w:tabs>
        <w:rPr>
          <w:rFonts w:eastAsiaTheme="minorEastAsia"/>
          <w:noProof/>
          <w:sz w:val="24"/>
          <w:szCs w:val="24"/>
        </w:rPr>
      </w:pPr>
      <w:hyperlink w:anchor="_Toc163150640" w:history="1">
        <w:r w:rsidRPr="008C5516">
          <w:rPr>
            <w:rStyle w:val="Hyperlink"/>
            <w:noProof/>
          </w:rPr>
          <w:t>1.4</w:t>
        </w:r>
        <w:r>
          <w:rPr>
            <w:rFonts w:eastAsiaTheme="minorEastAsia"/>
            <w:noProof/>
            <w:sz w:val="24"/>
            <w:szCs w:val="24"/>
          </w:rPr>
          <w:tab/>
        </w:r>
        <w:r w:rsidRPr="008C5516">
          <w:rPr>
            <w:rStyle w:val="Hyperlink"/>
            <w:noProof/>
          </w:rPr>
          <w:t>GAS</w:t>
        </w:r>
        <w:r w:rsidRPr="008C5516">
          <w:rPr>
            <w:rStyle w:val="Hyperlink"/>
            <w:noProof/>
            <w:vertAlign w:val="subscript"/>
          </w:rPr>
          <w:t>right</w:t>
        </w:r>
        <w:r>
          <w:rPr>
            <w:noProof/>
            <w:webHidden/>
          </w:rPr>
          <w:tab/>
        </w:r>
        <w:r>
          <w:rPr>
            <w:noProof/>
            <w:webHidden/>
          </w:rPr>
          <w:fldChar w:fldCharType="begin"/>
        </w:r>
        <w:r>
          <w:rPr>
            <w:noProof/>
            <w:webHidden/>
          </w:rPr>
          <w:instrText xml:space="preserve"> PAGEREF _Toc163150640 \h </w:instrText>
        </w:r>
        <w:r>
          <w:rPr>
            <w:noProof/>
            <w:webHidden/>
          </w:rPr>
        </w:r>
        <w:r>
          <w:rPr>
            <w:noProof/>
            <w:webHidden/>
          </w:rPr>
          <w:fldChar w:fldCharType="separate"/>
        </w:r>
        <w:r>
          <w:rPr>
            <w:noProof/>
            <w:webHidden/>
          </w:rPr>
          <w:t>7</w:t>
        </w:r>
        <w:r>
          <w:rPr>
            <w:noProof/>
            <w:webHidden/>
          </w:rPr>
          <w:fldChar w:fldCharType="end"/>
        </w:r>
      </w:hyperlink>
    </w:p>
    <w:p w14:paraId="6FB8730A" w14:textId="0D165884" w:rsidR="008037EC" w:rsidRDefault="008037EC">
      <w:pPr>
        <w:pStyle w:val="TOC1"/>
        <w:tabs>
          <w:tab w:val="left" w:pos="720"/>
          <w:tab w:val="right" w:leader="dot" w:pos="9350"/>
        </w:tabs>
        <w:rPr>
          <w:rFonts w:eastAsiaTheme="minorEastAsia"/>
          <w:noProof/>
          <w:sz w:val="24"/>
          <w:szCs w:val="24"/>
        </w:rPr>
      </w:pPr>
      <w:hyperlink w:anchor="_Toc163150641" w:history="1">
        <w:r w:rsidRPr="008C5516">
          <w:rPr>
            <w:rStyle w:val="Hyperlink"/>
            <w:noProof/>
          </w:rPr>
          <w:t>1.5</w:t>
        </w:r>
        <w:r>
          <w:rPr>
            <w:rFonts w:eastAsiaTheme="minorEastAsia"/>
            <w:noProof/>
            <w:sz w:val="24"/>
            <w:szCs w:val="24"/>
          </w:rPr>
          <w:tab/>
        </w:r>
        <w:r w:rsidRPr="008C5516">
          <w:rPr>
            <w:rStyle w:val="Hyperlink"/>
            <w:noProof/>
          </w:rPr>
          <w:t>Studying membrane protein folding and structure</w:t>
        </w:r>
        <w:r>
          <w:rPr>
            <w:noProof/>
            <w:webHidden/>
          </w:rPr>
          <w:tab/>
        </w:r>
        <w:r>
          <w:rPr>
            <w:noProof/>
            <w:webHidden/>
          </w:rPr>
          <w:fldChar w:fldCharType="begin"/>
        </w:r>
        <w:r>
          <w:rPr>
            <w:noProof/>
            <w:webHidden/>
          </w:rPr>
          <w:instrText xml:space="preserve"> PAGEREF _Toc163150641 \h </w:instrText>
        </w:r>
        <w:r>
          <w:rPr>
            <w:noProof/>
            <w:webHidden/>
          </w:rPr>
        </w:r>
        <w:r>
          <w:rPr>
            <w:noProof/>
            <w:webHidden/>
          </w:rPr>
          <w:fldChar w:fldCharType="separate"/>
        </w:r>
        <w:r>
          <w:rPr>
            <w:noProof/>
            <w:webHidden/>
          </w:rPr>
          <w:t>8</w:t>
        </w:r>
        <w:r>
          <w:rPr>
            <w:noProof/>
            <w:webHidden/>
          </w:rPr>
          <w:fldChar w:fldCharType="end"/>
        </w:r>
      </w:hyperlink>
    </w:p>
    <w:p w14:paraId="12224185" w14:textId="6D6A6D8D" w:rsidR="008037EC" w:rsidRDefault="008037EC">
      <w:pPr>
        <w:pStyle w:val="TOC1"/>
        <w:tabs>
          <w:tab w:val="right" w:leader="dot" w:pos="9350"/>
        </w:tabs>
        <w:rPr>
          <w:rFonts w:eastAsiaTheme="minorEastAsia"/>
          <w:noProof/>
          <w:sz w:val="24"/>
          <w:szCs w:val="24"/>
        </w:rPr>
      </w:pPr>
      <w:hyperlink w:anchor="_Toc163150642" w:history="1">
        <w:r w:rsidRPr="008C5516">
          <w:rPr>
            <w:rStyle w:val="Hyperlink"/>
            <w:noProof/>
          </w:rPr>
          <w:t>1.5.1 Structural methods</w:t>
        </w:r>
        <w:r>
          <w:rPr>
            <w:noProof/>
            <w:webHidden/>
          </w:rPr>
          <w:tab/>
        </w:r>
        <w:r>
          <w:rPr>
            <w:noProof/>
            <w:webHidden/>
          </w:rPr>
          <w:fldChar w:fldCharType="begin"/>
        </w:r>
        <w:r>
          <w:rPr>
            <w:noProof/>
            <w:webHidden/>
          </w:rPr>
          <w:instrText xml:space="preserve"> PAGEREF _Toc163150642 \h </w:instrText>
        </w:r>
        <w:r>
          <w:rPr>
            <w:noProof/>
            <w:webHidden/>
          </w:rPr>
        </w:r>
        <w:r>
          <w:rPr>
            <w:noProof/>
            <w:webHidden/>
          </w:rPr>
          <w:fldChar w:fldCharType="separate"/>
        </w:r>
        <w:r>
          <w:rPr>
            <w:noProof/>
            <w:webHidden/>
          </w:rPr>
          <w:t>9</w:t>
        </w:r>
        <w:r>
          <w:rPr>
            <w:noProof/>
            <w:webHidden/>
          </w:rPr>
          <w:fldChar w:fldCharType="end"/>
        </w:r>
      </w:hyperlink>
    </w:p>
    <w:p w14:paraId="47383A99" w14:textId="69BA76F6" w:rsidR="008037EC" w:rsidRDefault="008037EC">
      <w:pPr>
        <w:pStyle w:val="TOC1"/>
        <w:tabs>
          <w:tab w:val="right" w:leader="dot" w:pos="9350"/>
        </w:tabs>
        <w:rPr>
          <w:rFonts w:eastAsiaTheme="minorEastAsia"/>
          <w:noProof/>
          <w:sz w:val="24"/>
          <w:szCs w:val="24"/>
        </w:rPr>
      </w:pPr>
      <w:hyperlink w:anchor="_Toc163150643" w:history="1">
        <w:r w:rsidRPr="008C5516">
          <w:rPr>
            <w:rStyle w:val="Hyperlink"/>
            <w:noProof/>
          </w:rPr>
          <w:t>1.5.2 Quantitative methods</w:t>
        </w:r>
        <w:r>
          <w:rPr>
            <w:noProof/>
            <w:webHidden/>
          </w:rPr>
          <w:tab/>
        </w:r>
        <w:r>
          <w:rPr>
            <w:noProof/>
            <w:webHidden/>
          </w:rPr>
          <w:fldChar w:fldCharType="begin"/>
        </w:r>
        <w:r>
          <w:rPr>
            <w:noProof/>
            <w:webHidden/>
          </w:rPr>
          <w:instrText xml:space="preserve"> PAGEREF _Toc163150643 \h </w:instrText>
        </w:r>
        <w:r>
          <w:rPr>
            <w:noProof/>
            <w:webHidden/>
          </w:rPr>
        </w:r>
        <w:r>
          <w:rPr>
            <w:noProof/>
            <w:webHidden/>
          </w:rPr>
          <w:fldChar w:fldCharType="separate"/>
        </w:r>
        <w:r>
          <w:rPr>
            <w:noProof/>
            <w:webHidden/>
          </w:rPr>
          <w:t>10</w:t>
        </w:r>
        <w:r>
          <w:rPr>
            <w:noProof/>
            <w:webHidden/>
          </w:rPr>
          <w:fldChar w:fldCharType="end"/>
        </w:r>
      </w:hyperlink>
    </w:p>
    <w:p w14:paraId="532CCAA9" w14:textId="6CA96707" w:rsidR="008037EC" w:rsidRDefault="008037EC">
      <w:pPr>
        <w:pStyle w:val="TOC1"/>
        <w:tabs>
          <w:tab w:val="right" w:leader="dot" w:pos="9350"/>
        </w:tabs>
        <w:rPr>
          <w:rFonts w:eastAsiaTheme="minorEastAsia"/>
          <w:noProof/>
          <w:sz w:val="24"/>
          <w:szCs w:val="24"/>
        </w:rPr>
      </w:pPr>
      <w:hyperlink w:anchor="_Toc163150644" w:history="1">
        <w:r w:rsidRPr="008C5516">
          <w:rPr>
            <w:rStyle w:val="Hyperlink"/>
            <w:noProof/>
          </w:rPr>
          <w:t>1.5.3 Genetic reporter assays</w:t>
        </w:r>
        <w:r>
          <w:rPr>
            <w:noProof/>
            <w:webHidden/>
          </w:rPr>
          <w:tab/>
        </w:r>
        <w:r>
          <w:rPr>
            <w:noProof/>
            <w:webHidden/>
          </w:rPr>
          <w:fldChar w:fldCharType="begin"/>
        </w:r>
        <w:r>
          <w:rPr>
            <w:noProof/>
            <w:webHidden/>
          </w:rPr>
          <w:instrText xml:space="preserve"> PAGEREF _Toc163150644 \h </w:instrText>
        </w:r>
        <w:r>
          <w:rPr>
            <w:noProof/>
            <w:webHidden/>
          </w:rPr>
        </w:r>
        <w:r>
          <w:rPr>
            <w:noProof/>
            <w:webHidden/>
          </w:rPr>
          <w:fldChar w:fldCharType="separate"/>
        </w:r>
        <w:r>
          <w:rPr>
            <w:noProof/>
            <w:webHidden/>
          </w:rPr>
          <w:t>11</w:t>
        </w:r>
        <w:r>
          <w:rPr>
            <w:noProof/>
            <w:webHidden/>
          </w:rPr>
          <w:fldChar w:fldCharType="end"/>
        </w:r>
      </w:hyperlink>
    </w:p>
    <w:p w14:paraId="78678F61" w14:textId="334ABC2F" w:rsidR="008037EC" w:rsidRDefault="008037EC">
      <w:pPr>
        <w:pStyle w:val="TOC1"/>
        <w:tabs>
          <w:tab w:val="right" w:leader="dot" w:pos="9350"/>
        </w:tabs>
        <w:rPr>
          <w:rFonts w:eastAsiaTheme="minorEastAsia"/>
          <w:noProof/>
          <w:sz w:val="24"/>
          <w:szCs w:val="24"/>
        </w:rPr>
      </w:pPr>
      <w:hyperlink w:anchor="_Toc163150645" w:history="1">
        <w:r w:rsidRPr="008C5516">
          <w:rPr>
            <w:rStyle w:val="Hyperlink"/>
            <w:noProof/>
          </w:rPr>
          <w:t>1.5.4 Computational methods</w:t>
        </w:r>
        <w:r>
          <w:rPr>
            <w:noProof/>
            <w:webHidden/>
          </w:rPr>
          <w:tab/>
        </w:r>
        <w:r>
          <w:rPr>
            <w:noProof/>
            <w:webHidden/>
          </w:rPr>
          <w:fldChar w:fldCharType="begin"/>
        </w:r>
        <w:r>
          <w:rPr>
            <w:noProof/>
            <w:webHidden/>
          </w:rPr>
          <w:instrText xml:space="preserve"> PAGEREF _Toc163150645 \h </w:instrText>
        </w:r>
        <w:r>
          <w:rPr>
            <w:noProof/>
            <w:webHidden/>
          </w:rPr>
        </w:r>
        <w:r>
          <w:rPr>
            <w:noProof/>
            <w:webHidden/>
          </w:rPr>
          <w:fldChar w:fldCharType="separate"/>
        </w:r>
        <w:r>
          <w:rPr>
            <w:noProof/>
            <w:webHidden/>
          </w:rPr>
          <w:t>12</w:t>
        </w:r>
        <w:r>
          <w:rPr>
            <w:noProof/>
            <w:webHidden/>
          </w:rPr>
          <w:fldChar w:fldCharType="end"/>
        </w:r>
      </w:hyperlink>
    </w:p>
    <w:p w14:paraId="37F48236" w14:textId="2BB8AFA2" w:rsidR="008037EC" w:rsidRDefault="008037EC">
      <w:pPr>
        <w:pStyle w:val="TOC1"/>
        <w:tabs>
          <w:tab w:val="right" w:leader="dot" w:pos="9350"/>
        </w:tabs>
        <w:rPr>
          <w:rFonts w:eastAsiaTheme="minorEastAsia"/>
          <w:noProof/>
          <w:sz w:val="24"/>
          <w:szCs w:val="24"/>
        </w:rPr>
      </w:pPr>
      <w:hyperlink w:anchor="_Toc163150646" w:history="1">
        <w:r w:rsidRPr="008C5516">
          <w:rPr>
            <w:rStyle w:val="Hyperlink"/>
            <w:noProof/>
          </w:rPr>
          <w:t>1.5.5 Working at the experimental and computational interface</w:t>
        </w:r>
        <w:r>
          <w:rPr>
            <w:noProof/>
            <w:webHidden/>
          </w:rPr>
          <w:tab/>
        </w:r>
        <w:r>
          <w:rPr>
            <w:noProof/>
            <w:webHidden/>
          </w:rPr>
          <w:fldChar w:fldCharType="begin"/>
        </w:r>
        <w:r>
          <w:rPr>
            <w:noProof/>
            <w:webHidden/>
          </w:rPr>
          <w:instrText xml:space="preserve"> PAGEREF _Toc163150646 \h </w:instrText>
        </w:r>
        <w:r>
          <w:rPr>
            <w:noProof/>
            <w:webHidden/>
          </w:rPr>
        </w:r>
        <w:r>
          <w:rPr>
            <w:noProof/>
            <w:webHidden/>
          </w:rPr>
          <w:fldChar w:fldCharType="separate"/>
        </w:r>
        <w:r>
          <w:rPr>
            <w:noProof/>
            <w:webHidden/>
          </w:rPr>
          <w:t>14</w:t>
        </w:r>
        <w:r>
          <w:rPr>
            <w:noProof/>
            <w:webHidden/>
          </w:rPr>
          <w:fldChar w:fldCharType="end"/>
        </w:r>
      </w:hyperlink>
    </w:p>
    <w:p w14:paraId="3A3422C4" w14:textId="709B0FF0" w:rsidR="008037EC" w:rsidRDefault="008037EC">
      <w:pPr>
        <w:pStyle w:val="TOC1"/>
        <w:tabs>
          <w:tab w:val="left" w:pos="720"/>
          <w:tab w:val="right" w:leader="dot" w:pos="9350"/>
        </w:tabs>
        <w:rPr>
          <w:rFonts w:eastAsiaTheme="minorEastAsia"/>
          <w:noProof/>
          <w:sz w:val="24"/>
          <w:szCs w:val="24"/>
        </w:rPr>
      </w:pPr>
      <w:hyperlink w:anchor="_Toc163150647" w:history="1">
        <w:r w:rsidRPr="008C5516">
          <w:rPr>
            <w:rStyle w:val="Hyperlink"/>
            <w:noProof/>
          </w:rPr>
          <w:t>1.6</w:t>
        </w:r>
        <w:r>
          <w:rPr>
            <w:rFonts w:eastAsiaTheme="minorEastAsia"/>
            <w:noProof/>
            <w:sz w:val="24"/>
            <w:szCs w:val="24"/>
          </w:rPr>
          <w:tab/>
        </w:r>
        <w:r w:rsidRPr="008C5516">
          <w:rPr>
            <w:rStyle w:val="Hyperlink"/>
            <w:noProof/>
          </w:rPr>
          <w:t>Thesis overview</w:t>
        </w:r>
        <w:r>
          <w:rPr>
            <w:noProof/>
            <w:webHidden/>
          </w:rPr>
          <w:tab/>
        </w:r>
        <w:r>
          <w:rPr>
            <w:noProof/>
            <w:webHidden/>
          </w:rPr>
          <w:fldChar w:fldCharType="begin"/>
        </w:r>
        <w:r>
          <w:rPr>
            <w:noProof/>
            <w:webHidden/>
          </w:rPr>
          <w:instrText xml:space="preserve"> PAGEREF _Toc163150647 \h </w:instrText>
        </w:r>
        <w:r>
          <w:rPr>
            <w:noProof/>
            <w:webHidden/>
          </w:rPr>
        </w:r>
        <w:r>
          <w:rPr>
            <w:noProof/>
            <w:webHidden/>
          </w:rPr>
          <w:fldChar w:fldCharType="separate"/>
        </w:r>
        <w:r>
          <w:rPr>
            <w:noProof/>
            <w:webHidden/>
          </w:rPr>
          <w:t>15</w:t>
        </w:r>
        <w:r>
          <w:rPr>
            <w:noProof/>
            <w:webHidden/>
          </w:rPr>
          <w:fldChar w:fldCharType="end"/>
        </w:r>
      </w:hyperlink>
    </w:p>
    <w:p w14:paraId="7D26882D" w14:textId="487C8CC2" w:rsidR="008037EC" w:rsidRDefault="008037EC">
      <w:pPr>
        <w:pStyle w:val="TOC1"/>
        <w:tabs>
          <w:tab w:val="left" w:pos="720"/>
          <w:tab w:val="right" w:leader="dot" w:pos="9350"/>
        </w:tabs>
        <w:rPr>
          <w:rFonts w:eastAsiaTheme="minorEastAsia"/>
          <w:noProof/>
          <w:sz w:val="24"/>
          <w:szCs w:val="24"/>
        </w:rPr>
      </w:pPr>
      <w:hyperlink w:anchor="_Toc163150648" w:history="1">
        <w:r w:rsidRPr="008C5516">
          <w:rPr>
            <w:rStyle w:val="Hyperlink"/>
            <w:noProof/>
          </w:rPr>
          <w:t>1.7</w:t>
        </w:r>
        <w:r>
          <w:rPr>
            <w:rFonts w:eastAsiaTheme="minorEastAsia"/>
            <w:noProof/>
            <w:sz w:val="24"/>
            <w:szCs w:val="24"/>
          </w:rPr>
          <w:tab/>
        </w:r>
        <w:r w:rsidRPr="008C5516">
          <w:rPr>
            <w:rStyle w:val="Hyperlink"/>
            <w:noProof/>
          </w:rPr>
          <w:t>References</w:t>
        </w:r>
        <w:r>
          <w:rPr>
            <w:noProof/>
            <w:webHidden/>
          </w:rPr>
          <w:tab/>
        </w:r>
        <w:r>
          <w:rPr>
            <w:noProof/>
            <w:webHidden/>
          </w:rPr>
          <w:fldChar w:fldCharType="begin"/>
        </w:r>
        <w:r>
          <w:rPr>
            <w:noProof/>
            <w:webHidden/>
          </w:rPr>
          <w:instrText xml:space="preserve"> PAGEREF _Toc163150648 \h </w:instrText>
        </w:r>
        <w:r>
          <w:rPr>
            <w:noProof/>
            <w:webHidden/>
          </w:rPr>
        </w:r>
        <w:r>
          <w:rPr>
            <w:noProof/>
            <w:webHidden/>
          </w:rPr>
          <w:fldChar w:fldCharType="separate"/>
        </w:r>
        <w:r>
          <w:rPr>
            <w:noProof/>
            <w:webHidden/>
          </w:rPr>
          <w:t>16</w:t>
        </w:r>
        <w:r>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3150637"/>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2A744EFC"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w:t>
      </w:r>
      <w:r w:rsidR="00F9006B">
        <w:rPr>
          <w:rFonts w:cstheme="minorHAnsi"/>
        </w:rPr>
        <w:t>,</w:t>
      </w:r>
      <w:r>
        <w:rPr>
          <w:rFonts w:cstheme="minorHAnsi"/>
        </w:rPr>
        <w:t xml:space="preserve"> separat</w:t>
      </w:r>
      <w:r w:rsidR="00F9006B">
        <w:rPr>
          <w:rFonts w:cstheme="minorHAnsi"/>
        </w:rPr>
        <w:t>ing</w:t>
      </w:r>
      <w:r>
        <w:rPr>
          <w:rFonts w:cstheme="minorHAnsi"/>
        </w:rPr>
        <w:t xml:space="preserve"> DNA </w:t>
      </w:r>
      <w:r w:rsidR="00CD7D18">
        <w:rPr>
          <w:rFonts w:cstheme="minorHAnsi"/>
        </w:rPr>
        <w:t>and internal</w:t>
      </w:r>
      <w:r>
        <w:rPr>
          <w:rFonts w:cstheme="minorHAnsi"/>
        </w:rPr>
        <w:t xml:space="preserve"> features of the cell from the outside environment. </w:t>
      </w:r>
      <w:r w:rsidR="00944AC8">
        <w:rPr>
          <w:rFonts w:cstheme="minorHAnsi"/>
        </w:rPr>
        <w:t xml:space="preserve">Communication </w:t>
      </w:r>
      <w:r w:rsidR="00F9006B">
        <w:rPr>
          <w:rFonts w:cstheme="minorHAnsi"/>
        </w:rPr>
        <w:t xml:space="preserve">with the </w:t>
      </w:r>
      <w:r w:rsidR="00944AC8">
        <w:rPr>
          <w:rFonts w:cstheme="minorHAnsi"/>
        </w:rPr>
        <w:t>outside</w:t>
      </w:r>
      <w:r w:rsidR="00F9006B">
        <w:rPr>
          <w:rFonts w:cstheme="minorHAnsi"/>
        </w:rPr>
        <w:t xml:space="preserve"> of</w:t>
      </w:r>
      <w:r w:rsidR="00944AC8">
        <w:rPr>
          <w:rFonts w:cstheme="minorHAnsi"/>
        </w:rPr>
        <w:t xml:space="preserve"> the cell and s</w:t>
      </w:r>
      <w:r>
        <w:rPr>
          <w:rFonts w:cstheme="minorHAnsi"/>
        </w:rPr>
        <w:t xml:space="preserve">ensing of external factors </w:t>
      </w:r>
      <w:r w:rsidR="00F9006B">
        <w:rPr>
          <w:rFonts w:cstheme="minorHAnsi"/>
        </w:rPr>
        <w:t xml:space="preserve">that </w:t>
      </w:r>
      <w:r>
        <w:rPr>
          <w:rFonts w:cstheme="minorHAnsi"/>
        </w:rPr>
        <w:t>impact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 </w:t>
      </w:r>
      <w:r w:rsidR="0067500A">
        <w:rPr>
          <w:rFonts w:cstheme="minorHAnsi"/>
        </w:rPr>
        <w:t>To properly regulate cell homeostasis and adjust to changes in the environment, i</w:t>
      </w:r>
      <w:r w:rsidR="00944AC8">
        <w:rPr>
          <w:rFonts w:cstheme="minorHAnsi"/>
        </w:rPr>
        <w:t xml:space="preserve">ntegral MPs are </w:t>
      </w:r>
      <w:r w:rsidR="0067500A">
        <w:rPr>
          <w:rFonts w:cstheme="minorHAnsi"/>
        </w:rPr>
        <w:t>made</w:t>
      </w:r>
      <w:r w:rsidR="00944AC8">
        <w:rPr>
          <w:rFonts w:cstheme="minorHAnsi"/>
        </w:rPr>
        <w:t xml:space="preserve"> </w:t>
      </w:r>
      <w:r w:rsidR="0067500A">
        <w:rPr>
          <w:rFonts w:cstheme="minorHAnsi"/>
        </w:rPr>
        <w:t>of</w:t>
      </w:r>
      <w:r w:rsidR="00944AC8">
        <w:rPr>
          <w:rFonts w:cstheme="minorHAnsi"/>
        </w:rPr>
        <w:t xml:space="preserve"> </w:t>
      </w:r>
      <w:r w:rsidR="00BE79C5">
        <w:rPr>
          <w:rFonts w:cstheme="minorHAnsi"/>
        </w:rPr>
        <w:t>unique structures</w:t>
      </w:r>
      <w:r w:rsidR="0067500A">
        <w:rPr>
          <w:rFonts w:cstheme="minorHAnsi"/>
        </w:rPr>
        <w:t xml:space="preserve"> spanning the length of the cell membrane</w:t>
      </w:r>
      <w:r w:rsidR="00944AC8">
        <w:rPr>
          <w:rFonts w:cstheme="minorHAnsi"/>
        </w:rPr>
        <w:t xml:space="preserve">. </w:t>
      </w:r>
      <w:r w:rsidR="00BE79C5" w:rsidRPr="00BE79C5">
        <w:rPr>
          <w:rFonts w:cstheme="minorHAnsi"/>
        </w:rPr>
        <w:t>β-barrel</w:t>
      </w:r>
      <w:r w:rsidR="0067500A">
        <w:rPr>
          <w:rFonts w:cstheme="minorHAnsi"/>
        </w:rPr>
        <w:t>s</w:t>
      </w:r>
      <w:r w:rsidR="00BE79C5">
        <w:rPr>
          <w:rFonts w:cstheme="minorHAnsi"/>
        </w:rPr>
        <w:t xml:space="preserve"> are comp</w:t>
      </w:r>
      <w:r w:rsidR="0067500A">
        <w:rPr>
          <w:rFonts w:cstheme="minorHAnsi"/>
        </w:rPr>
        <w:t>rised</w:t>
      </w:r>
      <w:r w:rsidR="00BE79C5">
        <w:rPr>
          <w:rFonts w:cstheme="minorHAnsi"/>
        </w:rPr>
        <w:t xml:space="preserve">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w:t>
      </w:r>
      <w:r w:rsidR="0067500A">
        <w:rPr>
          <w:rFonts w:cstheme="minorHAnsi"/>
        </w:rPr>
        <w:t>functioning</w:t>
      </w:r>
      <w:r w:rsidR="00BE79C5">
        <w:rPr>
          <w:rFonts w:cstheme="minorHAnsi"/>
        </w:rPr>
        <w:t xml:space="preserve"> as c</w:t>
      </w:r>
      <w:r w:rsidR="00944AC8">
        <w:rPr>
          <w:rFonts w:cstheme="minorHAnsi"/>
        </w:rPr>
        <w:t>hannels</w:t>
      </w:r>
      <w:r w:rsidR="00BE79C5">
        <w:rPr>
          <w:rFonts w:cstheme="minorHAnsi"/>
        </w:rPr>
        <w:t xml:space="preserve"> </w:t>
      </w:r>
      <w:r w:rsidR="0067500A">
        <w:rPr>
          <w:rFonts w:cstheme="minorHAnsi"/>
        </w:rPr>
        <w:t>that</w:t>
      </w:r>
      <w:r w:rsidR="00944AC8">
        <w:rPr>
          <w:rFonts w:cstheme="minorHAnsi"/>
        </w:rPr>
        <w:t xml:space="preserve"> </w:t>
      </w:r>
      <w:r>
        <w:rPr>
          <w:rFonts w:cstheme="minorHAnsi"/>
        </w:rPr>
        <w:t>molecule</w:t>
      </w:r>
      <w:r w:rsidR="000C344F">
        <w:rPr>
          <w:rFonts w:cstheme="minorHAnsi"/>
        </w:rPr>
        <w:t>s</w:t>
      </w:r>
      <w:r>
        <w:rPr>
          <w:rFonts w:cstheme="minorHAnsi"/>
        </w:rPr>
        <w:t xml:space="preserve"> </w:t>
      </w:r>
      <w:r w:rsidR="0067500A">
        <w:rPr>
          <w:rFonts w:cstheme="minorHAnsi"/>
        </w:rPr>
        <w:t>can</w:t>
      </w:r>
      <w:r>
        <w:rPr>
          <w:rFonts w:cstheme="minorHAnsi"/>
        </w:rPr>
        <w:t xml:space="preserve"> pass</w:t>
      </w:r>
      <w:r w:rsidR="0067500A">
        <w:rPr>
          <w:rFonts w:cstheme="minorHAnsi"/>
        </w:rPr>
        <w:t xml:space="preserve"> through to enter or exit </w:t>
      </w:r>
      <w:r w:rsidR="003000B8">
        <w:rPr>
          <w:rFonts w:cstheme="minorHAnsi"/>
        </w:rPr>
        <w:t>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67500A">
        <w:rPr>
          <w:rFonts w:cstheme="minorHAnsi"/>
        </w:rPr>
        <w:t xml:space="preserve"> MPs</w:t>
      </w:r>
      <w:r w:rsidR="003000B8">
        <w:rPr>
          <w:rFonts w:cstheme="minorHAnsi"/>
        </w:rPr>
        <w:t xml:space="preserve"> are made of</w:t>
      </w:r>
      <w:r w:rsidR="0067500A">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w:t>
      </w:r>
      <w:r w:rsidR="0067500A">
        <w:rPr>
          <w:rFonts w:cstheme="minorHAnsi"/>
        </w:rPr>
        <w:t>can</w:t>
      </w:r>
      <w:r w:rsidR="005650E9">
        <w:rPr>
          <w:rFonts w:cstheme="minorHAnsi"/>
        </w:rPr>
        <w:t xml:space="preserve"> associate into</w:t>
      </w:r>
      <w:r w:rsidR="0067500A">
        <w:rPr>
          <w:rFonts w:cstheme="minorHAnsi"/>
        </w:rPr>
        <w:t xml:space="preserve"> alternat</w:t>
      </w:r>
      <w:r w:rsidR="005650E9">
        <w:rPr>
          <w:rFonts w:cstheme="minorHAnsi"/>
        </w:rPr>
        <w:t>ive</w:t>
      </w:r>
      <w:r w:rsidR="0067500A">
        <w:rPr>
          <w:rFonts w:cstheme="minorHAnsi"/>
        </w:rPr>
        <w:t xml:space="preserve"> structures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w:t>
      </w:r>
      <w:r w:rsidR="005650E9">
        <w:rPr>
          <w:rFonts w:cstheme="minorHAnsi"/>
        </w:rPr>
        <w:t xml:space="preserve"> the association and folding of</w:t>
      </w:r>
      <w:r w:rsidR="00E019CE">
        <w:rPr>
          <w:rFonts w:cstheme="minorHAnsi"/>
        </w:rPr>
        <w:t xml:space="preserve"> </w:t>
      </w:r>
      <w:r w:rsidR="000C344F">
        <w:t xml:space="preserve">α-helical </w:t>
      </w:r>
      <w:r w:rsidR="00E019CE">
        <w:t>MP</w:t>
      </w:r>
      <w:r w:rsidR="005650E9">
        <w:t>s</w:t>
      </w:r>
      <w:r w:rsidR="000C344F">
        <w:t>.</w:t>
      </w:r>
      <w:r w:rsidR="000C344F" w:rsidRPr="003E7A91">
        <w:rPr>
          <w:b/>
          <w:bCs/>
        </w:rPr>
        <w:t xml:space="preserve"> </w:t>
      </w:r>
    </w:p>
    <w:p w14:paraId="1EACDB93" w14:textId="5CF4EFC8" w:rsidR="00D70110"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w:t>
      </w:r>
      <w:r w:rsidR="005650E9">
        <w:rPr>
          <w:rFonts w:cstheme="minorHAnsi"/>
        </w:rPr>
        <w:t xml:space="preserve"> distinct</w:t>
      </w:r>
      <w:r w:rsidR="00D06CE2">
        <w:rPr>
          <w:rFonts w:cstheme="minorHAnsi"/>
        </w:rPr>
        <w:t xml:space="preserve"> </w:t>
      </w:r>
      <w:r w:rsidR="005650E9">
        <w:rPr>
          <w:rFonts w:cstheme="minorHAnsi"/>
        </w:rPr>
        <w:t>components</w:t>
      </w:r>
      <w:r w:rsidR="00D06CE2">
        <w:rPr>
          <w:rFonts w:cstheme="minorHAnsi"/>
        </w:rPr>
        <w:t>:</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typically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 xml:space="preserve">Misfolding of </w:t>
      </w:r>
      <w:r w:rsidR="001118EF">
        <w:t xml:space="preserve">α-helical </w:t>
      </w:r>
      <w:r w:rsidR="00D70110">
        <w:rPr>
          <w:rFonts w:cstheme="minorHAnsi"/>
        </w:rPr>
        <w:t xml:space="preserve">MPs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individual</w:t>
      </w:r>
      <w:r w:rsidR="000C344F">
        <w:rPr>
          <w:rFonts w:cstheme="minorHAnsi"/>
        </w:rPr>
        <w:t xml:space="preserve"> forces involved in </w:t>
      </w:r>
      <w:r w:rsidR="000C344F">
        <w:rPr>
          <w:rFonts w:cstheme="minorHAnsi"/>
        </w:rPr>
        <w:lastRenderedPageBreak/>
        <w:t>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w:t>
      </w:r>
      <w:r w:rsidR="001118EF">
        <w:rPr>
          <w:rFonts w:cstheme="minorHAnsi"/>
        </w:rPr>
        <w:t>MPs can have alternate folded states in different compositions of lipids</w:t>
      </w:r>
      <w:r w:rsidR="00626D2F">
        <w:rPr>
          <w:rFonts w:cstheme="minorHAnsi"/>
        </w:rPr>
        <w:t xml:space="preserve">, </w:t>
      </w:r>
      <w:r w:rsidR="001118EF">
        <w:rPr>
          <w:rFonts w:cstheme="minorHAnsi"/>
        </w:rPr>
        <w:t xml:space="preserve">which is difficult to appropriately </w:t>
      </w:r>
      <w:r w:rsidR="00626D2F">
        <w:rPr>
          <w:rFonts w:cstheme="minorHAnsi"/>
        </w:rPr>
        <w:t xml:space="preserve">replicate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 xml:space="preserve">To combat these challenges, much of the research studying </w:t>
      </w:r>
      <w:r w:rsidR="001118EF">
        <w:rPr>
          <w:rFonts w:cstheme="minorHAnsi"/>
        </w:rPr>
        <w:t>MPs folding</w:t>
      </w:r>
      <w:r w:rsidR="0077543B" w:rsidRPr="00201AD1">
        <w:rPr>
          <w:rFonts w:cstheme="minorHAnsi"/>
        </w:rPr>
        <w:t xml:space="preserve">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 xml:space="preserve">iming </w:t>
      </w:r>
      <w:r w:rsidR="001118EF">
        <w:rPr>
          <w:rFonts w:cstheme="minorHAnsi"/>
        </w:rPr>
        <w:t>to</w:t>
      </w:r>
      <w:r w:rsidR="00401CD3">
        <w:rPr>
          <w:rFonts w:cstheme="minorHAnsi"/>
        </w:rPr>
        <w:t xml:space="preserve"> </w:t>
      </w:r>
      <w:r w:rsidR="001118EF">
        <w:rPr>
          <w:rFonts w:cstheme="minorHAnsi"/>
        </w:rPr>
        <w:t xml:space="preserve">more deeply </w:t>
      </w:r>
      <w:r w:rsidR="00401CD3">
        <w:rPr>
          <w:rFonts w:cstheme="minorHAnsi"/>
        </w:rPr>
        <w:t xml:space="preserve">understand </w:t>
      </w:r>
      <w:r w:rsidR="0077543B" w:rsidRPr="00201AD1">
        <w:rPr>
          <w:rFonts w:cstheme="minorHAnsi"/>
        </w:rPr>
        <w:t>the</w:t>
      </w:r>
      <w:r w:rsidR="001118EF">
        <w:rPr>
          <w:rFonts w:cstheme="minorHAnsi"/>
        </w:rPr>
        <w:t xml:space="preserve"> </w:t>
      </w:r>
      <w:r w:rsidR="0077543B" w:rsidRPr="00201AD1">
        <w:rPr>
          <w:rFonts w:cstheme="minorHAnsi"/>
        </w:rPr>
        <w:t>biophysical forces</w:t>
      </w:r>
      <w:r w:rsidR="001118EF">
        <w:rPr>
          <w:rFonts w:cstheme="minorHAnsi"/>
        </w:rPr>
        <w:t xml:space="preserve"> that</w:t>
      </w:r>
      <w:r w:rsidR="0077543B" w:rsidRPr="00201AD1">
        <w:rPr>
          <w:rFonts w:cstheme="minorHAnsi"/>
        </w:rPr>
        <w:t xml:space="preserve"> govern folding</w:t>
      </w:r>
      <w:r w:rsidR="00626D2F">
        <w:rPr>
          <w:rFonts w:cstheme="minorHAnsi"/>
        </w:rPr>
        <w:t xml:space="preserve"> in </w:t>
      </w:r>
      <w:r w:rsidR="001118EF">
        <w:rPr>
          <w:rFonts w:cstheme="minorHAnsi"/>
        </w:rPr>
        <w:t>the MPs</w:t>
      </w:r>
      <w:r w:rsidR="00626D2F">
        <w:rPr>
          <w:rFonts w:cstheme="minorHAnsi"/>
        </w:rPr>
        <w:t xml:space="preserve"> natural environment.</w:t>
      </w:r>
    </w:p>
    <w:p w14:paraId="7E4842BE" w14:textId="559C4566"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r w:rsidRPr="00401CD3">
        <w:rPr>
          <w:rFonts w:cstheme="minorHAnsi"/>
          <w:i/>
          <w:iCs/>
        </w:rPr>
        <w:t>in silico</w:t>
      </w:r>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w:t>
      </w:r>
      <w:r w:rsidR="001118EF">
        <w:rPr>
          <w:rFonts w:cstheme="minorHAnsi"/>
        </w:rPr>
        <w:t xml:space="preserve">MP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test and validate my computational models.</w:t>
      </w:r>
      <w:r w:rsidR="005650E9">
        <w:rPr>
          <w:rFonts w:cstheme="minorHAnsi"/>
        </w:rPr>
        <w:t xml:space="preserve"> </w:t>
      </w:r>
      <w:r>
        <w:rPr>
          <w:rFonts w:cstheme="minorHAnsi"/>
        </w:rPr>
        <w:t>In this introduction, I expand on 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w:t>
      </w:r>
      <w:r w:rsidR="005650E9">
        <w:rPr>
          <w:rFonts w:cstheme="minorHAnsi"/>
        </w:rPr>
        <w:t xml:space="preserve"> emphasizing the</w:t>
      </w:r>
      <w:r>
        <w:rPr>
          <w:rFonts w:cstheme="minorHAnsi"/>
        </w:rPr>
        <w:t xml:space="preserve"> </w:t>
      </w:r>
      <w:r w:rsidR="00C071C0">
        <w:rPr>
          <w:rFonts w:cstheme="minorHAnsi"/>
        </w:rPr>
        <w:t>deficiency of</w:t>
      </w:r>
      <w:r>
        <w:rPr>
          <w:rFonts w:cstheme="minorHAnsi"/>
        </w:rPr>
        <w:t xml:space="preserve"> </w:t>
      </w:r>
      <w:r w:rsidR="00C071C0">
        <w:rPr>
          <w:rFonts w:cstheme="minorHAnsi"/>
        </w:rPr>
        <w:t>research on the contribution of van der Waals packing</w:t>
      </w:r>
      <w:r>
        <w:rPr>
          <w:rFonts w:cstheme="minorHAnsi"/>
        </w:rPr>
        <w:t>.</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3150638"/>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22557841"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5D0AAE">
        <w:rPr>
          <w:rFonts w:cstheme="minorHAnsi"/>
        </w:rPr>
        <w:t>proteins</w:t>
      </w:r>
      <w:r w:rsidR="00A8408C">
        <w:rPr>
          <w:rFonts w:cstheme="minorHAnsi"/>
        </w:rPr>
        <w:t xml:space="preserve"> involves a variety of energetic constraints </w:t>
      </w:r>
      <w:r w:rsidR="00C071C0">
        <w:rPr>
          <w:rFonts w:cstheme="minorHAnsi"/>
        </w:rPr>
        <w:t>resulting from</w:t>
      </w:r>
      <w:r w:rsidR="00A8408C">
        <w:rPr>
          <w:rFonts w:cstheme="minorHAnsi"/>
        </w:rPr>
        <w:t xml:space="preserve">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w:t>
      </w:r>
      <w:r w:rsidR="00C071C0">
        <w:rPr>
          <w:rFonts w:cstheme="minorHAnsi"/>
        </w:rPr>
        <w:t xml:space="preserve">In conjunction with the ribosome, the </w:t>
      </w:r>
      <w:proofErr w:type="spellStart"/>
      <w:r w:rsidR="00C071C0">
        <w:rPr>
          <w:rFonts w:cstheme="minorHAnsi"/>
        </w:rPr>
        <w:t>translocon</w:t>
      </w:r>
      <w:proofErr w:type="spellEnd"/>
      <w:r w:rsidR="00C071C0">
        <w:rPr>
          <w:rFonts w:cstheme="minorHAnsi"/>
        </w:rPr>
        <w:t xml:space="preserve"> assists in the </w:t>
      </w:r>
      <w:r w:rsidR="00B95382">
        <w:rPr>
          <w:rFonts w:cstheme="minorHAnsi"/>
        </w:rPr>
        <w:t>translat</w:t>
      </w:r>
      <w:r w:rsidR="00C071C0">
        <w:rPr>
          <w:rFonts w:cstheme="minorHAnsi"/>
        </w:rPr>
        <w:t>ion of</w:t>
      </w:r>
      <w:r w:rsidR="00B95382">
        <w:rPr>
          <w:rFonts w:cstheme="minorHAnsi"/>
        </w:rPr>
        <w:t xml:space="preserve"> MPs into the </w:t>
      </w:r>
      <w:r w:rsidR="00C071C0">
        <w:rPr>
          <w:rFonts w:cstheme="minorHAnsi"/>
        </w:rPr>
        <w:t>proper</w:t>
      </w:r>
      <w:r w:rsidR="00B95382">
        <w:rPr>
          <w:rFonts w:cstheme="minorHAnsi"/>
        </w:rPr>
        <w:t xml:space="preserve"> orientation in the bilayer</w:t>
      </w:r>
      <w:r>
        <w:rPr>
          <w:rFonts w:cstheme="minorHAnsi"/>
        </w:rPr>
        <w:t xml:space="preserve">. </w:t>
      </w:r>
      <w:r w:rsidR="002F6C70">
        <w:rPr>
          <w:rFonts w:cstheme="minorHAnsi"/>
        </w:rPr>
        <w:t>O</w:t>
      </w:r>
      <w:r>
        <w:rPr>
          <w:rFonts w:cstheme="minorHAnsi"/>
        </w:rPr>
        <w:t xml:space="preserve">nce the protein is embedded into the membrane, the hydrophobic core of the bilayer </w:t>
      </w:r>
      <w:r w:rsidR="005D0AAE">
        <w:rPr>
          <w:rFonts w:cstheme="minorHAnsi"/>
        </w:rPr>
        <w:t>yields</w:t>
      </w:r>
      <w:r>
        <w:rPr>
          <w:rFonts w:cstheme="minorHAnsi"/>
        </w:rPr>
        <w:t xml:space="preserve">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TM</w:t>
      </w:r>
      <w:r w:rsidR="005D0AAE">
        <w:rPr>
          <w:rFonts w:cstheme="minorHAnsi"/>
        </w:rPr>
        <w:t>s are</w:t>
      </w:r>
      <w:r w:rsidR="003E7A91">
        <w:rPr>
          <w:rFonts w:cstheme="minorHAnsi"/>
        </w:rPr>
        <w:t xml:space="preserve"> inherently made up of </w:t>
      </w:r>
      <w:r w:rsidR="003E7A91" w:rsidRPr="001A0D87">
        <w:rPr>
          <w:rFonts w:cstheme="minorHAnsi"/>
        </w:rPr>
        <w:t xml:space="preserve">amide </w:t>
      </w:r>
      <w:proofErr w:type="spellStart"/>
      <w:r w:rsidR="001A0D87" w:rsidRPr="001A0D87">
        <w:rPr>
          <w:rFonts w:cstheme="minorHAnsi"/>
        </w:rPr>
        <w:t>nitrogen</w:t>
      </w:r>
      <w:r w:rsidR="001A0D87">
        <w:rPr>
          <w:rFonts w:cstheme="minorHAnsi"/>
        </w:rPr>
        <w:t>s</w:t>
      </w:r>
      <w:proofErr w:type="spellEnd"/>
      <w:r w:rsidR="003E7A91" w:rsidRPr="001A0D87">
        <w:rPr>
          <w:rFonts w:cstheme="minorHAnsi"/>
        </w:rPr>
        <w:t xml:space="preserve"> and carbonyl oxygens </w:t>
      </w:r>
      <w:r w:rsidR="001A0D87">
        <w:rPr>
          <w:rFonts w:cstheme="minorHAnsi"/>
        </w:rPr>
        <w:t>within</w:t>
      </w:r>
      <w:r w:rsidR="003E7A91" w:rsidRPr="001A0D87">
        <w:rPr>
          <w:rFonts w:cstheme="minorHAnsi"/>
        </w:rPr>
        <w:t xml:space="preserve"> the protein backbone</w:t>
      </w:r>
      <w:r w:rsidR="005D0AAE">
        <w:rPr>
          <w:rFonts w:cstheme="minorHAnsi"/>
        </w:rPr>
        <w:t xml:space="preserve">. To satisfy </w:t>
      </w:r>
      <w:r w:rsidR="00C071C0">
        <w:rPr>
          <w:rFonts w:cstheme="minorHAnsi"/>
        </w:rPr>
        <w:t xml:space="preserve">the lack of </w:t>
      </w:r>
      <w:r w:rsidR="005D0AAE">
        <w:rPr>
          <w:rFonts w:cstheme="minorHAnsi"/>
        </w:rPr>
        <w:t xml:space="preserve">hydrogen bonding </w:t>
      </w:r>
      <w:r w:rsidR="005D0AAE">
        <w:rPr>
          <w:rFonts w:cstheme="minorHAnsi"/>
        </w:rPr>
        <w:lastRenderedPageBreak/>
        <w:t xml:space="preserve">within the hydrophobic membrane, TMs adopt standard </w:t>
      </w:r>
      <w:r w:rsidR="005D0AAE">
        <w:t xml:space="preserve">α-helical and </w:t>
      </w:r>
      <w:r w:rsidR="005D0AAE" w:rsidRPr="00BE79C5">
        <w:rPr>
          <w:rFonts w:cstheme="minorHAnsi"/>
        </w:rPr>
        <w:t>β-</w:t>
      </w:r>
      <w:r w:rsidR="005D0AAE">
        <w:rPr>
          <w:rFonts w:cstheme="minorHAnsi"/>
        </w:rPr>
        <w:t xml:space="preserve">sheet structures </w:t>
      </w:r>
      <w:r w:rsidR="00C071C0">
        <w:rPr>
          <w:rFonts w:cstheme="minorHAnsi"/>
        </w:rPr>
        <w:t>where</w:t>
      </w:r>
      <w:r w:rsidR="005D0AAE">
        <w:rPr>
          <w:rFonts w:cstheme="minorHAnsi"/>
        </w:rPr>
        <w:t xml:space="preserve"> hydrogen bonds </w:t>
      </w:r>
      <w:r w:rsidR="00C071C0">
        <w:rPr>
          <w:rFonts w:cstheme="minorHAnsi"/>
        </w:rPr>
        <w:t>form</w:t>
      </w:r>
      <w:r w:rsidR="005D0AAE">
        <w:rPr>
          <w:rFonts w:cstheme="minorHAnsi"/>
        </w:rPr>
        <w:t xml:space="preserve"> along the protein backbone. </w:t>
      </w:r>
    </w:p>
    <w:p w14:paraId="59EF469A" w14:textId="00A1CDBC" w:rsidR="00EA472A" w:rsidRPr="00687D1E" w:rsidRDefault="00C14051" w:rsidP="00687D1E">
      <w:pPr>
        <w:spacing w:after="0" w:line="480" w:lineRule="auto"/>
        <w:ind w:firstLine="360"/>
        <w:jc w:val="both"/>
        <w:rPr>
          <w:rFonts w:cstheme="minorHAnsi"/>
        </w:rPr>
      </w:pPr>
      <w:r>
        <w:rPr>
          <w:rFonts w:cstheme="minorHAnsi"/>
        </w:rPr>
        <w:t xml:space="preserve">As </w:t>
      </w:r>
      <w:r w:rsidR="003E7A91">
        <w:t>individual</w:t>
      </w:r>
      <w:r w:rsidR="005D0AAE">
        <w:t xml:space="preserve"> TM helices</w:t>
      </w:r>
      <w:r>
        <w:rPr>
          <w:rFonts w:cstheme="minorHAnsi"/>
        </w:rPr>
        <w:t xml:space="preserve"> are threaded into the membrane, </w:t>
      </w:r>
      <w:r w:rsidR="00C071C0">
        <w:rPr>
          <w:rFonts w:cstheme="minorHAnsi"/>
        </w:rPr>
        <w:t>an</w:t>
      </w:r>
      <w:r>
        <w:rPr>
          <w:rFonts w:cstheme="minorHAnsi"/>
        </w:rPr>
        <w:t xml:space="preserve"> </w:t>
      </w:r>
      <w:r w:rsidR="00C071C0">
        <w:rPr>
          <w:rFonts w:cstheme="minorHAnsi"/>
        </w:rPr>
        <w:t>interplay of biophysical forces</w:t>
      </w:r>
      <w:r w:rsidR="0087641C">
        <w:rPr>
          <w:rFonts w:cstheme="minorHAnsi"/>
        </w:rPr>
        <w:t xml:space="preserve"> produces helix-helix association</w:t>
      </w:r>
      <w:r w:rsidR="00534037">
        <w:rPr>
          <w:rFonts w:cstheme="minorHAnsi"/>
        </w:rPr>
        <w:t xml:space="preserve">.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005D0AAE">
        <w:rPr>
          <w:rFonts w:cstheme="minorHAnsi"/>
        </w:rPr>
        <w:t xml:space="preserve"> Each of these interactions are driven by the types of amino acids (AAs) present within the </w:t>
      </w:r>
      <w:r w:rsidR="0087641C">
        <w:rPr>
          <w:rFonts w:cstheme="minorHAnsi"/>
        </w:rPr>
        <w:t>TM</w:t>
      </w:r>
      <w:r w:rsidR="005D0AAE">
        <w:rPr>
          <w:rFonts w:cstheme="minorHAnsi"/>
        </w:rPr>
        <w:t>.</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EC7A58">
        <w:rPr>
          <w:rFonts w:cstheme="minorHAnsi"/>
        </w:rPr>
        <w:t>TM helix association</w:t>
      </w:r>
      <w:r w:rsidR="00534037">
        <w:rPr>
          <w:rFonts w:cstheme="minorHAnsi"/>
        </w:rPr>
        <w:t xml:space="preserve"> </w:t>
      </w:r>
      <w:r w:rsidR="003E7A91">
        <w:rPr>
          <w:rFonts w:cstheme="minorHAnsi"/>
        </w:rPr>
        <w:t>when</w:t>
      </w:r>
      <w:r w:rsidR="005D0AAE">
        <w:rPr>
          <w:rFonts w:cstheme="minorHAnsi"/>
        </w:rPr>
        <w:t xml:space="preserve"> polar amino acids (Ser, </w:t>
      </w:r>
      <w:proofErr w:type="spellStart"/>
      <w:r w:rsidR="005D0AAE">
        <w:rPr>
          <w:rFonts w:cstheme="minorHAnsi"/>
        </w:rPr>
        <w:t>Thr</w:t>
      </w:r>
      <w:proofErr w:type="spellEnd"/>
      <w:r w:rsidR="005D0AAE">
        <w:rPr>
          <w:rFonts w:cstheme="minorHAnsi"/>
        </w:rPr>
        <w:t>) form</w:t>
      </w:r>
      <w:r w:rsidR="003E7A91">
        <w:rPr>
          <w:rFonts w:cstheme="minorHAnsi"/>
        </w:rPr>
        <w:t xml:space="preserve"> </w:t>
      </w:r>
      <w:r w:rsidR="00090CFA">
        <w:rPr>
          <w:rFonts w:cstheme="minorHAnsi"/>
        </w:rPr>
        <w:t xml:space="preserve">interhelical </w:t>
      </w:r>
      <w:r w:rsidR="00534037">
        <w:rPr>
          <w:rFonts w:cstheme="minorHAnsi"/>
        </w:rPr>
        <w:t>hydrogen bonds</w:t>
      </w:r>
      <w:r w:rsidR="003E7A91">
        <w:rPr>
          <w:rFonts w:cstheme="minorHAnsi"/>
        </w:rPr>
        <w:t xml:space="preserve"> </w:t>
      </w:r>
      <w:r w:rsidR="00687D1E">
        <w:rPr>
          <w:rFonts w:cstheme="minorHAnsi"/>
        </w:rPr>
        <w:t xml:space="preserve">on opposing </w:t>
      </w:r>
      <w:r>
        <w:rPr>
          <w:rFonts w:cstheme="minorHAnsi"/>
        </w:rPr>
        <w:t xml:space="preserve">helices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xml:space="preserve">) </w:t>
      </w:r>
      <w:r w:rsidR="002677EF">
        <w:rPr>
          <w:rFonts w:cstheme="minorHAnsi"/>
        </w:rPr>
        <w:t>promotes</w:t>
      </w:r>
      <w:r w:rsidR="00687D1E">
        <w:rPr>
          <w:rFonts w:cstheme="minorHAnsi"/>
        </w:rPr>
        <w:t xml:space="preserve">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 xml:space="preserve">However, </w:t>
      </w:r>
      <w:r w:rsidR="00EC7A58">
        <w:rPr>
          <w:rFonts w:cstheme="minorHAnsi"/>
        </w:rPr>
        <w:t>hydrogen bonding and electrostatic</w:t>
      </w:r>
      <w:r w:rsidR="00534037">
        <w:rPr>
          <w:rFonts w:cstheme="minorHAnsi"/>
        </w:rPr>
        <w:t xml:space="preserve"> interactions only highlight a subset of </w:t>
      </w:r>
      <w:r w:rsidR="00CA6130">
        <w:rPr>
          <w:rFonts w:cstheme="minorHAnsi"/>
        </w:rPr>
        <w:t>AAs</w:t>
      </w:r>
      <w:r w:rsidR="00534037">
        <w:rPr>
          <w:rFonts w:cstheme="minorHAnsi"/>
        </w:rPr>
        <w:t xml:space="preserve"> typically present in</w:t>
      </w:r>
      <w:r w:rsidR="0087641C">
        <w:rPr>
          <w:rFonts w:cstheme="minorHAnsi"/>
        </w:rPr>
        <w:t xml:space="preserve"> MP</w:t>
      </w:r>
      <w:r w:rsidR="00534037">
        <w:rPr>
          <w:rFonts w:cstheme="minorHAnsi"/>
        </w:rPr>
        <w:t xml:space="preserve">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xml:space="preserve">. </w:t>
      </w:r>
      <w:r w:rsidR="0087641C">
        <w:rPr>
          <w:rFonts w:cstheme="minorHAnsi"/>
        </w:rPr>
        <w:t>TM</w:t>
      </w:r>
      <w:r w:rsidR="00EC7A58">
        <w:rPr>
          <w:rFonts w:cstheme="minorHAnsi"/>
        </w:rPr>
        <w:t xml:space="preserve">s made up of these AAs </w:t>
      </w:r>
      <w:r w:rsidR="00281CB7">
        <w:rPr>
          <w:rFonts w:cstheme="minorHAnsi"/>
        </w:rPr>
        <w:t xml:space="preserve">can </w:t>
      </w:r>
      <w:r w:rsidR="00EC7A58">
        <w:rPr>
          <w:rFonts w:cstheme="minorHAnsi"/>
        </w:rPr>
        <w:t xml:space="preserve">only </w:t>
      </w:r>
      <w:r w:rsidR="00281CB7">
        <w:rPr>
          <w:rFonts w:cstheme="minorHAnsi"/>
        </w:rPr>
        <w:t>be stabilized</w:t>
      </w:r>
      <w:r w:rsidR="00EC7A58">
        <w:rPr>
          <w:rFonts w:cstheme="minorHAnsi"/>
        </w:rPr>
        <w:t xml:space="preserve"> by van der Waals forces.</w:t>
      </w:r>
      <w:r w:rsidR="005D0AAE">
        <w:rPr>
          <w:rFonts w:cstheme="minorHAnsi"/>
        </w:rPr>
        <w:t xml:space="preserve"> </w:t>
      </w:r>
      <w:r w:rsidR="00CA6130">
        <w:rPr>
          <w:rFonts w:cstheme="minorHAnsi"/>
        </w:rPr>
        <w:t>Van der Waals occur</w:t>
      </w:r>
      <w:r w:rsidR="002677EF">
        <w:rPr>
          <w:rFonts w:cstheme="minorHAnsi"/>
        </w:rPr>
        <w:t>s</w:t>
      </w:r>
      <w:r w:rsidR="00CA6130">
        <w:rPr>
          <w:rFonts w:cstheme="minorHAnsi"/>
        </w:rPr>
        <w:t xml:space="preserve"> between atoms within close </w:t>
      </w:r>
      <w:r w:rsidR="0087641C">
        <w:rPr>
          <w:rFonts w:cstheme="minorHAnsi"/>
        </w:rPr>
        <w:t>contact;</w:t>
      </w:r>
      <w:r w:rsidR="00CA6130">
        <w:rPr>
          <w:rFonts w:cstheme="minorHAnsi"/>
        </w:rPr>
        <w:t xml:space="preserve"> </w:t>
      </w:r>
      <w:r w:rsidR="0087641C">
        <w:rPr>
          <w:rFonts w:cstheme="minorHAnsi"/>
        </w:rPr>
        <w:t>therefore,</w:t>
      </w:r>
      <w:r w:rsidR="002677EF">
        <w:rPr>
          <w:rFonts w:cstheme="minorHAnsi"/>
        </w:rPr>
        <w:t xml:space="preserve"> this</w:t>
      </w:r>
      <w:r w:rsidR="00281CB7">
        <w:rPr>
          <w:rFonts w:cstheme="minorHAnsi"/>
        </w:rPr>
        <w:t xml:space="preserve"> force is</w:t>
      </w:r>
      <w:r w:rsidR="002677EF">
        <w:rPr>
          <w:rFonts w:cstheme="minorHAnsi"/>
        </w:rPr>
        <w:t xml:space="preserve"> </w:t>
      </w:r>
      <w:r w:rsidR="00CA6130">
        <w:rPr>
          <w:rFonts w:cstheme="minorHAnsi"/>
        </w:rPr>
        <w:t>ever-present</w:t>
      </w:r>
      <w:r w:rsidR="002677EF">
        <w:rPr>
          <w:rFonts w:cstheme="minorHAnsi"/>
        </w:rPr>
        <w:t xml:space="preserve"> </w:t>
      </w:r>
      <w:r w:rsidR="00CA6130">
        <w:rPr>
          <w:rFonts w:cstheme="minorHAnsi"/>
        </w:rPr>
        <w:t>during MP folding</w:t>
      </w:r>
      <w:r w:rsidR="0087641C">
        <w:rPr>
          <w:rFonts w:cstheme="minorHAnsi"/>
        </w:rPr>
        <w:t xml:space="preserve"> and association</w:t>
      </w:r>
      <w:r w:rsidR="00CA6130">
        <w:rPr>
          <w:rFonts w:cstheme="minorHAnsi"/>
        </w:rPr>
        <w:t>. However</w:t>
      </w:r>
      <w:r w:rsidR="006714BD">
        <w:rPr>
          <w:rFonts w:cstheme="minorHAnsi"/>
        </w:rPr>
        <w:t xml:space="preserve">, </w:t>
      </w:r>
      <w:r w:rsidR="002677EF">
        <w:rPr>
          <w:rFonts w:cstheme="minorHAnsi"/>
        </w:rPr>
        <w:t>accounting for van der Waals between MPs and phospholipids within the membrane</w:t>
      </w:r>
      <w:r w:rsidR="00281CB7">
        <w:rPr>
          <w:rFonts w:cstheme="minorHAnsi"/>
        </w:rPr>
        <w:t xml:space="preserve"> is complex</w:t>
      </w:r>
      <w:r w:rsidR="002677EF">
        <w:rPr>
          <w:rFonts w:cstheme="minorHAnsi"/>
        </w:rPr>
        <w:t>,</w:t>
      </w:r>
      <w:r w:rsidR="00281CB7">
        <w:rPr>
          <w:rFonts w:cstheme="minorHAnsi"/>
        </w:rPr>
        <w:t xml:space="preserve"> and</w:t>
      </w:r>
      <w:r w:rsidR="002677EF">
        <w:rPr>
          <w:rFonts w:cstheme="minorHAnsi"/>
        </w:rPr>
        <w:t xml:space="preserve"> </w:t>
      </w:r>
      <w:r w:rsidR="00687D1E">
        <w:rPr>
          <w:rFonts w:cstheme="minorHAnsi"/>
        </w:rPr>
        <w:t xml:space="preserve">not many studies have </w:t>
      </w:r>
      <w:r w:rsidR="002677EF">
        <w:rPr>
          <w:rFonts w:cstheme="minorHAnsi"/>
        </w:rPr>
        <w:t>successfully investigated</w:t>
      </w:r>
      <w:r w:rsidR="00687D1E">
        <w:rPr>
          <w:rFonts w:cstheme="minorHAnsi"/>
        </w:rPr>
        <w:t xml:space="preserve">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w:t>
      </w:r>
      <w:r w:rsidR="002677EF">
        <w:rPr>
          <w:rFonts w:cstheme="minorHAnsi"/>
        </w:rPr>
        <w:t>stability</w:t>
      </w:r>
      <w:r w:rsidR="00687D1E">
        <w:rPr>
          <w:rFonts w:cstheme="minorHAnsi"/>
        </w:rPr>
        <w:t>.</w:t>
      </w:r>
    </w:p>
    <w:p w14:paraId="5F2A5FB8" w14:textId="50600C88" w:rsidR="00E06733" w:rsidRPr="00E06733" w:rsidRDefault="00D41941" w:rsidP="00401CD3">
      <w:pPr>
        <w:pStyle w:val="ThesisTOC"/>
        <w:numPr>
          <w:ilvl w:val="1"/>
          <w:numId w:val="8"/>
        </w:numPr>
        <w:spacing w:line="480" w:lineRule="auto"/>
      </w:pPr>
      <w:bookmarkStart w:id="5" w:name="_Toc163150639"/>
      <w:r>
        <w:rPr>
          <w:rStyle w:val="Strong"/>
          <w:b/>
          <w:bCs w:val="0"/>
        </w:rPr>
        <w:t xml:space="preserve">The importance of van der Waals </w:t>
      </w:r>
      <w:r w:rsidR="00C12AA7">
        <w:rPr>
          <w:rStyle w:val="Strong"/>
          <w:b/>
          <w:bCs w:val="0"/>
        </w:rPr>
        <w:t>forces</w:t>
      </w:r>
      <w:bookmarkEnd w:id="5"/>
    </w:p>
    <w:p w14:paraId="5E3F1400" w14:textId="56BCDDBF" w:rsidR="007B0323" w:rsidRDefault="00C12AA7" w:rsidP="007B0323">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 Th</w:t>
      </w:r>
      <w:r w:rsidR="005412D5">
        <w:rPr>
          <w:rFonts w:cstheme="minorHAnsi"/>
          <w:color w:val="000000" w:themeColor="text1"/>
        </w:rPr>
        <w:t>e</w:t>
      </w:r>
      <w:r>
        <w:rPr>
          <w:rFonts w:cstheme="minorHAnsi"/>
          <w:color w:val="000000" w:themeColor="text1"/>
        </w:rPr>
        <w:t xml:space="preserve"> distance from </w:t>
      </w:r>
      <w:r w:rsidR="005412D5">
        <w:rPr>
          <w:rFonts w:cstheme="minorHAnsi"/>
          <w:color w:val="000000" w:themeColor="text1"/>
        </w:rPr>
        <w:t xml:space="preserve">the </w:t>
      </w:r>
      <w:r>
        <w:rPr>
          <w:rFonts w:cstheme="minorHAnsi"/>
          <w:color w:val="000000" w:themeColor="text1"/>
        </w:rPr>
        <w:t>nucleus to</w:t>
      </w:r>
      <w:r w:rsidR="005412D5">
        <w:rPr>
          <w:rFonts w:cstheme="minorHAnsi"/>
          <w:color w:val="000000" w:themeColor="text1"/>
        </w:rPr>
        <w:t xml:space="preserve"> the</w:t>
      </w:r>
      <w:r>
        <w:rPr>
          <w:rFonts w:cstheme="minorHAnsi"/>
          <w:color w:val="000000" w:themeColor="text1"/>
        </w:rPr>
        <w:t xml:space="preserve"> </w:t>
      </w:r>
      <w:r w:rsidR="005412D5">
        <w:rPr>
          <w:rFonts w:cstheme="minorHAnsi"/>
          <w:color w:val="000000" w:themeColor="text1"/>
        </w:rPr>
        <w:t>outer layer</w:t>
      </w:r>
      <w:r>
        <w:rPr>
          <w:rFonts w:cstheme="minorHAnsi"/>
          <w:color w:val="000000" w:themeColor="text1"/>
        </w:rPr>
        <w:t xml:space="preserve"> of the </w:t>
      </w:r>
      <w:r w:rsidR="00EF5A73">
        <w:rPr>
          <w:rFonts w:cstheme="minorHAnsi"/>
          <w:color w:val="000000" w:themeColor="text1"/>
        </w:rPr>
        <w:t>electron shell is</w:t>
      </w:r>
      <w:r>
        <w:rPr>
          <w:rFonts w:cstheme="minorHAnsi"/>
          <w:color w:val="000000" w:themeColor="text1"/>
        </w:rPr>
        <w:t xml:space="preserve"> known as the van der Waals radius, </w:t>
      </w:r>
      <w:r w:rsidR="00EF5A73">
        <w:rPr>
          <w:rFonts w:cstheme="minorHAnsi"/>
          <w:color w:val="000000" w:themeColor="text1"/>
        </w:rPr>
        <w:t xml:space="preserve">or the distance of an atom’s closest approach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 xml:space="preserve">, pushing atoms </w:t>
      </w:r>
      <w:r w:rsidR="00E20156">
        <w:rPr>
          <w:rFonts w:cstheme="minorHAnsi"/>
          <w:color w:val="000000" w:themeColor="text1"/>
        </w:rPr>
        <w:lastRenderedPageBreak/>
        <w:t>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an 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7B0323">
        <w:rPr>
          <w:rFonts w:cstheme="minorHAnsi"/>
          <w:color w:val="000000" w:themeColor="text1"/>
        </w:rPr>
        <w:t xml:space="preserve">. </w:t>
      </w:r>
    </w:p>
    <w:p w14:paraId="637BEE4D" w14:textId="7CA7FDC9"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w:t>
      </w:r>
      <w:r w:rsidR="00A64324">
        <w:rPr>
          <w:rFonts w:cstheme="minorHAnsi"/>
        </w:rPr>
        <w:lastRenderedPageBreak/>
        <w:t xml:space="preserve">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2E993C19"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1323349"/>
      <w:bookmarkStart w:id="8" w:name="_Toc163150640"/>
      <w:proofErr w:type="spellStart"/>
      <w:r w:rsidRPr="00D8426C">
        <w:rPr>
          <w:rStyle w:val="Strong"/>
          <w:b/>
          <w:bCs w:val="0"/>
        </w:rPr>
        <w:t>GAS</w:t>
      </w:r>
      <w:r w:rsidRPr="00372BA3">
        <w:rPr>
          <w:rStyle w:val="Strong"/>
          <w:b/>
          <w:bCs w:val="0"/>
          <w:vertAlign w:val="subscript"/>
        </w:rPr>
        <w:t>right</w:t>
      </w:r>
      <w:bookmarkEnd w:id="6"/>
      <w:bookmarkEnd w:id="8"/>
      <w:proofErr w:type="spellEnd"/>
    </w:p>
    <w:p w14:paraId="3C312409" w14:textId="333CAF89"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xml:space="preserve">. GAS is an acronym for the three </w:t>
      </w:r>
      <w:r w:rsidR="00F2074A">
        <w:t>AAs</w:t>
      </w:r>
      <w:r>
        <w:t xml:space="preserve">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w:t>
      </w:r>
      <w:r w:rsidR="00B1225B" w:rsidRPr="00F2074A">
        <w:rPr>
          <w:vertAlign w:val="subscript"/>
        </w:rPr>
        <w:t>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xml:space="preserve">, and Glycophorin A </w:t>
      </w:r>
      <w:proofErr w:type="spellStart"/>
      <w:r w:rsidR="00CD2630">
        <w:t>misregulation</w:t>
      </w:r>
      <w:proofErr w:type="spellEnd"/>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w:t>
      </w:r>
      <w:r w:rsidR="00F2074A">
        <w:t>the</w:t>
      </w:r>
      <w:r>
        <w:t xml:space="preserve"> </w:t>
      </w:r>
      <w:r w:rsidR="00796546">
        <w:t>prevalence</w:t>
      </w:r>
      <w:r w:rsidR="00A77D7D">
        <w:t xml:space="preserve"> of</w:t>
      </w:r>
      <w:r w:rsidR="00796546">
        <w:t xml:space="preserve"> </w:t>
      </w:r>
      <w:proofErr w:type="spellStart"/>
      <w:r w:rsidR="00F2074A">
        <w:t>GAS</w:t>
      </w:r>
      <w:r w:rsidR="00F2074A">
        <w:rPr>
          <w:vertAlign w:val="subscript"/>
        </w:rPr>
        <w:t>right</w:t>
      </w:r>
      <w:proofErr w:type="spellEnd"/>
      <w:r w:rsidR="00796546">
        <w:t xml:space="preserve"> proteins </w:t>
      </w:r>
      <w:r>
        <w:t xml:space="preserve">in medical applications as well as its well-defined sequence and structural features, </w:t>
      </w:r>
      <w:r w:rsidR="00A77D7D">
        <w:t>many of these</w:t>
      </w:r>
      <w:r>
        <w:t xml:space="preserve"> proteins have been </w:t>
      </w:r>
      <w:r w:rsidR="00156151">
        <w:t xml:space="preserve">studied to </w:t>
      </w:r>
      <w:r>
        <w:t>further understand</w:t>
      </w:r>
      <w:r w:rsidR="00156151">
        <w:t xml:space="preserve"> the</w:t>
      </w:r>
      <w:r>
        <w:t xml:space="preserve"> forces governing TM association.</w:t>
      </w:r>
    </w:p>
    <w:p w14:paraId="44404B4E" w14:textId="5A88D761" w:rsidR="00B74D29" w:rsidRDefault="00B74D29" w:rsidP="00B74D29">
      <w:pPr>
        <w:spacing w:line="480" w:lineRule="auto"/>
        <w:ind w:firstLine="360"/>
        <w:jc w:val="both"/>
      </w:pPr>
      <w:r>
        <w:lastRenderedPageBreak/>
        <w:t xml:space="preserve">The </w:t>
      </w:r>
      <w:proofErr w:type="spellStart"/>
      <w:r>
        <w:t>GAS</w:t>
      </w:r>
      <w:r w:rsidRPr="00A77D7D">
        <w:rPr>
          <w:vertAlign w:val="subscript"/>
        </w:rPr>
        <w:t>right</w:t>
      </w:r>
      <w:proofErr w:type="spellEnd"/>
      <w:r>
        <w:t xml:space="preserve"> motif’s unique sequence and defined structure has been shown to permit an uncommon structural feature. The short interhelical distance allows TM backbones to come in close contact, </w:t>
      </w:r>
      <w:r w:rsidR="00156151">
        <w:t xml:space="preserve">resulting in the formation of </w:t>
      </w:r>
      <w:r>
        <w:t xml:space="preserve">a network of weak hydrogen bonds where donors are Cα carbons and acceptors are carbonyl oxygens on 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w:t>
      </w:r>
      <w:r w:rsidRPr="00A77D7D">
        <w:rPr>
          <w:vertAlign w:val="subscript"/>
        </w:rPr>
        <w:t>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w:t>
      </w:r>
      <w:r w:rsidRPr="00A77D7D">
        <w:rPr>
          <w:vertAlign w:val="subscript"/>
        </w:rPr>
        <w:t>right</w:t>
      </w:r>
      <w:proofErr w:type="spellEnd"/>
      <w:r>
        <w:t xml:space="preserve"> structures using </w:t>
      </w:r>
      <w:r w:rsidRPr="00D71382">
        <w:rPr>
          <w:i/>
          <w:iCs/>
        </w:rPr>
        <w:t xml:space="preserve">in vitro </w:t>
      </w:r>
      <w:r>
        <w:t xml:space="preserve">FRET, concluding that the thermodynamic stability of </w:t>
      </w:r>
      <w:proofErr w:type="spellStart"/>
      <w:r>
        <w:t>GAS</w:t>
      </w:r>
      <w:r w:rsidRPr="00A77D7D">
        <w:rPr>
          <w:vertAlign w:val="subscript"/>
        </w:rPr>
        <w:t>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w:t>
      </w:r>
      <w:r w:rsidRPr="00A77D7D">
        <w:rPr>
          <w:vertAlign w:val="subscript"/>
        </w:rPr>
        <w:t>right</w:t>
      </w:r>
      <w:proofErr w:type="spellEnd"/>
      <w:r>
        <w:t xml:space="preserve"> association are a combination of hydrogen bonding and van der Waals packing. Because </w:t>
      </w:r>
      <w:r w:rsidR="00796546">
        <w:t xml:space="preserve">the </w:t>
      </w:r>
      <w:proofErr w:type="spellStart"/>
      <w:r w:rsidR="00796546">
        <w:t>GAS</w:t>
      </w:r>
      <w:r w:rsidR="00796546" w:rsidRPr="00A77D7D">
        <w:rPr>
          <w:vertAlign w:val="subscript"/>
        </w:rPr>
        <w:t>right</w:t>
      </w:r>
      <w:proofErr w:type="spellEnd"/>
      <w:r w:rsidR="00796546">
        <w:t xml:space="preserve"> motif has been found to promote association by these two forces, it </w:t>
      </w:r>
      <w:r>
        <w:t>is an excellent control to evaluate</w:t>
      </w:r>
      <w:r w:rsidR="00796546">
        <w:t xml:space="preserve"> against</w:t>
      </w:r>
      <w:r>
        <w:t xml:space="preserve"> my designed sequences</w:t>
      </w:r>
      <w:r w:rsidR="00796546">
        <w:t>. By comparing sequences designed to associate through solely van der Waals packing, I can differentiate the impact of packing (designs) versus both hydrogen bonding and packing (</w:t>
      </w:r>
      <w:proofErr w:type="spellStart"/>
      <w:r w:rsidR="00796546">
        <w:t>GAS</w:t>
      </w:r>
      <w:r w:rsidR="00796546" w:rsidRPr="00A77D7D">
        <w:rPr>
          <w:vertAlign w:val="subscript"/>
        </w:rPr>
        <w:t>right</w:t>
      </w:r>
      <w:proofErr w:type="spellEnd"/>
      <w:r w:rsidR="00796546">
        <w:t xml:space="preserve">) on association. </w:t>
      </w:r>
    </w:p>
    <w:p w14:paraId="1E021F02" w14:textId="7AFE5A3F" w:rsidR="00D71382" w:rsidRDefault="00D71382" w:rsidP="009A6698">
      <w:pPr>
        <w:pStyle w:val="ThesisTOC"/>
        <w:numPr>
          <w:ilvl w:val="1"/>
          <w:numId w:val="8"/>
        </w:numPr>
        <w:spacing w:line="480" w:lineRule="auto"/>
        <w:rPr>
          <w:rStyle w:val="Strong"/>
          <w:b/>
          <w:bCs w:val="0"/>
        </w:rPr>
      </w:pPr>
      <w:bookmarkStart w:id="9" w:name="_Toc163150641"/>
      <w:r w:rsidRPr="00D8426C">
        <w:rPr>
          <w:rStyle w:val="Strong"/>
          <w:b/>
          <w:bCs w:val="0"/>
        </w:rPr>
        <w:t>Studying membrane protein folding and structure</w:t>
      </w:r>
      <w:bookmarkEnd w:id="7"/>
      <w:bookmarkEnd w:id="9"/>
    </w:p>
    <w:p w14:paraId="2F3735CE" w14:textId="7B3A09FA" w:rsidR="003A65F9" w:rsidRPr="00007B37" w:rsidRDefault="003A65F9" w:rsidP="00B74D29">
      <w:pPr>
        <w:spacing w:after="0" w:line="480" w:lineRule="auto"/>
        <w:ind w:firstLine="360"/>
        <w:jc w:val="both"/>
        <w:rPr>
          <w:rFonts w:cstheme="minorHAnsi"/>
          <w:b/>
          <w:bCs/>
        </w:rPr>
      </w:pPr>
      <w:r>
        <w:rPr>
          <w:rFonts w:cstheme="minorHAnsi"/>
        </w:rPr>
        <w:t xml:space="preserve">The </w:t>
      </w:r>
      <w:r w:rsidR="00A77D7D">
        <w:rPr>
          <w:rFonts w:cstheme="minorHAnsi"/>
        </w:rPr>
        <w:t>elaborate</w:t>
      </w:r>
      <w:r>
        <w:rPr>
          <w:rFonts w:cstheme="minorHAnsi"/>
        </w:rPr>
        <w:t xml:space="preserve"> nature of the lipid bilayer makes it difficult to directly study the forces involved in MP folding. </w:t>
      </w:r>
      <w:r w:rsidR="00CD28BD">
        <w:rPr>
          <w:rFonts w:cstheme="minorHAnsi"/>
        </w:rPr>
        <w:t xml:space="preserve">As an initial approach, researchers aim to determine the structures of MPs to identify structural features important for folding. However, solving MP structures is an inherently difficult task due to the </w:t>
      </w:r>
      <w:r w:rsidR="00CD28BD">
        <w:rPr>
          <w:rFonts w:cstheme="minorHAnsi"/>
        </w:rPr>
        <w:lastRenderedPageBreak/>
        <w:t xml:space="preserve">need to express and solubilize MPs for experiments. </w:t>
      </w:r>
      <w:r w:rsidR="00A40E1A">
        <w:rPr>
          <w:rFonts w:cstheme="minorHAnsi"/>
        </w:rPr>
        <w:t xml:space="preserve">Furthermore, many of these approaches cannot determine more than a single protein structure, making it difficult to use this information to understand </w:t>
      </w:r>
      <w:r w:rsidR="00A77D7D">
        <w:rPr>
          <w:rFonts w:cstheme="minorHAnsi"/>
        </w:rPr>
        <w:t xml:space="preserve">the </w:t>
      </w:r>
      <w:r w:rsidR="00A40E1A">
        <w:rPr>
          <w:rFonts w:cstheme="minorHAnsi"/>
        </w:rPr>
        <w:t>dynamic structural changes involved in folding.</w:t>
      </w:r>
      <w:r w:rsidR="00CD28BD">
        <w:rPr>
          <w:rFonts w:cstheme="minorHAnsi"/>
        </w:rPr>
        <w:t xml:space="preserve"> </w:t>
      </w:r>
      <w:r w:rsidR="00A40E1A">
        <w:rPr>
          <w:rFonts w:cstheme="minorHAnsi"/>
        </w:rPr>
        <w:t>Many other g</w:t>
      </w:r>
      <w:r>
        <w:rPr>
          <w:rFonts w:cstheme="minorHAnsi"/>
        </w:rPr>
        <w:t xml:space="preserve">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sidR="00A40E1A">
        <w:rPr>
          <w:rFonts w:cstheme="minorHAnsi"/>
        </w:rPr>
        <w:t>T</w:t>
      </w:r>
      <w:r>
        <w:rPr>
          <w:rFonts w:cstheme="minorHAnsi"/>
        </w:rPr>
        <w:t>hermodynamic information can be used to assess and validate computational models, which can be further implemented to design and engineer novel proteins. In this section, I will summarize</w:t>
      </w:r>
      <w:r w:rsidR="00A40E1A">
        <w:rPr>
          <w:rFonts w:cstheme="minorHAnsi"/>
        </w:rPr>
        <w:t xml:space="preserve"> the</w:t>
      </w:r>
      <w:r>
        <w:rPr>
          <w:rFonts w:cstheme="minorHAnsi"/>
        </w:rPr>
        <w:t xml:space="preserv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p>
    <w:p w14:paraId="6D3995E7" w14:textId="6F781115" w:rsidR="00D64B33" w:rsidRDefault="00E77AE4" w:rsidP="00E77AE4">
      <w:pPr>
        <w:pStyle w:val="ThesisTOC"/>
        <w:spacing w:line="480" w:lineRule="auto"/>
        <w:rPr>
          <w:rStyle w:val="Strong"/>
          <w:b/>
          <w:bCs w:val="0"/>
        </w:rPr>
      </w:pPr>
      <w:bookmarkStart w:id="10" w:name="_Toc161323351"/>
      <w:bookmarkStart w:id="11" w:name="_Toc163150642"/>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8116E20"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p>
    <w:p w14:paraId="2BB83A37" w14:textId="3861E9DB"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w:t>
      </w:r>
      <w:r>
        <w:lastRenderedPageBreak/>
        <w:t xml:space="preserve">structures of these proteins by changing the solubilization conditions. Despite the advancements in MP structural characterization, many of these efforts take years to determine conditions that yield publishable results in high resolution. </w:t>
      </w:r>
      <w:r w:rsidR="00986600">
        <w:t xml:space="preserve">MPs make up only 4.6% of structures deposited in the PDB (April 2024; PDB). Lacking </w:t>
      </w:r>
      <w:r w:rsidR="008D109C">
        <w:t xml:space="preserve">MP </w:t>
      </w:r>
      <w:r w:rsidR="00986600">
        <w:t>structures to assess, researchers focus on using other methods to study MP fold</w:t>
      </w:r>
      <w:r w:rsidR="005E5AB9">
        <w:t>ing and association</w:t>
      </w:r>
      <w:r w:rsidR="00986600">
        <w:t>.</w:t>
      </w:r>
      <w:r w:rsidR="00B13E9D">
        <w:t xml:space="preserve"> </w:t>
      </w:r>
    </w:p>
    <w:p w14:paraId="2C3253BB" w14:textId="2DE1CC8F" w:rsidR="00E77AE4" w:rsidRDefault="00E77AE4" w:rsidP="005F7808">
      <w:pPr>
        <w:pStyle w:val="ThesisTOC"/>
        <w:spacing w:line="480" w:lineRule="auto"/>
        <w:jc w:val="both"/>
      </w:pPr>
      <w:bookmarkStart w:id="12" w:name="_Toc163150643"/>
      <w:r>
        <w:t>1.</w:t>
      </w:r>
      <w:r w:rsidR="00B74D29">
        <w:t>5</w:t>
      </w:r>
      <w:r>
        <w:t>.2 Quantitative methods</w:t>
      </w:r>
      <w:bookmarkEnd w:id="12"/>
    </w:p>
    <w:p w14:paraId="4BB6F948" w14:textId="651166F8"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In FRET, fluorescent proteins</w:t>
      </w:r>
      <w:r w:rsidR="003006CE">
        <w:t>, or fluorophores</w:t>
      </w:r>
      <w:r>
        <w:t>, are first attached to individual proteins.</w:t>
      </w:r>
      <w:r w:rsidR="003006CE">
        <w:t xml:space="preserve"> These fluorophores emit </w:t>
      </w:r>
      <w:r w:rsidR="00497B0E">
        <w:t xml:space="preserve">when hit with </w:t>
      </w:r>
      <w:r w:rsidR="003006CE">
        <w:t xml:space="preserve">different wavelengths of light, </w:t>
      </w:r>
      <w:r w:rsidR="00497B0E">
        <w:t>and</w:t>
      </w:r>
      <w:r w:rsidR="003006CE">
        <w:t xml:space="preserve"> t</w:t>
      </w:r>
      <w:r>
        <w:t xml:space="preserve">he emission spectrum of </w:t>
      </w:r>
      <w:r w:rsidR="00B13E9D">
        <w:t>a</w:t>
      </w:r>
      <w:r>
        <w:t xml:space="preserve"> donor fluorophore overlaps with the excitation spectrum of </w:t>
      </w:r>
      <w:r w:rsidR="003006CE">
        <w:t>an</w:t>
      </w:r>
      <w:r>
        <w:t xml:space="preserve"> acceptor fluorophore. If the </w:t>
      </w:r>
      <w:r w:rsidR="00497B0E">
        <w:t xml:space="preserve">tagged </w:t>
      </w:r>
      <w:r>
        <w:t>proteins associate,</w:t>
      </w:r>
      <w:r w:rsidR="003006CE">
        <w:t xml:space="preserve"> the fluorophores</w:t>
      </w:r>
      <w:r w:rsidR="00497B0E">
        <w:t>’ proximity results in energy transfer from</w:t>
      </w:r>
      <w:r>
        <w:t xml:space="preserve"> the donor to the acceptor</w:t>
      </w:r>
      <w:r w:rsidR="00497B0E">
        <w:t>,</w:t>
      </w:r>
      <w:r>
        <w:t xml:space="preserve"> </w:t>
      </w:r>
      <w:r w:rsidR="00497B0E">
        <w:t>producing</w:t>
      </w:r>
      <w:r>
        <w:t xml:space="preserve"> </w:t>
      </w:r>
      <w:r w:rsidR="00497B0E">
        <w:t>light from</w:t>
      </w:r>
      <w:r>
        <w:t xml:space="preserve"> the acceptor fluorophore. Conversely, if there is no association</w:t>
      </w:r>
      <w:r w:rsidR="003006CE">
        <w:t xml:space="preserve"> </w:t>
      </w:r>
      <w:r w:rsidR="00497B0E">
        <w:t xml:space="preserve">then </w:t>
      </w:r>
      <w:r w:rsidR="003006CE">
        <w:t>the fluorophores are far apart,</w:t>
      </w:r>
      <w:r>
        <w:t xml:space="preserve"> </w:t>
      </w:r>
      <w:r w:rsidR="00497B0E">
        <w:t>resulting in</w:t>
      </w:r>
      <w:r>
        <w:t xml:space="preserve"> </w:t>
      </w:r>
      <w:r w:rsidR="00497B0E">
        <w:t>light emitting from the</w:t>
      </w:r>
      <w:r>
        <w:t xml:space="preserve"> donor fluor</w:t>
      </w:r>
      <w:r w:rsidR="00497B0E">
        <w:t>ophore</w:t>
      </w:r>
      <w:r>
        <w:t>.</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p>
    <w:p w14:paraId="74E27E77" w14:textId="7D75E25A" w:rsidR="00F17D2E" w:rsidRDefault="00F17D2E" w:rsidP="00B74D29">
      <w:pPr>
        <w:spacing w:line="480" w:lineRule="auto"/>
        <w:ind w:firstLine="360"/>
        <w:jc w:val="both"/>
      </w:pPr>
      <w:r>
        <w:t>Mass spectrometry (MS) of MPs is a growing field, with more groups using it to study</w:t>
      </w:r>
      <w:r w:rsidR="00497B0E">
        <w:t xml:space="preserve"> the</w:t>
      </w:r>
      <w:r>
        <w:t xml:space="preserve">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w:t>
      </w:r>
      <w:r w:rsidR="002E2CD7">
        <w:lastRenderedPageBreak/>
        <w:t>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3150644"/>
      <w:r>
        <w:t>1.</w:t>
      </w:r>
      <w:r w:rsidR="00B74D29">
        <w:t>5</w:t>
      </w:r>
      <w:r>
        <w:t xml:space="preserve">.3 </w:t>
      </w:r>
      <w:r w:rsidR="00986600">
        <w:t>G</w:t>
      </w:r>
      <w:r>
        <w:t>enetic reporter assays</w:t>
      </w:r>
      <w:bookmarkEnd w:id="13"/>
    </w:p>
    <w:p w14:paraId="5493DEC3" w14:textId="43EDF1EB"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Another reporter assay known as TOXCAT has been used to study TM helix-helix interactions</w:t>
      </w:r>
      <w:r w:rsidR="00497B0E">
        <w:t>, where t</w:t>
      </w:r>
      <w:r w:rsidR="005A71AF">
        <w:t xml:space="preserve">he TM of interest is fused </w:t>
      </w:r>
      <w:r w:rsidR="00497B0E">
        <w:t>to</w:t>
      </w:r>
      <w:r w:rsidR="005A71AF">
        <w:t xml:space="preserve"> </w:t>
      </w:r>
      <w:r w:rsidR="00497B0E">
        <w:t xml:space="preserve">the dimeric transcription factor </w:t>
      </w:r>
      <w:proofErr w:type="spellStart"/>
      <w:r w:rsidR="00497B0E">
        <w:t>ToxR</w:t>
      </w:r>
      <w:proofErr w:type="spellEnd"/>
      <w:r w:rsidR="005A71AF">
        <w:t xml:space="preserve">.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0D5B686F" w:rsidR="005A71AF" w:rsidRDefault="005A71AF" w:rsidP="00B74D29">
      <w:pPr>
        <w:spacing w:line="480" w:lineRule="auto"/>
        <w:ind w:firstLine="360"/>
        <w:jc w:val="both"/>
      </w:pPr>
      <w:r>
        <w:lastRenderedPageBreak/>
        <w:t xml:space="preserve">Recently, TOXCAT has been </w:t>
      </w:r>
      <w:r w:rsidR="00C11041">
        <w:t xml:space="preserve">adapted into a high-throughput assay TOXGREEN. The </w:t>
      </w:r>
      <w:r w:rsidR="00497B0E">
        <w:t xml:space="preserve">reporter </w:t>
      </w:r>
      <w:r w:rsidR="00C11041">
        <w:t xml:space="preserve">gene CAT has been replaced with green fluorescent protein (GFP), allowing fluorescent readings to be used to assess the association levels of the </w:t>
      </w:r>
      <w:r w:rsidR="00497B0E">
        <w:t>TM</w:t>
      </w:r>
      <w:r w:rsidR="00C11041">
        <w:t xml:space="preserve">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xml:space="preserve">. The development of this assay allows it to be utilized in high-throughput applications such as </w:t>
      </w:r>
      <w:r w:rsidR="00497B0E">
        <w:t xml:space="preserve">fluorescence activated </w:t>
      </w:r>
      <w:r w:rsidR="00C11041">
        <w:t>cell sorting</w:t>
      </w:r>
      <w:r w:rsidR="00497B0E">
        <w:t xml:space="preserve"> (FACS)</w:t>
      </w:r>
      <w:r w:rsidR="00C11041">
        <w:t>, where a library of TMs can be expressed, sorted, and sequenced through next generation sequencing (NGS). The</w:t>
      </w:r>
      <w:r w:rsidR="00B13E9D">
        <w:t xml:space="preserve"> sequencing data</w:t>
      </w:r>
      <w:r w:rsidR="00C11041">
        <w:t xml:space="preserve"> can 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497B0E">
        <w:t xml:space="preserve"> (cite sort-seq).</w:t>
      </w:r>
    </w:p>
    <w:p w14:paraId="0DD0D782" w14:textId="018D3DC7" w:rsidR="00E77AE4" w:rsidRDefault="00E77AE4" w:rsidP="005F7808">
      <w:pPr>
        <w:pStyle w:val="ThesisTOC"/>
        <w:spacing w:line="480" w:lineRule="auto"/>
        <w:jc w:val="both"/>
      </w:pPr>
      <w:bookmarkStart w:id="14" w:name="_Toc163150645"/>
      <w:r>
        <w:t>1.</w:t>
      </w:r>
      <w:r w:rsidR="00B74D29">
        <w:t>5</w:t>
      </w:r>
      <w:r>
        <w:t>.4 Computational methods</w:t>
      </w:r>
      <w:bookmarkEnd w:id="14"/>
    </w:p>
    <w:p w14:paraId="27E82DD1" w14:textId="00C63152" w:rsidR="00EC03AD" w:rsidRDefault="005F7808" w:rsidP="00B74D29">
      <w:pPr>
        <w:spacing w:line="480" w:lineRule="auto"/>
        <w:ind w:firstLine="360"/>
        <w:jc w:val="both"/>
      </w:pPr>
      <w:r>
        <w:t xml:space="preserve">In conjunction with structural determination, </w:t>
      </w:r>
      <w:r w:rsidR="000B1FDF">
        <w:t xml:space="preserve">computational methods have been </w:t>
      </w:r>
      <w:r w:rsidR="00497B0E">
        <w:t>invented</w:t>
      </w:r>
      <w:r w:rsidR="000B1FDF">
        <w:t xml:space="preserve"> to </w:t>
      </w:r>
      <w:r>
        <w:t>evaluat</w:t>
      </w:r>
      <w:r w:rsidR="000B1FDF">
        <w:t>e</w:t>
      </w:r>
      <w:r>
        <w:t xml:space="preserve"> previously solved MP structures.</w:t>
      </w:r>
      <w:r w:rsidR="000B1FDF">
        <w:t xml:space="preserve"> Many methods look to further understand MP folding by </w:t>
      </w:r>
      <w:r w:rsidR="00497B0E">
        <w:t xml:space="preserve">establishing </w:t>
      </w:r>
      <w:r w:rsidR="000B1FDF">
        <w:t xml:space="preserve">energetic terms that aim to estimate the thermodynamics of association. </w:t>
      </w:r>
      <w:r w:rsidR="00497B0E">
        <w:t>David</w:t>
      </w:r>
      <w:r w:rsidR="000B1FDF">
        <w:t xml:space="preserve"> Baker</w:t>
      </w:r>
      <w:r w:rsidR="00497B0E">
        <w:t>’s</w:t>
      </w:r>
      <w:r w:rsidR="000B1FDF">
        <w:t xml:space="preserve"> Lab at University of Washington are experts in this area, utilizing known energetic and structural information</w:t>
      </w:r>
      <w:r w:rsidR="00497B0E">
        <w:t xml:space="preserve"> to</w:t>
      </w:r>
      <w:r w:rsidR="000B1FDF">
        <w:t xml:space="preserve"> develop</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w:t>
      </w:r>
      <w:r>
        <w:lastRenderedPageBreak/>
        <w:t xml:space="preserve">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125B1F9E" w:rsidR="00E77AE4" w:rsidRDefault="00276CA2" w:rsidP="00B74D29">
      <w:pPr>
        <w:spacing w:line="480" w:lineRule="auto"/>
        <w:ind w:firstLine="360"/>
        <w:jc w:val="both"/>
      </w:pPr>
      <w:r>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497B0E">
        <w:t xml:space="preserve"> </w:t>
      </w:r>
      <w:r w:rsidR="00497B0E">
        <w:fldChar w:fldCharType="begin"/>
      </w:r>
      <w:r w:rsidR="00497B0E">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00497B0E">
        <w:fldChar w:fldCharType="separate"/>
      </w:r>
      <w:r w:rsidR="00497B0E">
        <w:rPr>
          <w:noProof/>
        </w:rPr>
        <w:t>(Kulp et al., 2012)</w:t>
      </w:r>
      <w:r w:rsidR="00497B0E">
        <w:fldChar w:fldCharType="end"/>
      </w:r>
      <w:r>
        <w:t>.</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w:t>
      </w:r>
      <w:r w:rsidR="00497B0E">
        <w:t>applied</w:t>
      </w:r>
      <w:r w:rsidR="00DA15B9">
        <w:t xml:space="preserve">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0000CA1B" w14:textId="0BAEDBD6" w:rsidR="00484904" w:rsidRPr="00484904" w:rsidRDefault="00484904" w:rsidP="00B74D29">
      <w:pPr>
        <w:spacing w:line="480" w:lineRule="auto"/>
        <w:ind w:firstLine="360"/>
        <w:jc w:val="both"/>
        <w:rPr>
          <w:b/>
          <w:bCs/>
        </w:rPr>
      </w:pPr>
      <w:r w:rsidRPr="00484904">
        <w:rPr>
          <w:b/>
          <w:bCs/>
        </w:rPr>
        <w:lastRenderedPageBreak/>
        <w:t>Could add in a paragraph of some of the newer tools that have been made available…</w:t>
      </w:r>
      <w:proofErr w:type="spellStart"/>
      <w:r>
        <w:rPr>
          <w:b/>
          <w:bCs/>
        </w:rPr>
        <w:t>ESMfold</w:t>
      </w:r>
      <w:proofErr w:type="spellEnd"/>
      <w:r>
        <w:rPr>
          <w:b/>
          <w:bCs/>
        </w:rPr>
        <w:t xml:space="preserve"> and </w:t>
      </w:r>
      <w:proofErr w:type="gramStart"/>
      <w:r>
        <w:rPr>
          <w:b/>
          <w:bCs/>
        </w:rPr>
        <w:t>others</w:t>
      </w:r>
      <w:proofErr w:type="gramEnd"/>
    </w:p>
    <w:p w14:paraId="43C7DF68" w14:textId="4E346AB2"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w:t>
      </w:r>
    </w:p>
    <w:p w14:paraId="09405E15" w14:textId="7CF330F4" w:rsidR="00AB408C" w:rsidRDefault="00AB408C" w:rsidP="005F7808">
      <w:pPr>
        <w:pStyle w:val="ThesisTOC"/>
        <w:spacing w:line="480" w:lineRule="auto"/>
        <w:jc w:val="both"/>
      </w:pPr>
      <w:bookmarkStart w:id="15" w:name="_Toc163150646"/>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w:t>
      </w:r>
      <w:r w:rsidR="00F93E90">
        <w:lastRenderedPageBreak/>
        <w:t xml:space="preserve">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3150647"/>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lastRenderedPageBreak/>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3150648"/>
      <w:r w:rsidRPr="00D64B33">
        <w:rPr>
          <w:rStyle w:val="Strong"/>
          <w:b/>
          <w:bCs w:val="0"/>
        </w:rPr>
        <w:t>References</w:t>
      </w:r>
      <w:bookmarkEnd w:id="18"/>
    </w:p>
    <w:p w14:paraId="2AEABDC8" w14:textId="2D6626F6" w:rsidR="00497B0E" w:rsidRPr="00497B0E" w:rsidRDefault="005F59FE" w:rsidP="00497B0E">
      <w:pPr>
        <w:pStyle w:val="EndNoteBibliography"/>
        <w:spacing w:after="240"/>
      </w:pPr>
      <w:r>
        <w:fldChar w:fldCharType="begin"/>
      </w:r>
      <w:r>
        <w:instrText xml:space="preserve"> ADDIN EN.REFLIST </w:instrText>
      </w:r>
      <w:r>
        <w:fldChar w:fldCharType="separate"/>
      </w:r>
      <w:r w:rsidR="00497B0E" w:rsidRPr="00497B0E">
        <w:t xml:space="preserve">Agard, D. A., Bowman, G. R., DeGrado, W., Dokholyan, N. V., &amp; Zhou, H. X. (2022). Solution of the protein structure prediction problem at last: crucial innovations and next frontiers. </w:t>
      </w:r>
      <w:r w:rsidR="00497B0E" w:rsidRPr="00497B0E">
        <w:rPr>
          <w:i/>
        </w:rPr>
        <w:t>Fac Rev</w:t>
      </w:r>
      <w:r w:rsidR="00497B0E" w:rsidRPr="00497B0E">
        <w:t>,</w:t>
      </w:r>
      <w:r w:rsidR="00497B0E" w:rsidRPr="00497B0E">
        <w:rPr>
          <w:i/>
        </w:rPr>
        <w:t xml:space="preserve"> 11</w:t>
      </w:r>
      <w:r w:rsidR="00497B0E" w:rsidRPr="00497B0E">
        <w:t xml:space="preserve">, 38. </w:t>
      </w:r>
      <w:hyperlink r:id="rId8" w:history="1">
        <w:r w:rsidR="00497B0E" w:rsidRPr="00497B0E">
          <w:rPr>
            <w:rStyle w:val="Hyperlink"/>
          </w:rPr>
          <w:t>https://doi.org/10.12703/r-01-0000020</w:t>
        </w:r>
      </w:hyperlink>
      <w:r w:rsidR="00497B0E" w:rsidRPr="00497B0E">
        <w:t xml:space="preserve"> </w:t>
      </w:r>
    </w:p>
    <w:p w14:paraId="0C7663C1" w14:textId="2A11F5C5" w:rsidR="00497B0E" w:rsidRPr="00497B0E" w:rsidRDefault="00497B0E" w:rsidP="00497B0E">
      <w:pPr>
        <w:pStyle w:val="EndNoteBibliography"/>
        <w:spacing w:after="240"/>
      </w:pPr>
      <w:r w:rsidRPr="00497B0E">
        <w:t xml:space="preserve">Anderson, S. M., Mueller, B. K., Lange, E. J., &amp; Senes, A. (2017). Combination of Cα-H Hydrogen Bonds and van der Waals Packing Modulates the Stability of GxxxG-Mediated Dimers in Membranes. </w:t>
      </w:r>
      <w:r w:rsidRPr="00497B0E">
        <w:rPr>
          <w:i/>
        </w:rPr>
        <w:t>J Am Chem Soc</w:t>
      </w:r>
      <w:r w:rsidRPr="00497B0E">
        <w:t>,</w:t>
      </w:r>
      <w:r w:rsidRPr="00497B0E">
        <w:rPr>
          <w:i/>
        </w:rPr>
        <w:t xml:space="preserve"> 139</w:t>
      </w:r>
      <w:r w:rsidRPr="00497B0E">
        <w:t xml:space="preserve">(44), 15774-15783. </w:t>
      </w:r>
      <w:hyperlink r:id="rId9" w:history="1">
        <w:r w:rsidRPr="00497B0E">
          <w:rPr>
            <w:rStyle w:val="Hyperlink"/>
          </w:rPr>
          <w:t>https://doi.org/10.1021/jacs.7b07505</w:t>
        </w:r>
      </w:hyperlink>
      <w:r w:rsidRPr="00497B0E">
        <w:t xml:space="preserve"> </w:t>
      </w:r>
    </w:p>
    <w:p w14:paraId="498C113E" w14:textId="5F04A973" w:rsidR="00497B0E" w:rsidRPr="00497B0E" w:rsidRDefault="00497B0E" w:rsidP="00497B0E">
      <w:pPr>
        <w:pStyle w:val="EndNoteBibliography"/>
        <w:spacing w:after="240"/>
      </w:pPr>
      <w:r w:rsidRPr="00497B0E">
        <w:t xml:space="preserve">Armstrong, C. R., &amp; Senes, A. (2016). Screening for transmembrane association in divisome proteins using TOXGREEN, a high-throughput variant of the TOXCAT assay. </w:t>
      </w:r>
      <w:r w:rsidRPr="00497B0E">
        <w:rPr>
          <w:i/>
        </w:rPr>
        <w:t>Biochim Biophys Acta</w:t>
      </w:r>
      <w:r w:rsidRPr="00497B0E">
        <w:t>,</w:t>
      </w:r>
      <w:r w:rsidRPr="00497B0E">
        <w:rPr>
          <w:i/>
        </w:rPr>
        <w:t xml:space="preserve"> 1858</w:t>
      </w:r>
      <w:r w:rsidRPr="00497B0E">
        <w:t xml:space="preserve">(11), 2573-2583. </w:t>
      </w:r>
      <w:hyperlink r:id="rId10" w:history="1">
        <w:r w:rsidRPr="00497B0E">
          <w:rPr>
            <w:rStyle w:val="Hyperlink"/>
          </w:rPr>
          <w:t>https://doi.org/10.1016/j.bbamem.2016.07.008</w:t>
        </w:r>
      </w:hyperlink>
      <w:r w:rsidRPr="00497B0E">
        <w:t xml:space="preserve"> </w:t>
      </w:r>
    </w:p>
    <w:p w14:paraId="48B36632" w14:textId="072D2AB4" w:rsidR="00497B0E" w:rsidRPr="00497B0E" w:rsidRDefault="00497B0E" w:rsidP="00497B0E">
      <w:pPr>
        <w:pStyle w:val="EndNoteBibliography"/>
        <w:spacing w:after="240"/>
      </w:pPr>
      <w:r w:rsidRPr="00497B0E">
        <w:t xml:space="preserve">Baek, M., DiMaio, F., Anishchenko, I., Dauparas, J., Ovchinnikov, S., Lee, G. R., . . . Baker, D. (2021). Accurate prediction of protein structures and interactions using a three-track neural network. </w:t>
      </w:r>
      <w:r w:rsidRPr="00497B0E">
        <w:rPr>
          <w:i/>
        </w:rPr>
        <w:t>Science</w:t>
      </w:r>
      <w:r w:rsidRPr="00497B0E">
        <w:t>,</w:t>
      </w:r>
      <w:r w:rsidRPr="00497B0E">
        <w:rPr>
          <w:i/>
        </w:rPr>
        <w:t xml:space="preserve"> 373</w:t>
      </w:r>
      <w:r w:rsidRPr="00497B0E">
        <w:t xml:space="preserve">(6557), 871-876. </w:t>
      </w:r>
      <w:hyperlink r:id="rId11" w:history="1">
        <w:r w:rsidRPr="00497B0E">
          <w:rPr>
            <w:rStyle w:val="Hyperlink"/>
          </w:rPr>
          <w:t>https://doi.org/10.1126/science.abj8754</w:t>
        </w:r>
      </w:hyperlink>
      <w:r w:rsidRPr="00497B0E">
        <w:t xml:space="preserve"> </w:t>
      </w:r>
    </w:p>
    <w:p w14:paraId="17FD624A" w14:textId="6CB52696" w:rsidR="00497B0E" w:rsidRPr="00497B0E" w:rsidRDefault="00497B0E" w:rsidP="00497B0E">
      <w:pPr>
        <w:pStyle w:val="EndNoteBibliography"/>
        <w:spacing w:after="240"/>
      </w:pPr>
      <w:r w:rsidRPr="00497B0E">
        <w:t xml:space="preserve">Benedicto, A., García-Kamiruaga, I., &amp; Arteta, B. (2021). Neuropilin-1: A feasible link between liver pathologies and COVID-19. </w:t>
      </w:r>
      <w:r w:rsidRPr="00497B0E">
        <w:rPr>
          <w:i/>
        </w:rPr>
        <w:t>World J Gastroenterol</w:t>
      </w:r>
      <w:r w:rsidRPr="00497B0E">
        <w:t>,</w:t>
      </w:r>
      <w:r w:rsidRPr="00497B0E">
        <w:rPr>
          <w:i/>
        </w:rPr>
        <w:t xml:space="preserve"> 27</w:t>
      </w:r>
      <w:r w:rsidRPr="00497B0E">
        <w:t xml:space="preserve">(24), 3516-3529. </w:t>
      </w:r>
      <w:hyperlink r:id="rId12" w:history="1">
        <w:r w:rsidRPr="00497B0E">
          <w:rPr>
            <w:rStyle w:val="Hyperlink"/>
          </w:rPr>
          <w:t>https://doi.org/10.3748/wjg.v27.i24.3516</w:t>
        </w:r>
      </w:hyperlink>
      <w:r w:rsidRPr="00497B0E">
        <w:t xml:space="preserve"> </w:t>
      </w:r>
    </w:p>
    <w:p w14:paraId="252E624B" w14:textId="77777777" w:rsidR="00497B0E" w:rsidRPr="00497B0E" w:rsidRDefault="00497B0E" w:rsidP="00497B0E">
      <w:pPr>
        <w:pStyle w:val="EndNoteBibliography"/>
        <w:spacing w:after="240"/>
      </w:pPr>
      <w:r w:rsidRPr="00497B0E">
        <w:t xml:space="preserve">Braun T, Koehler Leman J, &amp; OF, L. (2015). </w:t>
      </w:r>
      <w:r w:rsidRPr="00497B0E">
        <w:rPr>
          <w:b/>
        </w:rPr>
        <w:t>Combining Evolutionary Information and an Iterative Sampling Strategy for Accurate Protein Structure Prediction</w:t>
      </w:r>
      <w:r w:rsidRPr="00497B0E">
        <w:t>. In: PLOS Computational Biology.</w:t>
      </w:r>
    </w:p>
    <w:p w14:paraId="02802B5B" w14:textId="76B072A0" w:rsidR="00497B0E" w:rsidRPr="00497B0E" w:rsidRDefault="00497B0E" w:rsidP="00497B0E">
      <w:pPr>
        <w:pStyle w:val="EndNoteBibliography"/>
        <w:spacing w:after="240"/>
      </w:pPr>
      <w:r w:rsidRPr="00497B0E">
        <w:t xml:space="preserve">Doura, A. K., &amp; Fleming, K. G. (2004). Complex interactions at the helix-helix interface stabilize the glycophorin A transmembrane dimer. </w:t>
      </w:r>
      <w:r w:rsidRPr="00497B0E">
        <w:rPr>
          <w:i/>
        </w:rPr>
        <w:t>J Mol Biol</w:t>
      </w:r>
      <w:r w:rsidRPr="00497B0E">
        <w:t>,</w:t>
      </w:r>
      <w:r w:rsidRPr="00497B0E">
        <w:rPr>
          <w:i/>
        </w:rPr>
        <w:t xml:space="preserve"> 343</w:t>
      </w:r>
      <w:r w:rsidRPr="00497B0E">
        <w:t xml:space="preserve">(5), 1487-1497. </w:t>
      </w:r>
      <w:hyperlink r:id="rId13" w:history="1">
        <w:r w:rsidRPr="00497B0E">
          <w:rPr>
            <w:rStyle w:val="Hyperlink"/>
          </w:rPr>
          <w:t>https://doi.org/10.1016/j.jmb.2004.09.011</w:t>
        </w:r>
      </w:hyperlink>
      <w:r w:rsidRPr="00497B0E">
        <w:t xml:space="preserve"> </w:t>
      </w:r>
    </w:p>
    <w:p w14:paraId="7B88437A" w14:textId="5243BCD0" w:rsidR="00497B0E" w:rsidRPr="00497B0E" w:rsidRDefault="00497B0E" w:rsidP="00497B0E">
      <w:pPr>
        <w:pStyle w:val="EndNoteBibliography"/>
        <w:spacing w:after="240"/>
      </w:pPr>
      <w:r w:rsidRPr="00497B0E">
        <w:t xml:space="preserve">Díaz Vázquez, G., Cui, Q., &amp; Senes, A. (2023). Thermodynamic analysis of the GAS. </w:t>
      </w:r>
      <w:r w:rsidRPr="00497B0E">
        <w:rPr>
          <w:i/>
        </w:rPr>
        <w:t>Biophys J</w:t>
      </w:r>
      <w:r w:rsidRPr="00497B0E">
        <w:t>,</w:t>
      </w:r>
      <w:r w:rsidRPr="00497B0E">
        <w:rPr>
          <w:i/>
        </w:rPr>
        <w:t xml:space="preserve"> 122</w:t>
      </w:r>
      <w:r w:rsidRPr="00497B0E">
        <w:t xml:space="preserve">(1), 143-155. </w:t>
      </w:r>
      <w:hyperlink r:id="rId14" w:history="1">
        <w:r w:rsidRPr="00497B0E">
          <w:rPr>
            <w:rStyle w:val="Hyperlink"/>
          </w:rPr>
          <w:t>https://doi.org/10.1016/j.bpj.2022.11.018</w:t>
        </w:r>
      </w:hyperlink>
      <w:r w:rsidRPr="00497B0E">
        <w:t xml:space="preserve"> </w:t>
      </w:r>
    </w:p>
    <w:p w14:paraId="2CEAF12D" w14:textId="20DDBAE5" w:rsidR="00497B0E" w:rsidRPr="00497B0E" w:rsidRDefault="00497B0E" w:rsidP="00497B0E">
      <w:pPr>
        <w:pStyle w:val="EndNoteBibliography"/>
        <w:spacing w:after="240"/>
      </w:pPr>
      <w:r w:rsidRPr="00497B0E">
        <w:lastRenderedPageBreak/>
        <w:t xml:space="preserve">Fisher, L. E., Engelman, D. M., &amp; Sturgis, J. N. (1999). Detergents modulate dimerization, but not helicity, of the glycophorin A transmembrane domain. </w:t>
      </w:r>
      <w:r w:rsidRPr="00497B0E">
        <w:rPr>
          <w:i/>
        </w:rPr>
        <w:t>J Mol Biol</w:t>
      </w:r>
      <w:r w:rsidRPr="00497B0E">
        <w:t>,</w:t>
      </w:r>
      <w:r w:rsidRPr="00497B0E">
        <w:rPr>
          <w:i/>
        </w:rPr>
        <w:t xml:space="preserve"> 293</w:t>
      </w:r>
      <w:r w:rsidRPr="00497B0E">
        <w:t xml:space="preserve">(3), 639-651. </w:t>
      </w:r>
      <w:hyperlink r:id="rId15" w:history="1">
        <w:r w:rsidRPr="00497B0E">
          <w:rPr>
            <w:rStyle w:val="Hyperlink"/>
          </w:rPr>
          <w:t>https://doi.org/10.1006/jmbi.1999.3126</w:t>
        </w:r>
      </w:hyperlink>
      <w:r w:rsidRPr="00497B0E">
        <w:t xml:space="preserve"> </w:t>
      </w:r>
    </w:p>
    <w:p w14:paraId="3737E8A2" w14:textId="43D67B7C" w:rsidR="00497B0E" w:rsidRPr="00497B0E" w:rsidRDefault="00497B0E" w:rsidP="00497B0E">
      <w:pPr>
        <w:pStyle w:val="EndNoteBibliography"/>
        <w:spacing w:after="240"/>
      </w:pPr>
      <w:r w:rsidRPr="00497B0E">
        <w:t xml:space="preserve">Fleming, K. G., Ackerman, A. L., &amp; Engelman, D. M. (1997). The effect of point mutations on the free energy of transmembrane alpha-helix dimerization. </w:t>
      </w:r>
      <w:r w:rsidRPr="00497B0E">
        <w:rPr>
          <w:i/>
        </w:rPr>
        <w:t>J Mol Biol</w:t>
      </w:r>
      <w:r w:rsidRPr="00497B0E">
        <w:t>,</w:t>
      </w:r>
      <w:r w:rsidRPr="00497B0E">
        <w:rPr>
          <w:i/>
        </w:rPr>
        <w:t xml:space="preserve"> 272</w:t>
      </w:r>
      <w:r w:rsidRPr="00497B0E">
        <w:t xml:space="preserve">(2), 266-275. </w:t>
      </w:r>
      <w:hyperlink r:id="rId16" w:history="1">
        <w:r w:rsidRPr="00497B0E">
          <w:rPr>
            <w:rStyle w:val="Hyperlink"/>
          </w:rPr>
          <w:t>https://doi.org/10.1006/jmbi.1997.1236</w:t>
        </w:r>
      </w:hyperlink>
      <w:r w:rsidRPr="00497B0E">
        <w:t xml:space="preserve"> </w:t>
      </w:r>
    </w:p>
    <w:p w14:paraId="425B7D2F" w14:textId="655B34F2" w:rsidR="00497B0E" w:rsidRPr="00497B0E" w:rsidRDefault="00497B0E" w:rsidP="00497B0E">
      <w:pPr>
        <w:pStyle w:val="EndNoteBibliography"/>
        <w:spacing w:after="240"/>
      </w:pPr>
      <w:r w:rsidRPr="00497B0E">
        <w:t xml:space="preserve">Fleming, K. G., &amp; Engelman, D. M. (2001). Specificity in transmembrane helix-helix interactions can define a hierarchy of stability for sequence variants. </w:t>
      </w:r>
      <w:r w:rsidRPr="00497B0E">
        <w:rPr>
          <w:i/>
        </w:rPr>
        <w:t>Proc Natl Acad Sci U S A</w:t>
      </w:r>
      <w:r w:rsidRPr="00497B0E">
        <w:t>,</w:t>
      </w:r>
      <w:r w:rsidRPr="00497B0E">
        <w:rPr>
          <w:i/>
        </w:rPr>
        <w:t xml:space="preserve"> 98</w:t>
      </w:r>
      <w:r w:rsidRPr="00497B0E">
        <w:t xml:space="preserve">(25), 14340-14344. </w:t>
      </w:r>
      <w:hyperlink r:id="rId17" w:history="1">
        <w:r w:rsidRPr="00497B0E">
          <w:rPr>
            <w:rStyle w:val="Hyperlink"/>
          </w:rPr>
          <w:t>https://doi.org/10.1073/pnas.251367498</w:t>
        </w:r>
      </w:hyperlink>
      <w:r w:rsidRPr="00497B0E">
        <w:t xml:space="preserve"> </w:t>
      </w:r>
    </w:p>
    <w:p w14:paraId="2AB44046" w14:textId="23380287" w:rsidR="00497B0E" w:rsidRPr="00497B0E" w:rsidRDefault="00497B0E" w:rsidP="00497B0E">
      <w:pPr>
        <w:pStyle w:val="EndNoteBibliography"/>
        <w:spacing w:after="240"/>
      </w:pPr>
      <w:r w:rsidRPr="00497B0E">
        <w:t xml:space="preserve">Januliene, D., &amp; Moeller, A. (2021). Single-Particle Cryo-EM of Membrane Proteins. </w:t>
      </w:r>
      <w:r w:rsidRPr="00497B0E">
        <w:rPr>
          <w:i/>
        </w:rPr>
        <w:t>Methods Mol Biol</w:t>
      </w:r>
      <w:r w:rsidRPr="00497B0E">
        <w:t>,</w:t>
      </w:r>
      <w:r w:rsidRPr="00497B0E">
        <w:rPr>
          <w:i/>
        </w:rPr>
        <w:t xml:space="preserve"> 2302</w:t>
      </w:r>
      <w:r w:rsidRPr="00497B0E">
        <w:t xml:space="preserve">, 153-178. </w:t>
      </w:r>
      <w:hyperlink r:id="rId18" w:history="1">
        <w:r w:rsidRPr="00497B0E">
          <w:rPr>
            <w:rStyle w:val="Hyperlink"/>
          </w:rPr>
          <w:t>https://doi.org/10.1007/978-1-0716-1394-8_9</w:t>
        </w:r>
      </w:hyperlink>
      <w:r w:rsidRPr="00497B0E">
        <w:t xml:space="preserve"> </w:t>
      </w:r>
    </w:p>
    <w:p w14:paraId="0D0FFD59" w14:textId="590F60B8" w:rsidR="00497B0E" w:rsidRPr="00497B0E" w:rsidRDefault="00497B0E" w:rsidP="00497B0E">
      <w:pPr>
        <w:pStyle w:val="EndNoteBibliography"/>
        <w:spacing w:after="240"/>
      </w:pPr>
      <w:r w:rsidRPr="00497B0E">
        <w:t xml:space="preserve">Johnson, R. M., Hecht, K., &amp; Deber, C. M. (2007). Aromatic and cation-pi interactions enhance helix-helix association in a membrane environment. </w:t>
      </w:r>
      <w:r w:rsidRPr="00497B0E">
        <w:rPr>
          <w:i/>
        </w:rPr>
        <w:t>Biochemistry</w:t>
      </w:r>
      <w:r w:rsidRPr="00497B0E">
        <w:t>,</w:t>
      </w:r>
      <w:r w:rsidRPr="00497B0E">
        <w:rPr>
          <w:i/>
        </w:rPr>
        <w:t xml:space="preserve"> 46</w:t>
      </w:r>
      <w:r w:rsidRPr="00497B0E">
        <w:t xml:space="preserve">(32), 9208-9214. </w:t>
      </w:r>
      <w:hyperlink r:id="rId19" w:history="1">
        <w:r w:rsidRPr="00497B0E">
          <w:rPr>
            <w:rStyle w:val="Hyperlink"/>
          </w:rPr>
          <w:t>https://doi.org/10.1021/bi7008773</w:t>
        </w:r>
      </w:hyperlink>
      <w:r w:rsidRPr="00497B0E">
        <w:t xml:space="preserve"> </w:t>
      </w:r>
    </w:p>
    <w:p w14:paraId="33CE72EC" w14:textId="73B7FE2E" w:rsidR="00497B0E" w:rsidRPr="00497B0E" w:rsidRDefault="00497B0E" w:rsidP="00497B0E">
      <w:pPr>
        <w:pStyle w:val="EndNoteBibliography"/>
        <w:spacing w:after="240"/>
      </w:pPr>
      <w:r w:rsidRPr="00497B0E">
        <w:t xml:space="preserve">Jumper, J., Evans, R., Pritzel, A., Green, T., Figurnov, M., Ronneberger, O., . . . Hassabis, D. (2021). Highly accurate protein structure prediction with AlphaFold. </w:t>
      </w:r>
      <w:r w:rsidRPr="00497B0E">
        <w:rPr>
          <w:i/>
        </w:rPr>
        <w:t>Nature</w:t>
      </w:r>
      <w:r w:rsidRPr="00497B0E">
        <w:t>,</w:t>
      </w:r>
      <w:r w:rsidRPr="00497B0E">
        <w:rPr>
          <w:i/>
        </w:rPr>
        <w:t xml:space="preserve"> 596</w:t>
      </w:r>
      <w:r w:rsidRPr="00497B0E">
        <w:t xml:space="preserve">(7873), 583-589. </w:t>
      </w:r>
      <w:hyperlink r:id="rId20" w:history="1">
        <w:r w:rsidRPr="00497B0E">
          <w:rPr>
            <w:rStyle w:val="Hyperlink"/>
          </w:rPr>
          <w:t>https://doi.org/10.1038/s41586-021-03819-2</w:t>
        </w:r>
      </w:hyperlink>
      <w:r w:rsidRPr="00497B0E">
        <w:t xml:space="preserve"> </w:t>
      </w:r>
    </w:p>
    <w:p w14:paraId="477A2870" w14:textId="31855B59" w:rsidR="00497B0E" w:rsidRPr="00497B0E" w:rsidRDefault="00497B0E" w:rsidP="00497B0E">
      <w:pPr>
        <w:pStyle w:val="EndNoteBibliography"/>
        <w:spacing w:after="240"/>
      </w:pPr>
      <w:r w:rsidRPr="00497B0E">
        <w:t xml:space="preserve">Keener, J. E., Zhang, G., &amp; Marty, M. T. (2021). Native Mass Spectrometry of Membrane Proteins. </w:t>
      </w:r>
      <w:r w:rsidRPr="00497B0E">
        <w:rPr>
          <w:i/>
        </w:rPr>
        <w:t>Anal Chem</w:t>
      </w:r>
      <w:r w:rsidRPr="00497B0E">
        <w:t>,</w:t>
      </w:r>
      <w:r w:rsidRPr="00497B0E">
        <w:rPr>
          <w:i/>
        </w:rPr>
        <w:t xml:space="preserve"> 93</w:t>
      </w:r>
      <w:r w:rsidRPr="00497B0E">
        <w:t xml:space="preserve">(1), 583-597. </w:t>
      </w:r>
      <w:hyperlink r:id="rId21" w:history="1">
        <w:r w:rsidRPr="00497B0E">
          <w:rPr>
            <w:rStyle w:val="Hyperlink"/>
          </w:rPr>
          <w:t>https://doi.org/10.1021/acs.analchem.0c04342</w:t>
        </w:r>
      </w:hyperlink>
      <w:r w:rsidRPr="00497B0E">
        <w:t xml:space="preserve"> </w:t>
      </w:r>
    </w:p>
    <w:p w14:paraId="1D8DE651" w14:textId="6CC87852" w:rsidR="00497B0E" w:rsidRPr="00497B0E" w:rsidRDefault="00497B0E" w:rsidP="00497B0E">
      <w:pPr>
        <w:pStyle w:val="EndNoteBibliography"/>
        <w:spacing w:after="240"/>
      </w:pPr>
      <w:r w:rsidRPr="00497B0E">
        <w:t xml:space="preserve">Kermani, A. A. (2021). A guide to membrane protein X-ray crystallography. </w:t>
      </w:r>
      <w:r w:rsidRPr="00497B0E">
        <w:rPr>
          <w:i/>
        </w:rPr>
        <w:t>FEBS J</w:t>
      </w:r>
      <w:r w:rsidRPr="00497B0E">
        <w:t>,</w:t>
      </w:r>
      <w:r w:rsidRPr="00497B0E">
        <w:rPr>
          <w:i/>
        </w:rPr>
        <w:t xml:space="preserve"> 288</w:t>
      </w:r>
      <w:r w:rsidRPr="00497B0E">
        <w:t xml:space="preserve">(20), 5788-5804. </w:t>
      </w:r>
      <w:hyperlink r:id="rId22" w:history="1">
        <w:r w:rsidRPr="00497B0E">
          <w:rPr>
            <w:rStyle w:val="Hyperlink"/>
          </w:rPr>
          <w:t>https://doi.org/10.1111/febs.15676</w:t>
        </w:r>
      </w:hyperlink>
      <w:r w:rsidRPr="00497B0E">
        <w:t xml:space="preserve"> </w:t>
      </w:r>
    </w:p>
    <w:p w14:paraId="125158AF" w14:textId="784947BF" w:rsidR="00497B0E" w:rsidRPr="00497B0E" w:rsidRDefault="00497B0E" w:rsidP="00497B0E">
      <w:pPr>
        <w:pStyle w:val="EndNoteBibliography"/>
        <w:spacing w:after="240"/>
      </w:pPr>
      <w:r w:rsidRPr="00497B0E">
        <w:t xml:space="preserve">Koehler Leman, J., Mueller, B. K., &amp; Gray, J. J. (2017). Expanding the toolkit for membrane protein modeling in Rosetta. </w:t>
      </w:r>
      <w:r w:rsidRPr="00497B0E">
        <w:rPr>
          <w:i/>
        </w:rPr>
        <w:t>Bioinformatics</w:t>
      </w:r>
      <w:r w:rsidRPr="00497B0E">
        <w:t>,</w:t>
      </w:r>
      <w:r w:rsidRPr="00497B0E">
        <w:rPr>
          <w:i/>
        </w:rPr>
        <w:t xml:space="preserve"> 33</w:t>
      </w:r>
      <w:r w:rsidRPr="00497B0E">
        <w:t xml:space="preserve">(5), 754-756. </w:t>
      </w:r>
      <w:hyperlink r:id="rId23" w:history="1">
        <w:r w:rsidRPr="00497B0E">
          <w:rPr>
            <w:rStyle w:val="Hyperlink"/>
          </w:rPr>
          <w:t>https://doi.org/10.1093/bioinformatics/btw716</w:t>
        </w:r>
      </w:hyperlink>
      <w:r w:rsidRPr="00497B0E">
        <w:t xml:space="preserve"> </w:t>
      </w:r>
    </w:p>
    <w:p w14:paraId="3D06008A" w14:textId="2C415BB5" w:rsidR="00497B0E" w:rsidRPr="00497B0E" w:rsidRDefault="00497B0E" w:rsidP="00497B0E">
      <w:pPr>
        <w:pStyle w:val="EndNoteBibliography"/>
        <w:spacing w:after="240"/>
      </w:pPr>
      <w:r w:rsidRPr="00497B0E">
        <w:t xml:space="preserve">Kulp, D. W., Subramaniam, S., Donald, J. E., Hannigan, B. T., Mueller, B. K., Grigoryan, G., &amp; Senes, A. (2012). Structural informatics, modeling, and design with an open-source Molecular Software Library (MSL). </w:t>
      </w:r>
      <w:r w:rsidRPr="00497B0E">
        <w:rPr>
          <w:i/>
        </w:rPr>
        <w:t>J Comput Chem</w:t>
      </w:r>
      <w:r w:rsidRPr="00497B0E">
        <w:t>,</w:t>
      </w:r>
      <w:r w:rsidRPr="00497B0E">
        <w:rPr>
          <w:i/>
        </w:rPr>
        <w:t xml:space="preserve"> 33</w:t>
      </w:r>
      <w:r w:rsidRPr="00497B0E">
        <w:t xml:space="preserve">(20), 1645-1661. </w:t>
      </w:r>
      <w:hyperlink r:id="rId24" w:history="1">
        <w:r w:rsidRPr="00497B0E">
          <w:rPr>
            <w:rStyle w:val="Hyperlink"/>
          </w:rPr>
          <w:t>https://doi.org/10.1002/jcc.22968</w:t>
        </w:r>
      </w:hyperlink>
      <w:r w:rsidRPr="00497B0E">
        <w:t xml:space="preserve"> </w:t>
      </w:r>
    </w:p>
    <w:p w14:paraId="481A6D63" w14:textId="095D84B4" w:rsidR="00497B0E" w:rsidRPr="00497B0E" w:rsidRDefault="00497B0E" w:rsidP="00497B0E">
      <w:pPr>
        <w:pStyle w:val="EndNoteBibliography"/>
        <w:spacing w:after="240"/>
      </w:pPr>
      <w:r w:rsidRPr="00497B0E">
        <w:t xml:space="preserve">Laganowsky, A., Reading, E., Hopper, J. T., &amp; Robinson, C. V. (2013). Mass spectrometry of intact membrane protein complexes. </w:t>
      </w:r>
      <w:r w:rsidRPr="00497B0E">
        <w:rPr>
          <w:i/>
        </w:rPr>
        <w:t>Nat Protoc</w:t>
      </w:r>
      <w:r w:rsidRPr="00497B0E">
        <w:t>,</w:t>
      </w:r>
      <w:r w:rsidRPr="00497B0E">
        <w:rPr>
          <w:i/>
        </w:rPr>
        <w:t xml:space="preserve"> 8</w:t>
      </w:r>
      <w:r w:rsidRPr="00497B0E">
        <w:t xml:space="preserve">(4), 639-651. </w:t>
      </w:r>
      <w:hyperlink r:id="rId25" w:history="1">
        <w:r w:rsidRPr="00497B0E">
          <w:rPr>
            <w:rStyle w:val="Hyperlink"/>
          </w:rPr>
          <w:t>https://doi.org/10.1038/nprot.2013.024</w:t>
        </w:r>
      </w:hyperlink>
      <w:r w:rsidRPr="00497B0E">
        <w:t xml:space="preserve"> </w:t>
      </w:r>
    </w:p>
    <w:p w14:paraId="7155D13E" w14:textId="3557EEC2" w:rsidR="00497B0E" w:rsidRPr="00497B0E" w:rsidRDefault="00497B0E" w:rsidP="00497B0E">
      <w:pPr>
        <w:pStyle w:val="EndNoteBibliography"/>
        <w:spacing w:after="240"/>
      </w:pPr>
      <w:r w:rsidRPr="00497B0E">
        <w:t xml:space="preserve">Liang, B., &amp; Tamm, L. K. (2016). NMR as a tool to investigate the structure, dynamics and function of membrane proteins. </w:t>
      </w:r>
      <w:r w:rsidRPr="00497B0E">
        <w:rPr>
          <w:i/>
        </w:rPr>
        <w:t>Nat Struct Mol Biol</w:t>
      </w:r>
      <w:r w:rsidRPr="00497B0E">
        <w:t>,</w:t>
      </w:r>
      <w:r w:rsidRPr="00497B0E">
        <w:rPr>
          <w:i/>
        </w:rPr>
        <w:t xml:space="preserve"> 23</w:t>
      </w:r>
      <w:r w:rsidRPr="00497B0E">
        <w:t xml:space="preserve">(6), 468-474. </w:t>
      </w:r>
      <w:hyperlink r:id="rId26" w:history="1">
        <w:r w:rsidRPr="00497B0E">
          <w:rPr>
            <w:rStyle w:val="Hyperlink"/>
          </w:rPr>
          <w:t>https://doi.org/10.1038/nsmb.3226</w:t>
        </w:r>
      </w:hyperlink>
      <w:r w:rsidRPr="00497B0E">
        <w:t xml:space="preserve"> </w:t>
      </w:r>
    </w:p>
    <w:p w14:paraId="24CCD1FD" w14:textId="0FE185B8" w:rsidR="00497B0E" w:rsidRPr="00497B0E" w:rsidRDefault="00497B0E" w:rsidP="00497B0E">
      <w:pPr>
        <w:pStyle w:val="EndNoteBibliography"/>
        <w:spacing w:after="240"/>
      </w:pPr>
      <w:r w:rsidRPr="00497B0E">
        <w:t xml:space="preserve">Liu, Y., Engelman, D. M., &amp; Gerstein, M. (2002). Genomic analysis of membrane protein families: abundance and conserved motifs. </w:t>
      </w:r>
      <w:r w:rsidRPr="00497B0E">
        <w:rPr>
          <w:i/>
        </w:rPr>
        <w:t>Genome Biol</w:t>
      </w:r>
      <w:r w:rsidRPr="00497B0E">
        <w:t>,</w:t>
      </w:r>
      <w:r w:rsidRPr="00497B0E">
        <w:rPr>
          <w:i/>
        </w:rPr>
        <w:t xml:space="preserve"> 3</w:t>
      </w:r>
      <w:r w:rsidRPr="00497B0E">
        <w:t xml:space="preserve">(10), research0054. </w:t>
      </w:r>
      <w:hyperlink r:id="rId27" w:history="1">
        <w:r w:rsidRPr="00497B0E">
          <w:rPr>
            <w:rStyle w:val="Hyperlink"/>
          </w:rPr>
          <w:t>https://doi.org/10.1186/gb-2002-3-10-research0054</w:t>
        </w:r>
      </w:hyperlink>
      <w:r w:rsidRPr="00497B0E">
        <w:t xml:space="preserve"> </w:t>
      </w:r>
    </w:p>
    <w:p w14:paraId="21C4B8F5" w14:textId="6AF4D51E" w:rsidR="00497B0E" w:rsidRPr="00497B0E" w:rsidRDefault="00497B0E" w:rsidP="00497B0E">
      <w:pPr>
        <w:pStyle w:val="EndNoteBibliography"/>
        <w:spacing w:after="240"/>
      </w:pPr>
      <w:r w:rsidRPr="00497B0E">
        <w:t xml:space="preserve">Lomize, A. L., &amp; Pogozheva, I. D. (2017). TMDOCK: An Energy-Based Method for Modeling α-Helical Dimers in Membranes. </w:t>
      </w:r>
      <w:r w:rsidRPr="00497B0E">
        <w:rPr>
          <w:i/>
        </w:rPr>
        <w:t>J Mol Biol</w:t>
      </w:r>
      <w:r w:rsidRPr="00497B0E">
        <w:t>,</w:t>
      </w:r>
      <w:r w:rsidRPr="00497B0E">
        <w:rPr>
          <w:i/>
        </w:rPr>
        <w:t xml:space="preserve"> 429</w:t>
      </w:r>
      <w:r w:rsidRPr="00497B0E">
        <w:t xml:space="preserve">(3), 390-398. </w:t>
      </w:r>
      <w:hyperlink r:id="rId28" w:history="1">
        <w:r w:rsidRPr="00497B0E">
          <w:rPr>
            <w:rStyle w:val="Hyperlink"/>
          </w:rPr>
          <w:t>https://doi.org/10.1016/j.jmb.2016.09.005</w:t>
        </w:r>
      </w:hyperlink>
      <w:r w:rsidRPr="00497B0E">
        <w:t xml:space="preserve"> </w:t>
      </w:r>
    </w:p>
    <w:p w14:paraId="4F6DCC1F" w14:textId="766D7701" w:rsidR="00497B0E" w:rsidRPr="00497B0E" w:rsidRDefault="00497B0E" w:rsidP="00497B0E">
      <w:pPr>
        <w:pStyle w:val="EndNoteBibliography"/>
        <w:spacing w:after="240"/>
      </w:pPr>
      <w:r w:rsidRPr="00497B0E">
        <w:lastRenderedPageBreak/>
        <w:t xml:space="preserve">Maeda, R., Sato, T., Okamoto, K., Yanagawa, M., &amp; Sako, Y. (2018). Lipid-Protein Interplay in Dimerization of Juxtamembrane Domains of Epidermal Growth Factor Receptor. </w:t>
      </w:r>
      <w:r w:rsidRPr="00497B0E">
        <w:rPr>
          <w:i/>
        </w:rPr>
        <w:t>Biophys J</w:t>
      </w:r>
      <w:r w:rsidRPr="00497B0E">
        <w:t>,</w:t>
      </w:r>
      <w:r w:rsidRPr="00497B0E">
        <w:rPr>
          <w:i/>
        </w:rPr>
        <w:t xml:space="preserve"> 114</w:t>
      </w:r>
      <w:r w:rsidRPr="00497B0E">
        <w:t xml:space="preserve">(4), 893-903. </w:t>
      </w:r>
      <w:hyperlink r:id="rId29" w:history="1">
        <w:r w:rsidRPr="00497B0E">
          <w:rPr>
            <w:rStyle w:val="Hyperlink"/>
          </w:rPr>
          <w:t>https://doi.org/10.1016/j.bpj.2017.12.029</w:t>
        </w:r>
      </w:hyperlink>
      <w:r w:rsidRPr="00497B0E">
        <w:t xml:space="preserve"> </w:t>
      </w:r>
    </w:p>
    <w:p w14:paraId="01D09D99" w14:textId="718088D2" w:rsidR="00497B0E" w:rsidRPr="00497B0E" w:rsidRDefault="00497B0E" w:rsidP="00497B0E">
      <w:pPr>
        <w:pStyle w:val="EndNoteBibliography"/>
        <w:spacing w:after="240"/>
      </w:pPr>
      <w:r w:rsidRPr="00497B0E">
        <w:t xml:space="preserve">Marinko, J. T., Huang, H., Penn, W. D., Capra, J. A., Schlebach, J. P., &amp; Sanders, C. R. (2019). Folding and Misfolding of Human Membrane Proteins in Health and Disease: From Single Molecules to Cellular Proteostasis. </w:t>
      </w:r>
      <w:r w:rsidRPr="00497B0E">
        <w:rPr>
          <w:i/>
        </w:rPr>
        <w:t>Chem Rev</w:t>
      </w:r>
      <w:r w:rsidRPr="00497B0E">
        <w:t>,</w:t>
      </w:r>
      <w:r w:rsidRPr="00497B0E">
        <w:rPr>
          <w:i/>
        </w:rPr>
        <w:t xml:space="preserve"> 119</w:t>
      </w:r>
      <w:r w:rsidRPr="00497B0E">
        <w:t xml:space="preserve">(9), 5537-5606. </w:t>
      </w:r>
      <w:hyperlink r:id="rId30" w:history="1">
        <w:r w:rsidRPr="00497B0E">
          <w:rPr>
            <w:rStyle w:val="Hyperlink"/>
          </w:rPr>
          <w:t>https://doi.org/10.1021/acs.chemrev.8b00532</w:t>
        </w:r>
      </w:hyperlink>
      <w:r w:rsidRPr="00497B0E">
        <w:t xml:space="preserve"> </w:t>
      </w:r>
    </w:p>
    <w:p w14:paraId="1F1E242E" w14:textId="77E824E6" w:rsidR="00497B0E" w:rsidRPr="00497B0E" w:rsidRDefault="00497B0E" w:rsidP="00497B0E">
      <w:pPr>
        <w:pStyle w:val="EndNoteBibliography"/>
        <w:spacing w:after="240"/>
      </w:pPr>
      <w:r w:rsidRPr="00497B0E">
        <w:t xml:space="preserve">Marshall, J. N., Klein, M. N., Karki, P., Promnares, K., Setua, S., Fan, X., . . . Fontaine, M. J. (2024). Aberrant GPA expression and regulatory function of red blood cells in sickle cell disease. </w:t>
      </w:r>
      <w:r w:rsidRPr="00497B0E">
        <w:rPr>
          <w:i/>
        </w:rPr>
        <w:t>Blood Adv</w:t>
      </w:r>
      <w:r w:rsidRPr="00497B0E">
        <w:t>,</w:t>
      </w:r>
      <w:r w:rsidRPr="00497B0E">
        <w:rPr>
          <w:i/>
        </w:rPr>
        <w:t xml:space="preserve"> 8</w:t>
      </w:r>
      <w:r w:rsidRPr="00497B0E">
        <w:t xml:space="preserve">(7), 1687-1697. </w:t>
      </w:r>
      <w:hyperlink r:id="rId31" w:history="1">
        <w:r w:rsidRPr="00497B0E">
          <w:rPr>
            <w:rStyle w:val="Hyperlink"/>
          </w:rPr>
          <w:t>https://doi.org/10.1182/bloodadvances.2023011611</w:t>
        </w:r>
      </w:hyperlink>
      <w:r w:rsidRPr="00497B0E">
        <w:t xml:space="preserve"> </w:t>
      </w:r>
    </w:p>
    <w:p w14:paraId="6CC6C254" w14:textId="35FE2A13" w:rsidR="00497B0E" w:rsidRPr="00497B0E" w:rsidRDefault="00497B0E" w:rsidP="00497B0E">
      <w:pPr>
        <w:pStyle w:val="EndNoteBibliography"/>
        <w:spacing w:after="240"/>
      </w:pPr>
      <w:r w:rsidRPr="00497B0E">
        <w:t xml:space="preserve">Mueller, B. K., Subramaniam, S., &amp; Senes, A. (2014). A frequent, GxxxG-mediated, transmembrane association motif is optimized for the formation of interhelical Cα-H hydrogen bonds. </w:t>
      </w:r>
      <w:r w:rsidRPr="00497B0E">
        <w:rPr>
          <w:i/>
        </w:rPr>
        <w:t>Proc Natl Acad Sci U S A</w:t>
      </w:r>
      <w:r w:rsidRPr="00497B0E">
        <w:t>,</w:t>
      </w:r>
      <w:r w:rsidRPr="00497B0E">
        <w:rPr>
          <w:i/>
        </w:rPr>
        <w:t xml:space="preserve"> 111</w:t>
      </w:r>
      <w:r w:rsidRPr="00497B0E">
        <w:t xml:space="preserve">(10), E888-895. </w:t>
      </w:r>
      <w:hyperlink r:id="rId32" w:history="1">
        <w:r w:rsidRPr="00497B0E">
          <w:rPr>
            <w:rStyle w:val="Hyperlink"/>
          </w:rPr>
          <w:t>https://doi.org/10.1073/pnas.1319944111</w:t>
        </w:r>
      </w:hyperlink>
      <w:r w:rsidRPr="00497B0E">
        <w:t xml:space="preserve"> </w:t>
      </w:r>
    </w:p>
    <w:p w14:paraId="4CDC62FB" w14:textId="32A231EB" w:rsidR="00497B0E" w:rsidRPr="00497B0E" w:rsidRDefault="00497B0E" w:rsidP="00497B0E">
      <w:pPr>
        <w:pStyle w:val="EndNoteBibliography"/>
        <w:spacing w:after="240"/>
      </w:pPr>
      <w:r w:rsidRPr="00497B0E">
        <w:t xml:space="preserve">Polyansky, A. A., Volynsky, P. E., &amp; Efremov, R. G. (2012). Multistate organization of transmembrane helical protein dimers governed by the host membrane. </w:t>
      </w:r>
      <w:r w:rsidRPr="00497B0E">
        <w:rPr>
          <w:i/>
        </w:rPr>
        <w:t>J Am Chem Soc</w:t>
      </w:r>
      <w:r w:rsidRPr="00497B0E">
        <w:t>,</w:t>
      </w:r>
      <w:r w:rsidRPr="00497B0E">
        <w:rPr>
          <w:i/>
        </w:rPr>
        <w:t xml:space="preserve"> 134</w:t>
      </w:r>
      <w:r w:rsidRPr="00497B0E">
        <w:t xml:space="preserve">(35), 14390-14400. </w:t>
      </w:r>
      <w:hyperlink r:id="rId33" w:history="1">
        <w:r w:rsidRPr="00497B0E">
          <w:rPr>
            <w:rStyle w:val="Hyperlink"/>
          </w:rPr>
          <w:t>https://doi.org/10.1021/ja303483k</w:t>
        </w:r>
      </w:hyperlink>
      <w:r w:rsidRPr="00497B0E">
        <w:t xml:space="preserve"> </w:t>
      </w:r>
    </w:p>
    <w:p w14:paraId="4CDD9075" w14:textId="056F9554" w:rsidR="00497B0E" w:rsidRPr="00497B0E" w:rsidRDefault="00497B0E" w:rsidP="00497B0E">
      <w:pPr>
        <w:pStyle w:val="EndNoteBibliography"/>
        <w:spacing w:after="240"/>
      </w:pPr>
      <w:r w:rsidRPr="00497B0E">
        <w:t xml:space="preserve">Popot, J. L., &amp; Engelman, D. M. (1990). Membrane protein folding and oligomerization: the two-stage model. </w:t>
      </w:r>
      <w:r w:rsidRPr="00497B0E">
        <w:rPr>
          <w:i/>
        </w:rPr>
        <w:t>Biochemistry</w:t>
      </w:r>
      <w:r w:rsidRPr="00497B0E">
        <w:t>,</w:t>
      </w:r>
      <w:r w:rsidRPr="00497B0E">
        <w:rPr>
          <w:i/>
        </w:rPr>
        <w:t xml:space="preserve"> 29</w:t>
      </w:r>
      <w:r w:rsidRPr="00497B0E">
        <w:t xml:space="preserve">(17), 4031-4037. </w:t>
      </w:r>
      <w:hyperlink r:id="rId34" w:history="1">
        <w:r w:rsidRPr="00497B0E">
          <w:rPr>
            <w:rStyle w:val="Hyperlink"/>
          </w:rPr>
          <w:t>https://doi.org/10.1021/bi00469a001</w:t>
        </w:r>
      </w:hyperlink>
      <w:r w:rsidRPr="00497B0E">
        <w:t xml:space="preserve"> </w:t>
      </w:r>
    </w:p>
    <w:p w14:paraId="54ED0C07" w14:textId="61AFB238" w:rsidR="00497B0E" w:rsidRPr="00497B0E" w:rsidRDefault="00497B0E" w:rsidP="00497B0E">
      <w:pPr>
        <w:pStyle w:val="EndNoteBibliography"/>
        <w:spacing w:after="240"/>
      </w:pPr>
      <w:r w:rsidRPr="00497B0E">
        <w:t xml:space="preserve">Popot, J. L., &amp; Engelman, D. M. (2000). Helical membrane protein folding, stability, and evolution. </w:t>
      </w:r>
      <w:r w:rsidRPr="00497B0E">
        <w:rPr>
          <w:i/>
        </w:rPr>
        <w:t>Annu Rev Biochem</w:t>
      </w:r>
      <w:r w:rsidRPr="00497B0E">
        <w:t>,</w:t>
      </w:r>
      <w:r w:rsidRPr="00497B0E">
        <w:rPr>
          <w:i/>
        </w:rPr>
        <w:t xml:space="preserve"> 69</w:t>
      </w:r>
      <w:r w:rsidRPr="00497B0E">
        <w:t xml:space="preserve">, 881-922. </w:t>
      </w:r>
      <w:hyperlink r:id="rId35" w:history="1">
        <w:r w:rsidRPr="00497B0E">
          <w:rPr>
            <w:rStyle w:val="Hyperlink"/>
          </w:rPr>
          <w:t>https://doi.org/10.1146/annurev.biochem.69.1.881</w:t>
        </w:r>
      </w:hyperlink>
      <w:r w:rsidRPr="00497B0E">
        <w:t xml:space="preserve"> </w:t>
      </w:r>
    </w:p>
    <w:p w14:paraId="4DF63453" w14:textId="1FF1EEC9" w:rsidR="00497B0E" w:rsidRPr="00497B0E" w:rsidRDefault="00497B0E" w:rsidP="00497B0E">
      <w:pPr>
        <w:pStyle w:val="EndNoteBibliography"/>
        <w:spacing w:after="240"/>
      </w:pPr>
      <w:r w:rsidRPr="00497B0E">
        <w:t xml:space="preserve">Russ, W. P., &amp; Engelman, D. M. (1999). TOXCAT: a measure of transmembrane helix association in a biological membrane. </w:t>
      </w:r>
      <w:r w:rsidRPr="00497B0E">
        <w:rPr>
          <w:i/>
        </w:rPr>
        <w:t>Proc Natl Acad Sci U S A</w:t>
      </w:r>
      <w:r w:rsidRPr="00497B0E">
        <w:t>,</w:t>
      </w:r>
      <w:r w:rsidRPr="00497B0E">
        <w:rPr>
          <w:i/>
        </w:rPr>
        <w:t xml:space="preserve"> 96</w:t>
      </w:r>
      <w:r w:rsidRPr="00497B0E">
        <w:t xml:space="preserve">(3), 863-868. </w:t>
      </w:r>
      <w:hyperlink r:id="rId36" w:history="1">
        <w:r w:rsidRPr="00497B0E">
          <w:rPr>
            <w:rStyle w:val="Hyperlink"/>
          </w:rPr>
          <w:t>https://doi.org/10.1073/pnas.96.3.863</w:t>
        </w:r>
      </w:hyperlink>
      <w:r w:rsidRPr="00497B0E">
        <w:t xml:space="preserve"> </w:t>
      </w:r>
    </w:p>
    <w:p w14:paraId="77D632D5" w14:textId="645BA890" w:rsidR="00497B0E" w:rsidRPr="00497B0E" w:rsidRDefault="00497B0E" w:rsidP="00497B0E">
      <w:pPr>
        <w:pStyle w:val="EndNoteBibliography"/>
        <w:spacing w:after="240"/>
      </w:pPr>
      <w:r w:rsidRPr="00497B0E">
        <w:t xml:space="preserve">Scheiner, S., Kar, T., &amp; Gu, Y. (2001). Strength of the Calpha H..O hydrogen bond of amino acid residues. </w:t>
      </w:r>
      <w:r w:rsidRPr="00497B0E">
        <w:rPr>
          <w:i/>
        </w:rPr>
        <w:t>J Biol Chem</w:t>
      </w:r>
      <w:r w:rsidRPr="00497B0E">
        <w:t>,</w:t>
      </w:r>
      <w:r w:rsidRPr="00497B0E">
        <w:rPr>
          <w:i/>
        </w:rPr>
        <w:t xml:space="preserve"> 276</w:t>
      </w:r>
      <w:r w:rsidRPr="00497B0E">
        <w:t xml:space="preserve">(13), 9832-9837. </w:t>
      </w:r>
      <w:hyperlink r:id="rId37" w:history="1">
        <w:r w:rsidRPr="00497B0E">
          <w:rPr>
            <w:rStyle w:val="Hyperlink"/>
          </w:rPr>
          <w:t>https://doi.org/10.1074/jbc.M010770200</w:t>
        </w:r>
      </w:hyperlink>
      <w:r w:rsidRPr="00497B0E">
        <w:t xml:space="preserve"> </w:t>
      </w:r>
    </w:p>
    <w:p w14:paraId="08C16DC1" w14:textId="251D7996" w:rsidR="00497B0E" w:rsidRPr="00497B0E" w:rsidRDefault="00497B0E" w:rsidP="00497B0E">
      <w:pPr>
        <w:pStyle w:val="EndNoteBibliography"/>
        <w:spacing w:after="240"/>
      </w:pPr>
      <w:r w:rsidRPr="00497B0E">
        <w:t xml:space="preserve">Schneider, D., &amp; Engelman, D. M. (2003). GALLEX, a measurement of heterologous association of transmembrane helices in a biological membrane. </w:t>
      </w:r>
      <w:r w:rsidRPr="00497B0E">
        <w:rPr>
          <w:i/>
        </w:rPr>
        <w:t>J Biol Chem</w:t>
      </w:r>
      <w:r w:rsidRPr="00497B0E">
        <w:t>,</w:t>
      </w:r>
      <w:r w:rsidRPr="00497B0E">
        <w:rPr>
          <w:i/>
        </w:rPr>
        <w:t xml:space="preserve"> 278</w:t>
      </w:r>
      <w:r w:rsidRPr="00497B0E">
        <w:t xml:space="preserve">(5), 3105-3111. </w:t>
      </w:r>
      <w:hyperlink r:id="rId38" w:history="1">
        <w:r w:rsidRPr="00497B0E">
          <w:rPr>
            <w:rStyle w:val="Hyperlink"/>
          </w:rPr>
          <w:t>https://doi.org/10.1074/jbc.M206287200</w:t>
        </w:r>
      </w:hyperlink>
      <w:r w:rsidRPr="00497B0E">
        <w:t xml:space="preserve"> </w:t>
      </w:r>
    </w:p>
    <w:p w14:paraId="3C718EFC" w14:textId="3C7C6300" w:rsidR="00497B0E" w:rsidRPr="00497B0E" w:rsidRDefault="00497B0E" w:rsidP="00497B0E">
      <w:pPr>
        <w:pStyle w:val="EndNoteBibliography"/>
        <w:spacing w:after="240"/>
      </w:pPr>
      <w:r w:rsidRPr="00497B0E">
        <w:t xml:space="preserve">Vargas, E., Yarov-Yarovoy, V., Khalili-Araghi, F., Catterall, W. A., Klein, M. L., Tarek, M., . . . Roux, B. (2012). An emerging consensus on voltage-dependent gating from computational modeling and molecular dynamics simulations. </w:t>
      </w:r>
      <w:r w:rsidRPr="00497B0E">
        <w:rPr>
          <w:i/>
        </w:rPr>
        <w:t>J Gen Physiol</w:t>
      </w:r>
      <w:r w:rsidRPr="00497B0E">
        <w:t>,</w:t>
      </w:r>
      <w:r w:rsidRPr="00497B0E">
        <w:rPr>
          <w:i/>
        </w:rPr>
        <w:t xml:space="preserve"> 140</w:t>
      </w:r>
      <w:r w:rsidRPr="00497B0E">
        <w:t xml:space="preserve">(6), 587-594. </w:t>
      </w:r>
      <w:hyperlink r:id="rId39" w:history="1">
        <w:r w:rsidRPr="00497B0E">
          <w:rPr>
            <w:rStyle w:val="Hyperlink"/>
          </w:rPr>
          <w:t>https://doi.org/10.1085/jgp.201210873</w:t>
        </w:r>
      </w:hyperlink>
      <w:r w:rsidRPr="00497B0E">
        <w:t xml:space="preserve"> </w:t>
      </w:r>
    </w:p>
    <w:p w14:paraId="3E1B7F82" w14:textId="77777777" w:rsidR="00497B0E" w:rsidRPr="00497B0E" w:rsidRDefault="00497B0E" w:rsidP="00497B0E">
      <w:pPr>
        <w:pStyle w:val="EndNoteBibliography"/>
        <w:spacing w:after="240"/>
      </w:pPr>
      <w:r w:rsidRPr="00497B0E">
        <w:t xml:space="preserve">Vargas, R., Garza, J., Dixon, a. D. A., &amp; Hay, B. P. (2000). How Strong Is the Cα−H···OC Hydrogen Bond? </w:t>
      </w:r>
      <w:r w:rsidRPr="00497B0E">
        <w:rPr>
          <w:i/>
        </w:rPr>
        <w:t>Journal of the American Chemical Society</w:t>
      </w:r>
      <w:r w:rsidRPr="00497B0E">
        <w:t>,</w:t>
      </w:r>
      <w:r w:rsidRPr="00497B0E">
        <w:rPr>
          <w:i/>
        </w:rPr>
        <w:t xml:space="preserve"> 122</w:t>
      </w:r>
      <w:r w:rsidRPr="00497B0E">
        <w:t xml:space="preserve">, 4750-4755. </w:t>
      </w:r>
    </w:p>
    <w:p w14:paraId="2B0AEF96" w14:textId="141A8A95" w:rsidR="00497B0E" w:rsidRPr="00497B0E" w:rsidRDefault="00497B0E" w:rsidP="00497B0E">
      <w:pPr>
        <w:pStyle w:val="EndNoteBibliography"/>
        <w:spacing w:after="240"/>
      </w:pPr>
      <w:r w:rsidRPr="00497B0E">
        <w:t xml:space="preserve">Vicente, C. M., Ricci, R., Nader, H. B., &amp; Toma, L. (2013). Syndecan-2 is upregulated in colorectal cancer cells through interactions with extracellular matrix produced by stromal fibroblasts. </w:t>
      </w:r>
      <w:r w:rsidRPr="00497B0E">
        <w:rPr>
          <w:i/>
        </w:rPr>
        <w:t>BMC Cell Biol</w:t>
      </w:r>
      <w:r w:rsidRPr="00497B0E">
        <w:t>,</w:t>
      </w:r>
      <w:r w:rsidRPr="00497B0E">
        <w:rPr>
          <w:i/>
        </w:rPr>
        <w:t xml:space="preserve"> 14</w:t>
      </w:r>
      <w:r w:rsidRPr="00497B0E">
        <w:t xml:space="preserve">, 25. </w:t>
      </w:r>
      <w:hyperlink r:id="rId40" w:history="1">
        <w:r w:rsidRPr="00497B0E">
          <w:rPr>
            <w:rStyle w:val="Hyperlink"/>
          </w:rPr>
          <w:t>https://doi.org/10.1186/1471-2121-14-25</w:t>
        </w:r>
      </w:hyperlink>
      <w:r w:rsidRPr="00497B0E">
        <w:t xml:space="preserve"> </w:t>
      </w:r>
    </w:p>
    <w:p w14:paraId="07F33C71" w14:textId="16179D66" w:rsidR="00497B0E" w:rsidRPr="00497B0E" w:rsidRDefault="00497B0E" w:rsidP="00497B0E">
      <w:pPr>
        <w:pStyle w:val="EndNoteBibliography"/>
        <w:spacing w:after="240"/>
      </w:pPr>
      <w:r w:rsidRPr="00497B0E">
        <w:lastRenderedPageBreak/>
        <w:t xml:space="preserve">Viklund, H., &amp; Elofsson, A. (2008). OCTOPUS: improving topology prediction by two-track ANN-based preference scores and an extended topological grammar. </w:t>
      </w:r>
      <w:r w:rsidRPr="00497B0E">
        <w:rPr>
          <w:i/>
        </w:rPr>
        <w:t>Bioinformatics</w:t>
      </w:r>
      <w:r w:rsidRPr="00497B0E">
        <w:t>,</w:t>
      </w:r>
      <w:r w:rsidRPr="00497B0E">
        <w:rPr>
          <w:i/>
        </w:rPr>
        <w:t xml:space="preserve"> 24</w:t>
      </w:r>
      <w:r w:rsidRPr="00497B0E">
        <w:t xml:space="preserve">(15), 1662-1668. </w:t>
      </w:r>
      <w:hyperlink r:id="rId41" w:history="1">
        <w:r w:rsidRPr="00497B0E">
          <w:rPr>
            <w:rStyle w:val="Hyperlink"/>
          </w:rPr>
          <w:t>https://doi.org/10.1093/bioinformatics/btn221</w:t>
        </w:r>
      </w:hyperlink>
      <w:r w:rsidRPr="00497B0E">
        <w:t xml:space="preserve"> </w:t>
      </w:r>
    </w:p>
    <w:p w14:paraId="177AEAF6" w14:textId="480BDBD9" w:rsidR="00497B0E" w:rsidRPr="00497B0E" w:rsidRDefault="00497B0E" w:rsidP="00497B0E">
      <w:pPr>
        <w:pStyle w:val="EndNoteBibliography"/>
        <w:spacing w:after="240"/>
      </w:pPr>
      <w:r w:rsidRPr="00497B0E">
        <w:t xml:space="preserve">Walters, R. F., &amp; DeGrado, W. F. (2006). Helix-packing motifs in membrane proteins. </w:t>
      </w:r>
      <w:r w:rsidRPr="00497B0E">
        <w:rPr>
          <w:i/>
        </w:rPr>
        <w:t>Proc Natl Acad Sci U S A</w:t>
      </w:r>
      <w:r w:rsidRPr="00497B0E">
        <w:t>,</w:t>
      </w:r>
      <w:r w:rsidRPr="00497B0E">
        <w:rPr>
          <w:i/>
        </w:rPr>
        <w:t xml:space="preserve"> 103</w:t>
      </w:r>
      <w:r w:rsidRPr="00497B0E">
        <w:t xml:space="preserve">(37), 13658-13663. </w:t>
      </w:r>
      <w:hyperlink r:id="rId42" w:history="1">
        <w:r w:rsidRPr="00497B0E">
          <w:rPr>
            <w:rStyle w:val="Hyperlink"/>
          </w:rPr>
          <w:t>https://doi.org/10.1073/pnas.0605878103</w:t>
        </w:r>
      </w:hyperlink>
      <w:r w:rsidRPr="00497B0E">
        <w:t xml:space="preserve"> </w:t>
      </w:r>
    </w:p>
    <w:p w14:paraId="748FC4C9" w14:textId="28F22CA5" w:rsidR="00497B0E" w:rsidRPr="00497B0E" w:rsidRDefault="00497B0E" w:rsidP="00497B0E">
      <w:pPr>
        <w:pStyle w:val="EndNoteBibliography"/>
        <w:spacing w:after="240"/>
      </w:pPr>
      <w:r w:rsidRPr="00497B0E">
        <w:t xml:space="preserve">White, S. H., &amp; Wimley, W. C. (1999). Membrane protein folding and stability: physical principles. </w:t>
      </w:r>
      <w:r w:rsidRPr="00497B0E">
        <w:rPr>
          <w:i/>
        </w:rPr>
        <w:t>Annu Rev Biophys Biomol Struct</w:t>
      </w:r>
      <w:r w:rsidRPr="00497B0E">
        <w:t>,</w:t>
      </w:r>
      <w:r w:rsidRPr="00497B0E">
        <w:rPr>
          <w:i/>
        </w:rPr>
        <w:t xml:space="preserve"> 28</w:t>
      </w:r>
      <w:r w:rsidRPr="00497B0E">
        <w:t xml:space="preserve">, 319-365. </w:t>
      </w:r>
      <w:hyperlink r:id="rId43" w:history="1">
        <w:r w:rsidRPr="00497B0E">
          <w:rPr>
            <w:rStyle w:val="Hyperlink"/>
          </w:rPr>
          <w:t>https://doi.org/10.1146/annurev.biophys.28.1.319</w:t>
        </w:r>
      </w:hyperlink>
      <w:r w:rsidRPr="00497B0E">
        <w:t xml:space="preserve"> </w:t>
      </w:r>
    </w:p>
    <w:p w14:paraId="5E759222" w14:textId="78018DCB" w:rsidR="00497B0E" w:rsidRPr="00497B0E" w:rsidRDefault="00497B0E" w:rsidP="00497B0E">
      <w:pPr>
        <w:pStyle w:val="EndNoteBibliography"/>
        <w:spacing w:after="240"/>
      </w:pPr>
      <w:r w:rsidRPr="00497B0E">
        <w:t xml:space="preserve">Yano, Y., Takemoto, T., Kobayashi, S., Yasui, H., Sakurai, H., Ohashi, W., . . . Matsuzaki, K. (2002). Topological stability and self-association of a completely hydrophobic model transmembrane helix in lipid bilayers. </w:t>
      </w:r>
      <w:r w:rsidRPr="00497B0E">
        <w:rPr>
          <w:i/>
        </w:rPr>
        <w:t>Biochemistry</w:t>
      </w:r>
      <w:r w:rsidRPr="00497B0E">
        <w:t>,</w:t>
      </w:r>
      <w:r w:rsidRPr="00497B0E">
        <w:rPr>
          <w:i/>
        </w:rPr>
        <w:t xml:space="preserve"> 41</w:t>
      </w:r>
      <w:r w:rsidRPr="00497B0E">
        <w:t xml:space="preserve">(9), 3073-3080. </w:t>
      </w:r>
      <w:hyperlink r:id="rId44" w:history="1">
        <w:r w:rsidRPr="00497B0E">
          <w:rPr>
            <w:rStyle w:val="Hyperlink"/>
          </w:rPr>
          <w:t>https://doi.org/10.1021/bi011161y</w:t>
        </w:r>
      </w:hyperlink>
      <w:r w:rsidRPr="00497B0E">
        <w:t xml:space="preserve"> </w:t>
      </w:r>
    </w:p>
    <w:p w14:paraId="7ECAF1E0" w14:textId="6213820D" w:rsidR="00497B0E" w:rsidRPr="00497B0E" w:rsidRDefault="00497B0E" w:rsidP="00497B0E">
      <w:pPr>
        <w:pStyle w:val="EndNoteBibliography"/>
        <w:spacing w:after="240"/>
      </w:pPr>
      <w:r w:rsidRPr="00497B0E">
        <w:t xml:space="preserve">Yarov-Yarovoy, V., Baker, D., &amp; Catterall, W. A. (2006). Voltage sensor conformations in the open and closed states in ROSETTA structural models of K(+) channels. </w:t>
      </w:r>
      <w:r w:rsidRPr="00497B0E">
        <w:rPr>
          <w:i/>
        </w:rPr>
        <w:t>Proc Natl Acad Sci U S A</w:t>
      </w:r>
      <w:r w:rsidRPr="00497B0E">
        <w:t>,</w:t>
      </w:r>
      <w:r w:rsidRPr="00497B0E">
        <w:rPr>
          <w:i/>
        </w:rPr>
        <w:t xml:space="preserve"> 103</w:t>
      </w:r>
      <w:r w:rsidRPr="00497B0E">
        <w:t xml:space="preserve">(19), 7292-7297. </w:t>
      </w:r>
      <w:hyperlink r:id="rId45" w:history="1">
        <w:r w:rsidRPr="00497B0E">
          <w:rPr>
            <w:rStyle w:val="Hyperlink"/>
          </w:rPr>
          <w:t>https://doi.org/10.1073/pnas.0602350103</w:t>
        </w:r>
      </w:hyperlink>
      <w:r w:rsidRPr="00497B0E">
        <w:t xml:space="preserve"> </w:t>
      </w:r>
    </w:p>
    <w:p w14:paraId="3BF00B71" w14:textId="60F33E22" w:rsidR="00497B0E" w:rsidRPr="00497B0E" w:rsidRDefault="00497B0E" w:rsidP="00497B0E">
      <w:pPr>
        <w:pStyle w:val="EndNoteBibliography"/>
        <w:spacing w:after="240"/>
      </w:pPr>
      <w:r w:rsidRPr="00497B0E">
        <w:t xml:space="preserve">Yarov-Yarovoy, V., Schonbrun, J., &amp; Baker, D. (2006). Multipass membrane protein structure prediction using Rosetta. </w:t>
      </w:r>
      <w:r w:rsidRPr="00497B0E">
        <w:rPr>
          <w:i/>
        </w:rPr>
        <w:t>Proteins</w:t>
      </w:r>
      <w:r w:rsidRPr="00497B0E">
        <w:t>,</w:t>
      </w:r>
      <w:r w:rsidRPr="00497B0E">
        <w:rPr>
          <w:i/>
        </w:rPr>
        <w:t xml:space="preserve"> 62</w:t>
      </w:r>
      <w:r w:rsidRPr="00497B0E">
        <w:t xml:space="preserve">(4), 1010-1025. </w:t>
      </w:r>
      <w:hyperlink r:id="rId46" w:history="1">
        <w:r w:rsidRPr="00497B0E">
          <w:rPr>
            <w:rStyle w:val="Hyperlink"/>
          </w:rPr>
          <w:t>https://doi.org/10.1002/prot.20817</w:t>
        </w:r>
      </w:hyperlink>
      <w:r w:rsidRPr="00497B0E">
        <w:t xml:space="preserve"> </w:t>
      </w:r>
    </w:p>
    <w:p w14:paraId="68C14059" w14:textId="1FECADDE" w:rsidR="00497B0E" w:rsidRPr="00497B0E" w:rsidRDefault="00497B0E" w:rsidP="00497B0E">
      <w:pPr>
        <w:pStyle w:val="EndNoteBibliography"/>
        <w:spacing w:after="240"/>
      </w:pPr>
      <w:r w:rsidRPr="00497B0E">
        <w:t xml:space="preserve">You, M., Li, E., Wimley, W. C., &amp; Hristova, K. (2005). Forster resonance energy transfer in liposomes: measurements of transmembrane helix dimerization in the native bilayer environment. </w:t>
      </w:r>
      <w:r w:rsidRPr="00497B0E">
        <w:rPr>
          <w:i/>
        </w:rPr>
        <w:t>Anal Biochem</w:t>
      </w:r>
      <w:r w:rsidRPr="00497B0E">
        <w:t>,</w:t>
      </w:r>
      <w:r w:rsidRPr="00497B0E">
        <w:rPr>
          <w:i/>
        </w:rPr>
        <w:t xml:space="preserve"> 340</w:t>
      </w:r>
      <w:r w:rsidRPr="00497B0E">
        <w:t xml:space="preserve">(1), 154-164. </w:t>
      </w:r>
      <w:hyperlink r:id="rId47" w:history="1">
        <w:r w:rsidRPr="00497B0E">
          <w:rPr>
            <w:rStyle w:val="Hyperlink"/>
          </w:rPr>
          <w:t>https://doi.org/10.1016/j.ab.2005.01.035</w:t>
        </w:r>
      </w:hyperlink>
      <w:r w:rsidRPr="00497B0E">
        <w:t xml:space="preserve"> </w:t>
      </w:r>
    </w:p>
    <w:p w14:paraId="15047626" w14:textId="0ADB8420" w:rsidR="00497B0E" w:rsidRPr="00497B0E" w:rsidRDefault="00497B0E" w:rsidP="00497B0E">
      <w:pPr>
        <w:pStyle w:val="EndNoteBibliography"/>
      </w:pPr>
      <w:r w:rsidRPr="00497B0E">
        <w:t xml:space="preserve">Zhou, F. X., Merianos, H. J., Brunger, A. T., &amp; Engelman, D. M. (2001). Polar residues drive association of polyleucine transmembrane helices. </w:t>
      </w:r>
      <w:r w:rsidRPr="00497B0E">
        <w:rPr>
          <w:i/>
        </w:rPr>
        <w:t>Proc Natl Acad Sci U S A</w:t>
      </w:r>
      <w:r w:rsidRPr="00497B0E">
        <w:t>,</w:t>
      </w:r>
      <w:r w:rsidRPr="00497B0E">
        <w:rPr>
          <w:i/>
        </w:rPr>
        <w:t xml:space="preserve"> 98</w:t>
      </w:r>
      <w:r w:rsidRPr="00497B0E">
        <w:t xml:space="preserve">(5), 2250-2255. </w:t>
      </w:r>
      <w:hyperlink r:id="rId48" w:history="1">
        <w:r w:rsidRPr="00497B0E">
          <w:rPr>
            <w:rStyle w:val="Hyperlink"/>
          </w:rPr>
          <w:t>https://doi.org/10.1073/pnas.041593698</w:t>
        </w:r>
      </w:hyperlink>
      <w:r w:rsidRPr="00497B0E">
        <w:t xml:space="preserve"> </w:t>
      </w:r>
    </w:p>
    <w:p w14:paraId="0ED889FC" w14:textId="0478453A" w:rsidR="00E753CC" w:rsidRDefault="005F59FE" w:rsidP="000465A3">
      <w:pPr>
        <w:jc w:val="both"/>
      </w:pPr>
      <w:r>
        <w:fldChar w:fldCharType="end"/>
      </w:r>
    </w:p>
    <w:sectPr w:rsidR="00E753CC">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A39D" w14:textId="77777777" w:rsidR="0083510C" w:rsidRDefault="0083510C" w:rsidP="005F7808">
      <w:pPr>
        <w:spacing w:after="0" w:line="240" w:lineRule="auto"/>
      </w:pPr>
      <w:r>
        <w:separator/>
      </w:r>
    </w:p>
  </w:endnote>
  <w:endnote w:type="continuationSeparator" w:id="0">
    <w:p w14:paraId="74D818A1" w14:textId="77777777" w:rsidR="0083510C" w:rsidRDefault="0083510C"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28E4B" w14:textId="77777777" w:rsidR="0083510C" w:rsidRDefault="0083510C" w:rsidP="005F7808">
      <w:pPr>
        <w:spacing w:after="0" w:line="240" w:lineRule="auto"/>
      </w:pPr>
      <w:r>
        <w:separator/>
      </w:r>
    </w:p>
  </w:footnote>
  <w:footnote w:type="continuationSeparator" w:id="0">
    <w:p w14:paraId="37EE4FB3" w14:textId="77777777" w:rsidR="0083510C" w:rsidRDefault="0083510C"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0E0248"/>
    <w:rsid w:val="0010324C"/>
    <w:rsid w:val="001118EF"/>
    <w:rsid w:val="00113483"/>
    <w:rsid w:val="00156151"/>
    <w:rsid w:val="00171EA0"/>
    <w:rsid w:val="001A0D87"/>
    <w:rsid w:val="001C7E4B"/>
    <w:rsid w:val="001E2B58"/>
    <w:rsid w:val="001E38E5"/>
    <w:rsid w:val="00201AD1"/>
    <w:rsid w:val="00205731"/>
    <w:rsid w:val="002108AE"/>
    <w:rsid w:val="00216BE0"/>
    <w:rsid w:val="002226B0"/>
    <w:rsid w:val="002677EF"/>
    <w:rsid w:val="00276CA2"/>
    <w:rsid w:val="00280059"/>
    <w:rsid w:val="00281CB7"/>
    <w:rsid w:val="00292657"/>
    <w:rsid w:val="002927D1"/>
    <w:rsid w:val="002C2089"/>
    <w:rsid w:val="002D03A3"/>
    <w:rsid w:val="002E2CD7"/>
    <w:rsid w:val="002F6C70"/>
    <w:rsid w:val="002F6E6E"/>
    <w:rsid w:val="003000B8"/>
    <w:rsid w:val="003006CE"/>
    <w:rsid w:val="00372BA3"/>
    <w:rsid w:val="003A65F9"/>
    <w:rsid w:val="003A7342"/>
    <w:rsid w:val="003C36DC"/>
    <w:rsid w:val="003E7A91"/>
    <w:rsid w:val="00401CD3"/>
    <w:rsid w:val="0041115B"/>
    <w:rsid w:val="00430A09"/>
    <w:rsid w:val="00456980"/>
    <w:rsid w:val="00456998"/>
    <w:rsid w:val="00484904"/>
    <w:rsid w:val="00497B0E"/>
    <w:rsid w:val="004A59BC"/>
    <w:rsid w:val="004A5B9F"/>
    <w:rsid w:val="00532C1E"/>
    <w:rsid w:val="00534037"/>
    <w:rsid w:val="005412D5"/>
    <w:rsid w:val="0055630D"/>
    <w:rsid w:val="005650E9"/>
    <w:rsid w:val="0059076E"/>
    <w:rsid w:val="005A71AF"/>
    <w:rsid w:val="005D0AAE"/>
    <w:rsid w:val="005E5AB9"/>
    <w:rsid w:val="005F0632"/>
    <w:rsid w:val="005F11B6"/>
    <w:rsid w:val="005F4AF6"/>
    <w:rsid w:val="005F59FE"/>
    <w:rsid w:val="005F7808"/>
    <w:rsid w:val="006012BC"/>
    <w:rsid w:val="00606C75"/>
    <w:rsid w:val="00626D2F"/>
    <w:rsid w:val="00636417"/>
    <w:rsid w:val="006714BD"/>
    <w:rsid w:val="00671D9A"/>
    <w:rsid w:val="0067500A"/>
    <w:rsid w:val="00687D1E"/>
    <w:rsid w:val="0072772B"/>
    <w:rsid w:val="00735D40"/>
    <w:rsid w:val="00767352"/>
    <w:rsid w:val="0077381D"/>
    <w:rsid w:val="0077543B"/>
    <w:rsid w:val="00796546"/>
    <w:rsid w:val="007B0323"/>
    <w:rsid w:val="007F2E6A"/>
    <w:rsid w:val="007F73FF"/>
    <w:rsid w:val="008037EC"/>
    <w:rsid w:val="00812BCC"/>
    <w:rsid w:val="0083510C"/>
    <w:rsid w:val="0087641C"/>
    <w:rsid w:val="00877988"/>
    <w:rsid w:val="008B5AEE"/>
    <w:rsid w:val="008D109C"/>
    <w:rsid w:val="009122A1"/>
    <w:rsid w:val="00944AC8"/>
    <w:rsid w:val="00986600"/>
    <w:rsid w:val="009A6698"/>
    <w:rsid w:val="009C59D2"/>
    <w:rsid w:val="009D79BC"/>
    <w:rsid w:val="009F7C4D"/>
    <w:rsid w:val="00A40E1A"/>
    <w:rsid w:val="00A64324"/>
    <w:rsid w:val="00A65BAA"/>
    <w:rsid w:val="00A77D7D"/>
    <w:rsid w:val="00A8408C"/>
    <w:rsid w:val="00A97CFF"/>
    <w:rsid w:val="00AB408C"/>
    <w:rsid w:val="00AC130A"/>
    <w:rsid w:val="00B1225B"/>
    <w:rsid w:val="00B13E9D"/>
    <w:rsid w:val="00B25E33"/>
    <w:rsid w:val="00B42357"/>
    <w:rsid w:val="00B532DA"/>
    <w:rsid w:val="00B74D29"/>
    <w:rsid w:val="00B86199"/>
    <w:rsid w:val="00B95382"/>
    <w:rsid w:val="00BD1796"/>
    <w:rsid w:val="00BD2198"/>
    <w:rsid w:val="00BE79C5"/>
    <w:rsid w:val="00BF39AA"/>
    <w:rsid w:val="00C071C0"/>
    <w:rsid w:val="00C11041"/>
    <w:rsid w:val="00C11E3B"/>
    <w:rsid w:val="00C12AA7"/>
    <w:rsid w:val="00C14051"/>
    <w:rsid w:val="00C448E8"/>
    <w:rsid w:val="00C66E62"/>
    <w:rsid w:val="00C73F85"/>
    <w:rsid w:val="00C857AB"/>
    <w:rsid w:val="00C9057D"/>
    <w:rsid w:val="00CA6130"/>
    <w:rsid w:val="00CD2630"/>
    <w:rsid w:val="00CD28BD"/>
    <w:rsid w:val="00CD7D18"/>
    <w:rsid w:val="00D03B15"/>
    <w:rsid w:val="00D06CE2"/>
    <w:rsid w:val="00D23D33"/>
    <w:rsid w:val="00D41941"/>
    <w:rsid w:val="00D56A2A"/>
    <w:rsid w:val="00D64B33"/>
    <w:rsid w:val="00D70110"/>
    <w:rsid w:val="00D71382"/>
    <w:rsid w:val="00D8426C"/>
    <w:rsid w:val="00DA15B9"/>
    <w:rsid w:val="00DB11CB"/>
    <w:rsid w:val="00DF3DC6"/>
    <w:rsid w:val="00E011B8"/>
    <w:rsid w:val="00E019CE"/>
    <w:rsid w:val="00E06733"/>
    <w:rsid w:val="00E20156"/>
    <w:rsid w:val="00E2738B"/>
    <w:rsid w:val="00E753CC"/>
    <w:rsid w:val="00E77AE4"/>
    <w:rsid w:val="00EA1C4D"/>
    <w:rsid w:val="00EA472A"/>
    <w:rsid w:val="00EC03AD"/>
    <w:rsid w:val="00EC7A58"/>
    <w:rsid w:val="00ED7418"/>
    <w:rsid w:val="00EF5A73"/>
    <w:rsid w:val="00F10344"/>
    <w:rsid w:val="00F10F1D"/>
    <w:rsid w:val="00F15760"/>
    <w:rsid w:val="00F17D2E"/>
    <w:rsid w:val="00F2074A"/>
    <w:rsid w:val="00F31957"/>
    <w:rsid w:val="00F45100"/>
    <w:rsid w:val="00F46295"/>
    <w:rsid w:val="00F50EAB"/>
    <w:rsid w:val="00F9006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jmb.2004.09.011" TargetMode="External"/><Relationship Id="rId18" Type="http://schemas.openxmlformats.org/officeDocument/2006/relationships/hyperlink" Target="https://doi.org/10.1007/978-1-0716-1394-8_9" TargetMode="External"/><Relationship Id="rId26" Type="http://schemas.openxmlformats.org/officeDocument/2006/relationships/hyperlink" Target="https://doi.org/10.1038/nsmb.3226" TargetMode="External"/><Relationship Id="rId39" Type="http://schemas.openxmlformats.org/officeDocument/2006/relationships/hyperlink" Target="https://doi.org/10.1085/jgp.201210873" TargetMode="External"/><Relationship Id="rId21" Type="http://schemas.openxmlformats.org/officeDocument/2006/relationships/hyperlink" Target="https://doi.org/10.1021/acs.analchem.0c04342" TargetMode="External"/><Relationship Id="rId34" Type="http://schemas.openxmlformats.org/officeDocument/2006/relationships/hyperlink" Target="https://doi.org/10.1021/bi00469a001" TargetMode="External"/><Relationship Id="rId42" Type="http://schemas.openxmlformats.org/officeDocument/2006/relationships/hyperlink" Target="https://doi.org/10.1073/pnas.0605878103" TargetMode="External"/><Relationship Id="rId47" Type="http://schemas.openxmlformats.org/officeDocument/2006/relationships/hyperlink" Target="https://doi.org/10.1016/j.ab.2005.01.035"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jmbi.1997.1236" TargetMode="External"/><Relationship Id="rId29" Type="http://schemas.openxmlformats.org/officeDocument/2006/relationships/hyperlink" Target="https://doi.org/10.1016/j.bpj.2017.12.029" TargetMode="External"/><Relationship Id="rId11" Type="http://schemas.openxmlformats.org/officeDocument/2006/relationships/hyperlink" Target="https://doi.org/10.1126/science.abj8754" TargetMode="External"/><Relationship Id="rId24" Type="http://schemas.openxmlformats.org/officeDocument/2006/relationships/hyperlink" Target="https://doi.org/10.1002/jcc.22968" TargetMode="External"/><Relationship Id="rId32" Type="http://schemas.openxmlformats.org/officeDocument/2006/relationships/hyperlink" Target="https://doi.org/10.1073/pnas.1319944111" TargetMode="External"/><Relationship Id="rId37" Type="http://schemas.openxmlformats.org/officeDocument/2006/relationships/hyperlink" Target="https://doi.org/10.1074/jbc.M010770200" TargetMode="External"/><Relationship Id="rId40" Type="http://schemas.openxmlformats.org/officeDocument/2006/relationships/hyperlink" Target="https://doi.org/10.1186/1471-2121-14-25" TargetMode="External"/><Relationship Id="rId45" Type="http://schemas.openxmlformats.org/officeDocument/2006/relationships/hyperlink" Target="https://doi.org/10.1073/pnas.0602350103" TargetMode="External"/><Relationship Id="rId5" Type="http://schemas.openxmlformats.org/officeDocument/2006/relationships/webSettings" Target="webSettings.xml"/><Relationship Id="rId15" Type="http://schemas.openxmlformats.org/officeDocument/2006/relationships/hyperlink" Target="https://doi.org/10.1006/jmbi.1999.3126" TargetMode="External"/><Relationship Id="rId23" Type="http://schemas.openxmlformats.org/officeDocument/2006/relationships/hyperlink" Target="https://doi.org/10.1093/bioinformatics/btw716" TargetMode="External"/><Relationship Id="rId28" Type="http://schemas.openxmlformats.org/officeDocument/2006/relationships/hyperlink" Target="https://doi.org/10.1016/j.jmb.2016.09.005" TargetMode="External"/><Relationship Id="rId36" Type="http://schemas.openxmlformats.org/officeDocument/2006/relationships/hyperlink" Target="https://doi.org/10.1073/pnas.96.3.863" TargetMode="External"/><Relationship Id="rId49" Type="http://schemas.openxmlformats.org/officeDocument/2006/relationships/header" Target="header1.xml"/><Relationship Id="rId10" Type="http://schemas.openxmlformats.org/officeDocument/2006/relationships/hyperlink" Target="https://doi.org/10.1016/j.bbamem.2016.07.008" TargetMode="External"/><Relationship Id="rId19" Type="http://schemas.openxmlformats.org/officeDocument/2006/relationships/hyperlink" Target="https://doi.org/10.1021/bi7008773" TargetMode="External"/><Relationship Id="rId31" Type="http://schemas.openxmlformats.org/officeDocument/2006/relationships/hyperlink" Target="https://doi.org/10.1182/bloodadvances.2023011611" TargetMode="External"/><Relationship Id="rId44" Type="http://schemas.openxmlformats.org/officeDocument/2006/relationships/hyperlink" Target="https://doi.org/10.1021/bi011161y"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16/j.bpj.2022.11.018" TargetMode="External"/><Relationship Id="rId22" Type="http://schemas.openxmlformats.org/officeDocument/2006/relationships/hyperlink" Target="https://doi.org/10.1111/febs.15676" TargetMode="External"/><Relationship Id="rId27" Type="http://schemas.openxmlformats.org/officeDocument/2006/relationships/hyperlink" Target="https://doi.org/10.1186/gb-2002-3-10-research0054" TargetMode="External"/><Relationship Id="rId30" Type="http://schemas.openxmlformats.org/officeDocument/2006/relationships/hyperlink" Target="https://doi.org/10.1021/acs.chemrev.8b00532" TargetMode="External"/><Relationship Id="rId35" Type="http://schemas.openxmlformats.org/officeDocument/2006/relationships/hyperlink" Target="https://doi.org/10.1146/annurev.biochem.69.1.881" TargetMode="External"/><Relationship Id="rId43" Type="http://schemas.openxmlformats.org/officeDocument/2006/relationships/hyperlink" Target="https://doi.org/10.1146/annurev.biophys.28.1.319" TargetMode="External"/><Relationship Id="rId48" Type="http://schemas.openxmlformats.org/officeDocument/2006/relationships/hyperlink" Target="https://doi.org/10.1073/pnas.041593698" TargetMode="External"/><Relationship Id="rId8" Type="http://schemas.openxmlformats.org/officeDocument/2006/relationships/hyperlink" Target="https://doi.org/10.12703/r-01-0000020"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3748/wjg.v27.i24.3516" TargetMode="External"/><Relationship Id="rId17" Type="http://schemas.openxmlformats.org/officeDocument/2006/relationships/hyperlink" Target="https://doi.org/10.1073/pnas.251367498" TargetMode="External"/><Relationship Id="rId25" Type="http://schemas.openxmlformats.org/officeDocument/2006/relationships/hyperlink" Target="https://doi.org/10.1038/nprot.2013.024" TargetMode="External"/><Relationship Id="rId33" Type="http://schemas.openxmlformats.org/officeDocument/2006/relationships/hyperlink" Target="https://doi.org/10.1021/ja303483k" TargetMode="External"/><Relationship Id="rId38" Type="http://schemas.openxmlformats.org/officeDocument/2006/relationships/hyperlink" Target="https://doi.org/10.1074/jbc.M206287200" TargetMode="External"/><Relationship Id="rId46" Type="http://schemas.openxmlformats.org/officeDocument/2006/relationships/hyperlink" Target="https://doi.org/10.1002/prot.20817" TargetMode="External"/><Relationship Id="rId20" Type="http://schemas.openxmlformats.org/officeDocument/2006/relationships/hyperlink" Target="https://doi.org/10.1038/s41586-021-03819-2" TargetMode="External"/><Relationship Id="rId41" Type="http://schemas.openxmlformats.org/officeDocument/2006/relationships/hyperlink" Target="https://doi.org/10.1093/bioinformatics/btn22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10597</Words>
  <Characters>60406</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2024-04-04T03:42:00Z</dcterms:created>
  <dcterms:modified xsi:type="dcterms:W3CDTF">2024-04-05T02:54:00Z</dcterms:modified>
</cp:coreProperties>
</file>