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708828AA" w14:textId="71849319" w:rsidR="00BE21A6" w:rsidRDefault="00BE21A6" w:rsidP="00D56690">
          <w:pPr>
            <w:pStyle w:val="Textoindependiente"/>
          </w:pPr>
        </w:p>
        <w:p w14:paraId="6F59CE32" w14:textId="313317BC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99555" w14:textId="52F50325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229507" w14:textId="4801E91A" w:rsidR="00BE21A6" w:rsidRPr="00595F87" w:rsidRDefault="00D5669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Especificación de Despliegue e Infraestructura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BBFB65" w14:textId="48A56F39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2399555" w14:textId="52F50325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229507" w14:textId="4801E91A" w:rsidR="00BE21A6" w:rsidRPr="00595F87" w:rsidRDefault="00D5669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BBFB65" w14:textId="48A56F39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058450" w14:textId="3119C9CE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058450" w14:textId="3119C9CE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847A8F8" w14:textId="5D0823F8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502A172C" w14:textId="00627AA8" w:rsidR="00BE21A6" w:rsidRDefault="00BE21A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26A8A90C" w14:textId="6451B1BE" w:rsidR="00BE21A6" w:rsidRDefault="00BE21A6">
      <w:pPr>
        <w:spacing w:after="200" w:line="276" w:lineRule="auto"/>
        <w:jc w:val="left"/>
      </w:pPr>
      <w:r>
        <w:br w:type="page"/>
      </w:r>
    </w:p>
    <w:p w14:paraId="5BFD11A9" w14:textId="77777777" w:rsidR="00595F87" w:rsidRPr="00815BE3" w:rsidRDefault="00595F87" w:rsidP="00595F87"/>
    <w:p w14:paraId="19E719C5" w14:textId="77777777" w:rsidR="00595F87" w:rsidRDefault="00595F87" w:rsidP="00595F87">
      <w:pPr>
        <w:pStyle w:val="Ttulo1"/>
      </w:pPr>
      <w:r>
        <w:t>Información General del Proyecto</w:t>
      </w:r>
    </w:p>
    <w:p w14:paraId="51D465A5" w14:textId="77777777" w:rsidR="00595F87" w:rsidRPr="00FF4B1A" w:rsidRDefault="00595F87" w:rsidP="00595F87"/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14:paraId="324309B0" w14:textId="77777777" w:rsidTr="00FA6AF9">
        <w:trPr>
          <w:jc w:val="center"/>
        </w:trPr>
        <w:tc>
          <w:tcPr>
            <w:tcW w:w="4819" w:type="dxa"/>
            <w:shd w:val="clear" w:color="auto" w:fill="4F81BD"/>
          </w:tcPr>
          <w:p w14:paraId="5C4C44EE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4819" w:type="dxa"/>
            <w:shd w:val="clear" w:color="auto" w:fill="4F81BD"/>
          </w:tcPr>
          <w:p w14:paraId="74FD3E11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597D71DD" w14:textId="77777777" w:rsidTr="00FA6AF9">
        <w:trPr>
          <w:jc w:val="center"/>
        </w:trPr>
        <w:tc>
          <w:tcPr>
            <w:tcW w:w="4819" w:type="dxa"/>
          </w:tcPr>
          <w:p>
            <w:r>
              <w:t>Nombre del Proyecto</w:t>
            </w:r>
          </w:p>
        </w:tc>
        <w:tc>
          <w:tcPr>
            <w:tcW w:w="4819" w:type="dxa"/>
          </w:tcPr>
          <w:p>
            <w:r>
              <w:t>SAFI-NGAC</w:t>
            </w:r>
          </w:p>
        </w:tc>
      </w:tr>
      <w:tr w:rsidR="00595F87" w14:paraId="4723D17C" w14:textId="77777777" w:rsidTr="00FA6AF9">
        <w:trPr>
          <w:jc w:val="center"/>
        </w:trPr>
        <w:tc>
          <w:tcPr>
            <w:tcW w:w="4819" w:type="dxa"/>
          </w:tcPr>
          <w:p>
            <w:r>
              <w:t>Nombre del Documento</w:t>
            </w:r>
          </w:p>
        </w:tc>
        <w:tc>
          <w:tcPr>
            <w:tcW w:w="4819" w:type="dxa"/>
          </w:tcPr>
          <w:p>
            <w:r>
              <w:t>Especificación de Despliegue e Infraestructura</w:t>
            </w:r>
          </w:p>
        </w:tc>
      </w:tr>
      <w:tr w:rsidR="00595F87" w14:paraId="2358FC5E" w14:textId="77777777" w:rsidTr="00FA6AF9">
        <w:trPr>
          <w:jc w:val="center"/>
        </w:trPr>
        <w:tc>
          <w:tcPr>
            <w:tcW w:w="4819" w:type="dxa"/>
          </w:tcPr>
          <w:p>
            <w:r>
              <w:t>Fecha del Documento</w:t>
            </w:r>
          </w:p>
        </w:tc>
        <w:tc>
          <w:tcPr>
            <w:tcW w:w="4819" w:type="dxa"/>
          </w:tcPr>
          <w:p>
            <w:r>
              <w:t>03/06/2026</w:t>
            </w:r>
          </w:p>
        </w:tc>
      </w:tr>
      <w:tr w:rsidR="00595F87" w14:paraId="0008F69D" w14:textId="77777777" w:rsidTr="00FA6AF9">
        <w:trPr>
          <w:jc w:val="center"/>
        </w:trPr>
        <w:tc>
          <w:tcPr>
            <w:tcW w:w="4819" w:type="dxa"/>
            <w:shd w:val="clear" w:color="auto" w:fill="F2F5F8"/>
          </w:tcPr>
          <w:p>
            <w:r>
              <w:t>Estado del Documento</w:t>
            </w:r>
          </w:p>
        </w:tc>
        <w:tc>
          <w:tcPr>
            <w:tcW w:w="4819" w:type="dxa"/>
            <w:shd w:val="clear" w:color="auto" w:fill="F2F5F8"/>
          </w:tcPr>
          <w:p>
            <w:r>
              <w:t>Aprobado para Documentación</w:t>
            </w:r>
          </w:p>
        </w:tc>
      </w:tr>
    </w:tbl>
    <w:p w14:paraId="72E9A47F" w14:textId="40B731F7" w:rsidR="00595F87" w:rsidRDefault="00595F87" w:rsidP="00595F87"/>
    <w:p w14:paraId="4F04A0F1" w14:textId="50070073" w:rsidR="00595F87" w:rsidRDefault="00595F87" w:rsidP="00ED75A6">
      <w:pPr>
        <w:pStyle w:val="Ttulo1"/>
      </w:pPr>
      <w:r>
        <w:br w:type="page"/>
      </w:r>
      <w:r w:rsidR="00ED75A6">
        <w:lastRenderedPageBreak/>
        <w:t>Introducción</w:t>
      </w:r>
    </w:p>
    <w:p w14:paraId="6DEB51D8" w14:textId="77777777" w:rsidR="00ED75A6" w:rsidRDefault="00ED75A6" w:rsidP="00ED75A6">
      <w:r>
        <w:t xml:space="preserve">El propósito de este documento es describir la infraestructura de ejecución y despliegue del sistema </w:t>
      </w:r>
      <w:r>
        <w:rPr>
          <w:rStyle w:val="Fuerte"/>
          <w:b/>
        </w:rPr>
        <w:t>SAFI-NGAC</w:t>
      </w:r>
      <w:r>
        <w:t>, consolidando la topología observada, sus componentes, puertos, dependencias, variables de entorno, modalidades de arranque y consideraciones operativas para ambientes locales y Docker.</w:t>
      </w:r>
    </w:p>
    <w:p w14:paraId="30C1D484" w14:textId="1702AA4A" w:rsidR="00ED75A6" w:rsidRDefault="00ED75A6">
      <w:pPr>
        <w:spacing w:after="200" w:line="276" w:lineRule="auto"/>
        <w:jc w:val="left"/>
      </w:pPr>
      <w:r>
        <w:t xml:space="preserve">El alcance cubre exclusivamente la infraestructura presente en el repositorio: </w:t>
      </w:r>
      <w:r>
        <w:rPr>
          <w:rStyle w:val="Fuerte"/>
          <w:b/>
        </w:rPr>
        <w:t>frontend Angular</w:t>
      </w:r>
      <w:r>
        <w:t xml:space="preserve">, </w:t>
      </w:r>
      <w:r>
        <w:rPr>
          <w:rStyle w:val="Fuerte"/>
          <w:b/>
        </w:rPr>
        <w:t>gateway Node.js</w:t>
      </w:r>
      <w:r>
        <w:t xml:space="preserve">, </w:t>
      </w:r>
      <w:r>
        <w:rPr>
          <w:rStyle w:val="Fuerte"/>
          <w:b/>
        </w:rPr>
        <w:t>backend administrativo</w:t>
      </w:r>
      <w:r>
        <w:t xml:space="preserve">, </w:t>
      </w:r>
      <w:r>
        <w:rPr>
          <w:rStyle w:val="Fuerte"/>
          <w:b/>
        </w:rPr>
        <w:t>ngac-auth-service</w:t>
      </w:r>
      <w:r>
        <w:t xml:space="preserve">, </w:t>
      </w:r>
      <w:r>
        <w:rPr>
          <w:rStyle w:val="Fuerte"/>
          <w:b/>
        </w:rPr>
        <w:t>Oracle XE</w:t>
      </w:r>
      <w:r>
        <w:t xml:space="preserve">, </w:t>
      </w:r>
      <w:r>
        <w:rPr>
          <w:rStyle w:val="Fuerte"/>
          <w:b/>
        </w:rPr>
        <w:t>Eureka</w:t>
      </w:r>
      <w:r>
        <w:t xml:space="preserve"> y componentes Spring observados como variantes opcionales. Se excluyen servicios cloud administrados o plataformas de orquestación no evidenciadas en el código fuente.</w:t>
      </w:r>
    </w:p>
    <w:p w14:paraId="5C4BA6A8" w14:textId="77777777" w:rsidR="00ED75A6" w:rsidRDefault="00ED75A6" w:rsidP="00ED75A6">
      <w:r>
        <w:t>- Documentar la topología real de despliegue local y con contenedores.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330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o_10_mapa_desplieg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Mapa resumido de despliegue e infraestructura del sistema</w:t>
      </w:r>
    </w:p>
    <w:p>
      <w:r>
        <w:br w:type="page"/>
      </w:r>
    </w:p>
    <w:p>
      <w:pPr>
        <w:pStyle w:val="Ttulo2"/>
      </w:pPr>
      <w:r>
        <w:t>Objetivos del documento:</w:t>
      </w:r>
    </w:p>
    <w:p>
      <w:pPr>
        <w:pStyle w:val="Textoindependiente"/>
      </w:pPr>
    </w:p>
    <w:p>
      <w:pPr>
        <w:pStyle w:val="Ttulo1"/>
      </w:pPr>
      <w:r>
        <w:t>Panorama General de la Infraestructura</w:t>
      </w:r>
    </w:p>
    <w:p>
      <w:pPr>
        <w:pStyle w:val="Textoindependiente"/>
      </w:pPr>
    </w:p>
    <w:p>
      <w:pPr>
        <w:pStyle w:val="Textoindependiente"/>
      </w:pPr>
      <w:r>
        <w:t xml:space="preserve">La evidencia del repositorio muestra una infraestructura distribuida en varios procesos y contenedores, con un </w:t>
      </w:r>
      <w:r>
        <w:rPr>
          <w:rStyle w:val="Fuerte"/>
          <w:b/>
        </w:rPr>
        <w:t>gateway</w:t>
      </w:r>
      <w:r>
        <w:t xml:space="preserve"> como punto único de exposición y una base de datos Oracle como núcleo persistente y procedural. El sistema puede ejecutarse tanto en modo local, con servicios lanzados por separado, como en modo Docker mediante un compose centralizado.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</w:tcPr>
          <w:p>
            <w:r>
              <w:t>Componente</w:t>
            </w:r>
          </w:p>
        </w:tc>
        <w:tc>
          <w:tcPr>
            <w:tcW w:type="dxa" w:w="2409"/>
          </w:tcPr>
          <w:p>
            <w:r>
              <w:t>Tecnología</w:t>
            </w:r>
          </w:p>
        </w:tc>
        <w:tc>
          <w:tcPr>
            <w:tcW w:type="dxa" w:w="2409"/>
          </w:tcPr>
          <w:p>
            <w:r>
              <w:t>Puerto principal</w:t>
            </w:r>
          </w:p>
        </w:tc>
        <w:tc>
          <w:tcPr>
            <w:tcW w:type="dxa" w:w="2409"/>
          </w:tcPr>
          <w:p>
            <w:r>
              <w:t>Función en infraestructura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Angular 21</w:t>
            </w:r>
          </w:p>
        </w:tc>
        <w:tc>
          <w:tcPr>
            <w:tcW w:type="dxa" w:w="2351"/>
          </w:tcPr>
          <w:p>
            <w:r>
              <w:t>4200 local / 80 contenedor</w:t>
            </w:r>
          </w:p>
        </w:tc>
        <w:tc>
          <w:tcPr>
            <w:tcW w:type="dxa" w:w="2351"/>
          </w:tcPr>
          <w:p>
            <w:r>
              <w:t>Interfaz administrativa NGAC.</w:t>
            </w:r>
          </w:p>
        </w:tc>
      </w:tr>
      <w:tr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Node.js + Express</w:t>
            </w:r>
          </w:p>
        </w:tc>
        <w:tc>
          <w:tcPr>
            <w:tcW w:type="dxa" w:w="2351"/>
          </w:tcPr>
          <w:p>
            <w:r>
              <w:t>3200 local / 8080 contenedor</w:t>
            </w:r>
          </w:p>
        </w:tc>
        <w:tc>
          <w:tcPr>
            <w:tcW w:type="dxa" w:w="2351"/>
          </w:tcPr>
          <w:p>
            <w:r>
              <w:t>Punto único de entrada para frontend y APIs.</w:t>
            </w:r>
          </w:p>
        </w:tc>
      </w:tr>
      <w:tr>
        <w:tc>
          <w:tcPr>
            <w:tcW w:type="dxa" w:w="2351"/>
          </w:tcPr>
          <w:p>
            <w:r>
              <w:t>Backend administrativo</w:t>
            </w:r>
          </w:p>
        </w:tc>
        <w:tc>
          <w:tcPr>
            <w:tcW w:type="dxa" w:w="2351"/>
          </w:tcPr>
          <w:p>
            <w:r>
              <w:t>Node.js + Express + TypeScript</w:t>
            </w:r>
          </w:p>
        </w:tc>
        <w:tc>
          <w:tcPr>
            <w:tcW w:type="dxa" w:w="2351"/>
          </w:tcPr>
          <w:p>
            <w:r>
              <w:t>3205 local / 3200 contenedor</w:t>
            </w:r>
          </w:p>
        </w:tc>
        <w:tc>
          <w:tcPr>
            <w:tcW w:type="dxa" w:w="2351"/>
          </w:tcPr>
          <w:p>
            <w:r>
              <w:t>API administrativa NGAC y SAFI.</w:t>
            </w:r>
          </w:p>
        </w:tc>
      </w:tr>
      <w:tr>
        <w:tc>
          <w:tcPr>
            <w:tcW w:type="dxa" w:w="2351"/>
          </w:tcPr>
          <w:p>
            <w:r>
              <w:t>NGAC Auth Service</w:t>
            </w:r>
          </w:p>
        </w:tc>
        <w:tc>
          <w:tcPr>
            <w:tcW w:type="dxa" w:w="2351"/>
          </w:tcPr>
          <w:p>
            <w:r>
              <w:t>Node.js + Express</w:t>
            </w:r>
          </w:p>
        </w:tc>
        <w:tc>
          <w:tcPr>
            <w:tcW w:type="dxa" w:w="2351"/>
          </w:tcPr>
          <w:p>
            <w:r>
              <w:t>3100</w:t>
            </w:r>
          </w:p>
        </w:tc>
        <w:tc>
          <w:tcPr>
            <w:tcW w:type="dxa" w:w="2351"/>
          </w:tcPr>
          <w:p>
            <w:r>
              <w:t>Resolución de menú y acceso contextual.</w:t>
            </w:r>
          </w:p>
        </w:tc>
      </w:tr>
      <w:tr>
        <w:tc>
          <w:tcPr>
            <w:tcW w:type="dxa" w:w="2351"/>
          </w:tcPr>
          <w:p>
            <w:r>
              <w:t>Oracle XE</w:t>
            </w:r>
          </w:p>
        </w:tc>
        <w:tc>
          <w:tcPr>
            <w:tcW w:type="dxa" w:w="2351"/>
          </w:tcPr>
          <w:p>
            <w:r>
              <w:t>Oracle XE 21c</w:t>
            </w:r>
          </w:p>
        </w:tc>
        <w:tc>
          <w:tcPr>
            <w:tcW w:type="dxa" w:w="2351"/>
          </w:tcPr>
          <w:p>
            <w:r>
              <w:t>1521</w:t>
            </w:r>
          </w:p>
        </w:tc>
        <w:tc>
          <w:tcPr>
            <w:tcW w:type="dxa" w:w="2351"/>
          </w:tcPr>
          <w:p>
            <w:r>
              <w:t>Persistencia y ejecución de paquetes PL/SQL.</w:t>
            </w:r>
          </w:p>
        </w:tc>
      </w:tr>
      <w:tr>
        <w:tc>
          <w:tcPr>
            <w:tcW w:type="dxa" w:w="2351"/>
          </w:tcPr>
          <w:p>
            <w:r>
              <w:t>Eureka</w:t>
            </w:r>
          </w:p>
        </w:tc>
        <w:tc>
          <w:tcPr>
            <w:tcW w:type="dxa" w:w="2351"/>
          </w:tcPr>
          <w:p>
            <w:r>
              <w:t>Steeltoe OSS Eureka Server</w:t>
            </w:r>
          </w:p>
        </w:tc>
        <w:tc>
          <w:tcPr>
            <w:tcW w:type="dxa" w:w="2351"/>
          </w:tcPr>
          <w:p>
            <w:r>
              <w:t>9090 local / 9091 host Docker</w:t>
            </w:r>
          </w:p>
        </w:tc>
        <w:tc>
          <w:tcPr>
            <w:tcW w:type="dxa" w:w="2351"/>
          </w:tcPr>
          <w:p>
            <w:r>
              <w:t>Registro de servicios opcional.</w:t>
            </w:r>
          </w:p>
        </w:tc>
      </w:tr>
    </w:tbl>
    <w:p/>
    <w:p>
      <w:pPr>
        <w:pStyle w:val="Ttulo2"/>
      </w:pPr>
      <w:r>
        <w:t>Rasgos de la topología observada:</w:t>
      </w:r>
    </w:p>
    <w:p>
      <w:pPr>
        <w:pStyle w:val="Textoindependiente"/>
      </w:pPr>
    </w:p>
    <w:p>
      <w:pPr>
        <w:pStyle w:val="Listaconvietas"/>
      </w:pPr>
      <w:r>
        <w:t>El frontend consume el gateway como frontera pública.</w:t>
      </w:r>
    </w:p>
    <w:p>
      <w:pPr>
        <w:pStyle w:val="Listaconvietas"/>
      </w:pPr>
      <w:r>
        <w:t xml:space="preserve">El gateway enruta </w:t>
      </w:r>
      <w:r>
        <w:rPr>
          <w:rStyle w:val="Referenciasutil"/>
          <w:rFonts w:ascii="Courier New" w:hAnsi="Courier New"/>
          <w:sz w:val="19"/>
        </w:rPr>
        <w:t>/api/v1/admin</w:t>
      </w:r>
      <w:r>
        <w:t xml:space="preserve"> al backend administrativo.</w:t>
      </w:r>
    </w:p>
    <w:p>
      <w:pPr>
        <w:pStyle w:val="Listaconvietas"/>
      </w:pPr>
      <w:r>
        <w:t xml:space="preserve">El gateway enruta </w:t>
      </w:r>
      <w:r>
        <w:rPr>
          <w:rStyle w:val="Referenciasutil"/>
          <w:rFonts w:ascii="Courier New" w:hAnsi="Courier New"/>
          <w:sz w:val="19"/>
        </w:rPr>
        <w:t>/api/v1/menu</w:t>
      </w:r>
      <w:r>
        <w:t xml:space="preserve"> al auth service.</w:t>
      </w:r>
    </w:p>
    <w:p>
      <w:pPr>
        <w:pStyle w:val="Listaconvietas"/>
      </w:pPr>
      <w:r>
        <w:t>Backend y auth service dependen directamente de Oracle.</w:t>
      </w:r>
    </w:p>
    <w:p>
      <w:pPr>
        <w:pStyle w:val="Listaconvietas"/>
      </w:pPr>
      <w:r>
        <w:t>Eureka existe como capacidad de descubrimiento, pero puede deshabilitarse en desarrollo local.</w:t>
      </w:r>
    </w:p>
    <w:p>
      <w:pPr>
        <w:pStyle w:val="Ttulo1"/>
      </w:pPr>
      <w:r>
        <w:t>Topología de Despliegue Local</w:t>
      </w:r>
    </w:p>
    <w:p>
      <w:pPr>
        <w:pStyle w:val="Textoindependiente"/>
      </w:pPr>
    </w:p>
    <w:p>
      <w:pPr>
        <w:pStyle w:val="Textoindependiente"/>
      </w:pPr>
      <w:r>
        <w:t xml:space="preserve">El README del proyecto y los archivos </w:t>
      </w:r>
      <w:r>
        <w:rPr>
          <w:rStyle w:val="Referenciasutil"/>
          <w:rFonts w:ascii="Courier New" w:hAnsi="Courier New"/>
          <w:sz w:val="19"/>
        </w:rPr>
        <w:t>.env.local.example</w:t>
      </w:r>
      <w:r>
        <w:t xml:space="preserve"> muestran una modalidad de desarrollo local basada en procesos separados, cada uno lanzado desde su propio módulo.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Servicio</w:t>
            </w:r>
          </w:p>
        </w:tc>
        <w:tc>
          <w:tcPr>
            <w:tcW w:type="dxa" w:w="3213"/>
          </w:tcPr>
          <w:p>
            <w:r>
              <w:t>Comando observado</w:t>
            </w:r>
          </w:p>
        </w:tc>
        <w:tc>
          <w:tcPr>
            <w:tcW w:type="dxa" w:w="3213"/>
          </w:tcPr>
          <w:p>
            <w:r>
              <w:t>Puerto local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`npm start`</w:t>
            </w:r>
          </w:p>
        </w:tc>
        <w:tc>
          <w:tcPr>
            <w:tcW w:type="dxa" w:w="3135"/>
          </w:tcPr>
          <w:p>
            <w:r>
              <w:t>4200</w:t>
            </w:r>
          </w:p>
        </w:tc>
      </w:tr>
      <w:tr>
        <w:tc>
          <w:tcPr>
            <w:tcW w:type="dxa" w:w="3135"/>
          </w:tcPr>
          <w:p>
            <w:r>
              <w:t>Backend administrativo</w:t>
            </w:r>
          </w:p>
        </w:tc>
        <w:tc>
          <w:tcPr>
            <w:tcW w:type="dxa" w:w="3135"/>
          </w:tcPr>
          <w:p>
            <w:r>
              <w:t>`npm run dev`</w:t>
            </w:r>
          </w:p>
        </w:tc>
        <w:tc>
          <w:tcPr>
            <w:tcW w:type="dxa" w:w="3135"/>
          </w:tcPr>
          <w:p>
            <w:r>
              <w:t>3205</w:t>
            </w:r>
          </w:p>
        </w:tc>
      </w:tr>
      <w:tr>
        <w:tc>
          <w:tcPr>
            <w:tcW w:type="dxa" w:w="3135"/>
          </w:tcPr>
          <w:p>
            <w:r>
              <w:t>NGAC Auth Service</w:t>
            </w:r>
          </w:p>
        </w:tc>
        <w:tc>
          <w:tcPr>
            <w:tcW w:type="dxa" w:w="3135"/>
          </w:tcPr>
          <w:p>
            <w:r>
              <w:t>`npm start`</w:t>
            </w:r>
          </w:p>
        </w:tc>
        <w:tc>
          <w:tcPr>
            <w:tcW w:type="dxa" w:w="3135"/>
          </w:tcPr>
          <w:p>
            <w:r>
              <w:t>3100</w:t>
            </w:r>
          </w:p>
        </w:tc>
      </w:tr>
      <w:tr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`npm run dev`</w:t>
            </w:r>
          </w:p>
        </w:tc>
        <w:tc>
          <w:tcPr>
            <w:tcW w:type="dxa" w:w="3135"/>
          </w:tcPr>
          <w:p>
            <w:r>
              <w:t>3200</w:t>
            </w:r>
          </w:p>
        </w:tc>
      </w:tr>
    </w:tbl>
    <w:p/>
    <w:p>
      <w:pPr>
        <w:pStyle w:val="Ttulo2"/>
      </w:pPr>
      <w:r>
        <w:t>Variables locales observadas: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</w:tcPr>
          <w:p>
            <w:r>
              <w:t>Variable</w:t>
            </w:r>
          </w:p>
        </w:tc>
        <w:tc>
          <w:tcPr>
            <w:tcW w:type="dxa" w:w="2409"/>
          </w:tcPr>
          <w:p>
            <w:r>
              <w:t>Módulo</w:t>
            </w:r>
          </w:p>
        </w:tc>
        <w:tc>
          <w:tcPr>
            <w:tcW w:type="dxa" w:w="2409"/>
          </w:tcPr>
          <w:p>
            <w:r>
              <w:t>Valor de ejemplo</w:t>
            </w:r>
          </w:p>
        </w:tc>
        <w:tc>
          <w:tcPr>
            <w:tcW w:type="dxa" w:w="2409"/>
          </w:tcPr>
          <w:p>
            <w:r>
              <w:t>Propósito</w:t>
            </w:r>
          </w:p>
        </w:tc>
      </w:tr>
      <w:tr>
        <w:tc>
          <w:tcPr>
            <w:tcW w:type="dxa" w:w="2351"/>
          </w:tcPr>
          <w:p>
            <w:r>
              <w:t>`PORT`</w:t>
            </w:r>
          </w:p>
        </w:tc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3205</w:t>
            </w:r>
          </w:p>
        </w:tc>
        <w:tc>
          <w:tcPr>
            <w:tcW w:type="dxa" w:w="2351"/>
          </w:tcPr>
          <w:p>
            <w:r>
              <w:t>Puerto del backend en desarrollo local.</w:t>
            </w:r>
          </w:p>
        </w:tc>
      </w:tr>
      <w:tr>
        <w:tc>
          <w:tcPr>
            <w:tcW w:type="dxa" w:w="2351"/>
          </w:tcPr>
          <w:p>
            <w:r>
              <w:t>`PORT`</w:t>
            </w:r>
          </w:p>
        </w:tc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3200</w:t>
            </w:r>
          </w:p>
        </w:tc>
        <w:tc>
          <w:tcPr>
            <w:tcW w:type="dxa" w:w="2351"/>
          </w:tcPr>
          <w:p>
            <w:r>
              <w:t>Puerto del gateway en desarrollo local.</w:t>
            </w:r>
          </w:p>
        </w:tc>
      </w:tr>
      <w:tr>
        <w:tc>
          <w:tcPr>
            <w:tcW w:type="dxa" w:w="2351"/>
          </w:tcPr>
          <w:p>
            <w:r>
              <w:t>`DB_USER`</w:t>
            </w:r>
          </w:p>
        </w:tc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`ngac_user`</w:t>
            </w:r>
          </w:p>
        </w:tc>
        <w:tc>
          <w:tcPr>
            <w:tcW w:type="dxa" w:w="2351"/>
          </w:tcPr>
          <w:p>
            <w:r>
              <w:t>Usuario de conexión Oracle.</w:t>
            </w:r>
          </w:p>
        </w:tc>
      </w:tr>
      <w:tr>
        <w:tc>
          <w:tcPr>
            <w:tcW w:type="dxa" w:w="2351"/>
          </w:tcPr>
          <w:p>
            <w:r>
              <w:t>`DB_PASSWORD`</w:t>
            </w:r>
          </w:p>
        </w:tc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`G3rC4t_01`</w:t>
            </w:r>
          </w:p>
        </w:tc>
        <w:tc>
          <w:tcPr>
            <w:tcW w:type="dxa" w:w="2351"/>
          </w:tcPr>
          <w:p>
            <w:r>
              <w:t>Credencial de base de datos.</w:t>
            </w:r>
          </w:p>
        </w:tc>
      </w:tr>
      <w:tr>
        <w:tc>
          <w:tcPr>
            <w:tcW w:type="dxa" w:w="2351"/>
          </w:tcPr>
          <w:p>
            <w:r>
              <w:t>`DB_CONNECTION_STRING`</w:t>
            </w:r>
          </w:p>
        </w:tc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`localhost:1521/XEPDB1`</w:t>
            </w:r>
          </w:p>
        </w:tc>
        <w:tc>
          <w:tcPr>
            <w:tcW w:type="dxa" w:w="2351"/>
          </w:tcPr>
          <w:p>
            <w:r>
              <w:t>Cadena de conexión Oracle.</w:t>
            </w:r>
          </w:p>
        </w:tc>
      </w:tr>
      <w:tr>
        <w:tc>
          <w:tcPr>
            <w:tcW w:type="dxa" w:w="2351"/>
          </w:tcPr>
          <w:p>
            <w:r>
              <w:t>`AUTH_SERVICE_URL`</w:t>
            </w:r>
          </w:p>
        </w:tc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`http://localhost:3100`</w:t>
            </w:r>
          </w:p>
        </w:tc>
        <w:tc>
          <w:tcPr>
            <w:tcW w:type="dxa" w:w="2351"/>
          </w:tcPr>
          <w:p>
            <w:r>
              <w:t>Destino del auth service.</w:t>
            </w:r>
          </w:p>
        </w:tc>
      </w:tr>
      <w:tr>
        <w:tc>
          <w:tcPr>
            <w:tcW w:type="dxa" w:w="2351"/>
          </w:tcPr>
          <w:p>
            <w:r>
              <w:t>`BACKEND_SERVICE_URL`</w:t>
            </w:r>
          </w:p>
        </w:tc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`http://localhost:3205`</w:t>
            </w:r>
          </w:p>
        </w:tc>
        <w:tc>
          <w:tcPr>
            <w:tcW w:type="dxa" w:w="2351"/>
          </w:tcPr>
          <w:p>
            <w:r>
              <w:t>Destino del backend.</w:t>
            </w:r>
          </w:p>
        </w:tc>
      </w:tr>
      <w:tr>
        <w:tc>
          <w:tcPr>
            <w:tcW w:type="dxa" w:w="2351"/>
          </w:tcPr>
          <w:p>
            <w:r>
              <w:t>`FRONTEND_SERVICE_URL`</w:t>
            </w:r>
          </w:p>
        </w:tc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`http://localhost:4200`</w:t>
            </w:r>
          </w:p>
        </w:tc>
        <w:tc>
          <w:tcPr>
            <w:tcW w:type="dxa" w:w="2351"/>
          </w:tcPr>
          <w:p>
            <w:r>
              <w:t>Destino del frontend.</w:t>
            </w:r>
          </w:p>
        </w:tc>
      </w:tr>
      <w:tr>
        <w:tc>
          <w:tcPr>
            <w:tcW w:type="dxa" w:w="2351"/>
          </w:tcPr>
          <w:p>
            <w:r>
              <w:t>`EUREKA_ENABLED`</w:t>
            </w:r>
          </w:p>
        </w:tc>
        <w:tc>
          <w:tcPr>
            <w:tcW w:type="dxa" w:w="2351"/>
          </w:tcPr>
          <w:p>
            <w:r>
              <w:t>Backend</w:t>
            </w:r>
          </w:p>
        </w:tc>
        <w:tc>
          <w:tcPr>
            <w:tcW w:type="dxa" w:w="2351"/>
          </w:tcPr>
          <w:p>
            <w:r>
              <w:t>`false`</w:t>
            </w:r>
          </w:p>
        </w:tc>
        <w:tc>
          <w:tcPr>
            <w:tcW w:type="dxa" w:w="2351"/>
          </w:tcPr>
          <w:p>
            <w:r>
              <w:t>Activación del registro local.</w:t>
            </w:r>
          </w:p>
        </w:tc>
      </w:tr>
      <w:tr>
        <w:tc>
          <w:tcPr>
            <w:tcW w:type="dxa" w:w="2351"/>
          </w:tcPr>
          <w:p>
            <w:r>
              <w:t>`EUREKA_HOST`</w:t>
            </w:r>
          </w:p>
        </w:tc>
        <w:tc>
          <w:tcPr>
            <w:tcW w:type="dxa" w:w="2351"/>
          </w:tcPr>
          <w:p>
            <w:r>
              <w:t>Backend y Gateway</w:t>
            </w:r>
          </w:p>
        </w:tc>
        <w:tc>
          <w:tcPr>
            <w:tcW w:type="dxa" w:w="2351"/>
          </w:tcPr>
          <w:p>
            <w:r>
              <w:t>`localhost`</w:t>
            </w:r>
          </w:p>
        </w:tc>
        <w:tc>
          <w:tcPr>
            <w:tcW w:type="dxa" w:w="2351"/>
          </w:tcPr>
          <w:p>
            <w:r>
              <w:t>Host del registro Eureka.</w:t>
            </w:r>
          </w:p>
        </w:tc>
      </w:tr>
    </w:tbl>
    <w:p/>
    <w:p>
      <w:pPr>
        <w:pStyle w:val="Ttulo2"/>
      </w:pPr>
      <w:r>
        <w:t>Lectura operativa:</w:t>
      </w:r>
    </w:p>
    <w:p>
      <w:pPr>
        <w:pStyle w:val="Textoindependiente"/>
      </w:pPr>
    </w:p>
    <w:p>
      <w:pPr>
        <w:pStyle w:val="Listaconvietas"/>
      </w:pPr>
      <w:r>
        <w:t>El modo local privilegia desarrollo iterativo y depuración por módulo.</w:t>
      </w:r>
    </w:p>
    <w:p>
      <w:pPr>
        <w:pStyle w:val="Listaconvietas"/>
      </w:pPr>
      <w:r>
        <w:t>El gateway unifica el acceso, aunque cada servicio puede probarse por separado.</w:t>
      </w:r>
    </w:p>
    <w:p>
      <w:pPr>
        <w:pStyle w:val="Listaconvietas"/>
      </w:pPr>
      <w:r>
        <w:t>Eureka no es estrictamente necesario en desarrollo local para que el sistema inicie.</w:t>
      </w:r>
    </w:p>
    <w:p>
      <w:pPr>
        <w:pStyle w:val="Ttulo1"/>
      </w:pPr>
      <w:r>
        <w:t>Topología de Despliegue con Docker</w:t>
      </w:r>
    </w:p>
    <w:p>
      <w:pPr>
        <w:pStyle w:val="Textoindependiente"/>
      </w:pPr>
    </w:p>
    <w:p>
      <w:pPr>
        <w:pStyle w:val="Textoindependiente"/>
      </w:pPr>
      <w:r>
        <w:t xml:space="preserve">El archivo </w:t>
      </w:r>
      <w:r>
        <w:rPr>
          <w:rStyle w:val="Referenciasutil"/>
          <w:rFonts w:ascii="Courier New" w:hAnsi="Courier New"/>
          <w:sz w:val="19"/>
        </w:rPr>
        <w:t>ngac-auth-service/docker-compose.yml</w:t>
      </w:r>
      <w:r>
        <w:t xml:space="preserve"> define la topología de contenedores para el ecosistema completo.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</w:tcPr>
          <w:p>
            <w:r>
              <w:t>Servicio Docker</w:t>
            </w:r>
          </w:p>
        </w:tc>
        <w:tc>
          <w:tcPr>
            <w:tcW w:type="dxa" w:w="2409"/>
          </w:tcPr>
          <w:p>
            <w:r>
              <w:t>Imagen o build</w:t>
            </w:r>
          </w:p>
        </w:tc>
        <w:tc>
          <w:tcPr>
            <w:tcW w:type="dxa" w:w="2409"/>
          </w:tcPr>
          <w:p>
            <w:r>
              <w:t>Exposición principal</w:t>
            </w:r>
          </w:p>
        </w:tc>
        <w:tc>
          <w:tcPr>
            <w:tcW w:type="dxa" w:w="2409"/>
          </w:tcPr>
          <w:p>
            <w:r>
              <w:t>Responsabilidad</w:t>
            </w:r>
          </w:p>
        </w:tc>
      </w:tr>
      <w:tr>
        <w:tc>
          <w:tcPr>
            <w:tcW w:type="dxa" w:w="2351"/>
          </w:tcPr>
          <w:p>
            <w:r>
              <w:t>`ngac-db`</w:t>
            </w:r>
          </w:p>
        </w:tc>
        <w:tc>
          <w:tcPr>
            <w:tcW w:type="dxa" w:w="2351"/>
          </w:tcPr>
          <w:p>
            <w:r>
              <w:t>`gvenzl/oracle-xe:21.3.0-slim`</w:t>
            </w:r>
          </w:p>
        </w:tc>
        <w:tc>
          <w:tcPr>
            <w:tcW w:type="dxa" w:w="2351"/>
          </w:tcPr>
          <w:p>
            <w:r>
              <w:t>`1521:1521`</w:t>
            </w:r>
          </w:p>
        </w:tc>
        <w:tc>
          <w:tcPr>
            <w:tcW w:type="dxa" w:w="2351"/>
          </w:tcPr>
          <w:p>
            <w:r>
              <w:t>Base de datos Oracle XE.</w:t>
            </w:r>
          </w:p>
        </w:tc>
      </w:tr>
      <w:tr>
        <w:tc>
          <w:tcPr>
            <w:tcW w:type="dxa" w:w="2351"/>
          </w:tcPr>
          <w:p>
            <w:r>
              <w:t>`eureka`</w:t>
            </w:r>
          </w:p>
        </w:tc>
        <w:tc>
          <w:tcPr>
            <w:tcW w:type="dxa" w:w="2351"/>
          </w:tcPr>
          <w:p>
            <w:r>
              <w:t>`steeltoeoss/eureka-server`</w:t>
            </w:r>
          </w:p>
        </w:tc>
        <w:tc>
          <w:tcPr>
            <w:tcW w:type="dxa" w:w="2351"/>
          </w:tcPr>
          <w:p>
            <w:r>
              <w:t>`9091:8761`</w:t>
            </w:r>
          </w:p>
        </w:tc>
        <w:tc>
          <w:tcPr>
            <w:tcW w:type="dxa" w:w="2351"/>
          </w:tcPr>
          <w:p>
            <w:r>
              <w:t>Registro de servicios.</w:t>
            </w:r>
          </w:p>
        </w:tc>
      </w:tr>
      <w:tr>
        <w:tc>
          <w:tcPr>
            <w:tcW w:type="dxa" w:w="2351"/>
          </w:tcPr>
          <w:p>
            <w:r>
              <w:t>`ngac-auth-service`</w:t>
            </w:r>
          </w:p>
        </w:tc>
        <w:tc>
          <w:tcPr>
            <w:tcW w:type="dxa" w:w="2351"/>
          </w:tcPr>
          <w:p>
            <w:r>
              <w:t>Build local desde `ngac-auth-service/`</w:t>
            </w:r>
          </w:p>
        </w:tc>
        <w:tc>
          <w:tcPr>
            <w:tcW w:type="dxa" w:w="2351"/>
          </w:tcPr>
          <w:p>
            <w:r>
              <w:t>Solo `expose 3100`</w:t>
            </w:r>
          </w:p>
        </w:tc>
        <w:tc>
          <w:tcPr>
            <w:tcW w:type="dxa" w:w="2351"/>
          </w:tcPr>
          <w:p>
            <w:r>
              <w:t>Motor de menú NGAC.</w:t>
            </w:r>
          </w:p>
        </w:tc>
      </w:tr>
      <w:tr>
        <w:tc>
          <w:tcPr>
            <w:tcW w:type="dxa" w:w="2351"/>
          </w:tcPr>
          <w:p>
            <w:r>
              <w:t>`ngac-backend`</w:t>
            </w:r>
          </w:p>
        </w:tc>
        <w:tc>
          <w:tcPr>
            <w:tcW w:type="dxa" w:w="2351"/>
          </w:tcPr>
          <w:p>
            <w:r>
              <w:t>Build local desde `backend/`</w:t>
            </w:r>
          </w:p>
        </w:tc>
        <w:tc>
          <w:tcPr>
            <w:tcW w:type="dxa" w:w="2351"/>
          </w:tcPr>
          <w:p>
            <w:r>
              <w:t>`3215:3200` por defecto</w:t>
            </w:r>
          </w:p>
        </w:tc>
        <w:tc>
          <w:tcPr>
            <w:tcW w:type="dxa" w:w="2351"/>
          </w:tcPr>
          <w:p>
            <w:r>
              <w:t>Administración CRUD y jerarquía.</w:t>
            </w:r>
          </w:p>
        </w:tc>
      </w:tr>
      <w:tr>
        <w:tc>
          <w:tcPr>
            <w:tcW w:type="dxa" w:w="2351"/>
          </w:tcPr>
          <w:p>
            <w:r>
              <w:t>`ngac-frontend`</w:t>
            </w:r>
          </w:p>
        </w:tc>
        <w:tc>
          <w:tcPr>
            <w:tcW w:type="dxa" w:w="2351"/>
          </w:tcPr>
          <w:p>
            <w:r>
              <w:t>Build local desde `frontend/`</w:t>
            </w:r>
          </w:p>
        </w:tc>
        <w:tc>
          <w:tcPr>
            <w:tcW w:type="dxa" w:w="2351"/>
          </w:tcPr>
          <w:p>
            <w:r>
              <w:t>Solo `expose 80`</w:t>
            </w:r>
          </w:p>
        </w:tc>
        <w:tc>
          <w:tcPr>
            <w:tcW w:type="dxa" w:w="2351"/>
          </w:tcPr>
          <w:p>
            <w:r>
              <w:t>Frontend servido por Nginx.</w:t>
            </w:r>
          </w:p>
        </w:tc>
      </w:tr>
      <w:tr>
        <w:tc>
          <w:tcPr>
            <w:tcW w:type="dxa" w:w="2351"/>
          </w:tcPr>
          <w:p>
            <w:r>
              <w:t>`ngac-gateway`</w:t>
            </w:r>
          </w:p>
        </w:tc>
        <w:tc>
          <w:tcPr>
            <w:tcW w:type="dxa" w:w="2351"/>
          </w:tcPr>
          <w:p>
            <w:r>
              <w:t>Build local desde `gateway/`</w:t>
            </w:r>
          </w:p>
        </w:tc>
        <w:tc>
          <w:tcPr>
            <w:tcW w:type="dxa" w:w="2351"/>
          </w:tcPr>
          <w:p>
            <w:r>
              <w:t>`3210:8080` por defecto</w:t>
            </w:r>
          </w:p>
        </w:tc>
        <w:tc>
          <w:tcPr>
            <w:tcW w:type="dxa" w:w="2351"/>
          </w:tcPr>
          <w:p>
            <w:r>
              <w:t>Punto único de entrada.</w:t>
            </w:r>
          </w:p>
        </w:tc>
      </w:tr>
    </w:tbl>
    <w:p/>
    <w:p>
      <w:pPr>
        <w:pStyle w:val="Ttulo2"/>
      </w:pPr>
      <w:r>
        <w:t>Punto de entrada único en Docker:</w:t>
      </w:r>
    </w:p>
    <w:p>
      <w:pPr>
        <w:pStyle w:val="Textoindependiente"/>
      </w:pPr>
    </w:p>
    <w:p>
      <w:pPr>
        <w:pStyle w:val="Listaconvietas"/>
      </w:pPr>
      <w:r>
        <w:t xml:space="preserve">URL base publicada: </w:t>
      </w:r>
      <w:r>
        <w:rPr>
          <w:rStyle w:val="Referenciasutil"/>
          <w:rFonts w:ascii="Courier New" w:hAnsi="Courier New"/>
          <w:sz w:val="19"/>
        </w:rPr>
        <w:t>http://localhost:3210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/api/v1/menu</w:t>
      </w:r>
      <w:r>
        <w:t xml:space="preserve"> -&gt; </w:t>
      </w:r>
      <w:r>
        <w:rPr>
          <w:rStyle w:val="Referenciasutil"/>
          <w:rFonts w:ascii="Courier New" w:hAnsi="Courier New"/>
          <w:sz w:val="19"/>
        </w:rPr>
        <w:t>ngac-auth-service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/api/v1/admin</w:t>
      </w:r>
      <w:r>
        <w:t xml:space="preserve"> -&gt; </w:t>
      </w:r>
      <w:r>
        <w:rPr>
          <w:rStyle w:val="Referenciasutil"/>
          <w:rFonts w:ascii="Courier New" w:hAnsi="Courier New"/>
          <w:sz w:val="19"/>
        </w:rPr>
        <w:t>ngac-backend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/*</w:t>
      </w:r>
      <w:r>
        <w:t xml:space="preserve"> -&gt; </w:t>
      </w:r>
      <w:r>
        <w:rPr>
          <w:rStyle w:val="Referenciasutil"/>
          <w:rFonts w:ascii="Courier New" w:hAnsi="Courier New"/>
          <w:sz w:val="19"/>
        </w:rPr>
        <w:t>ngac-frontend</w:t>
      </w:r>
    </w:p>
    <w:p>
      <w:pPr>
        <w:pStyle w:val="Ttulo2"/>
      </w:pPr>
      <w:r>
        <w:t>Dependencias explícitas observadas en compose: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Servicio</w:t>
            </w:r>
          </w:p>
        </w:tc>
        <w:tc>
          <w:tcPr>
            <w:tcW w:type="dxa" w:w="4819"/>
          </w:tcPr>
          <w:p>
            <w:r>
              <w:t>Dependencias</w:t>
            </w:r>
          </w:p>
        </w:tc>
      </w:tr>
      <w:tr>
        <w:tc>
          <w:tcPr>
            <w:tcW w:type="dxa" w:w="4702"/>
          </w:tcPr>
          <w:p>
            <w:r>
              <w:t>`ngac-auth-service`</w:t>
            </w:r>
          </w:p>
        </w:tc>
        <w:tc>
          <w:tcPr>
            <w:tcW w:type="dxa" w:w="4702"/>
          </w:tcPr>
          <w:p>
            <w:r>
              <w:t>`ngac-db`, `eureka`</w:t>
            </w:r>
          </w:p>
        </w:tc>
      </w:tr>
      <w:tr>
        <w:tc>
          <w:tcPr>
            <w:tcW w:type="dxa" w:w="4702"/>
          </w:tcPr>
          <w:p>
            <w:r>
              <w:t>`ngac-backend`</w:t>
            </w:r>
          </w:p>
        </w:tc>
        <w:tc>
          <w:tcPr>
            <w:tcW w:type="dxa" w:w="4702"/>
          </w:tcPr>
          <w:p>
            <w:r>
              <w:t>`ngac-db`, `eureka`</w:t>
            </w:r>
          </w:p>
        </w:tc>
      </w:tr>
      <w:tr>
        <w:tc>
          <w:tcPr>
            <w:tcW w:type="dxa" w:w="4702"/>
          </w:tcPr>
          <w:p>
            <w:r>
              <w:t>`ngac-frontend`</w:t>
            </w:r>
          </w:p>
        </w:tc>
        <w:tc>
          <w:tcPr>
            <w:tcW w:type="dxa" w:w="4702"/>
          </w:tcPr>
          <w:p>
            <w:r>
              <w:t>`ngac-auth-service`, `ngac-backend`</w:t>
            </w:r>
          </w:p>
        </w:tc>
      </w:tr>
      <w:tr>
        <w:tc>
          <w:tcPr>
            <w:tcW w:type="dxa" w:w="4702"/>
          </w:tcPr>
          <w:p>
            <w:r>
              <w:t>`ngac-gateway`</w:t>
            </w:r>
          </w:p>
        </w:tc>
        <w:tc>
          <w:tcPr>
            <w:tcW w:type="dxa" w:w="4702"/>
          </w:tcPr>
          <w:p>
            <w:r>
              <w:t>`eureka`, `ngac-auth-service`, `ngac-backend`, `ngac-frontend`</w:t>
            </w:r>
          </w:p>
        </w:tc>
      </w:tr>
    </w:tbl>
    <w:p/>
    <w:p>
      <w:pPr>
        <w:pStyle w:val="Ttulo1"/>
      </w:pPr>
      <w:r>
        <w:t>Contenedores, Imágenes y Construcción</w:t>
      </w:r>
    </w:p>
    <w:p>
      <w:pPr>
        <w:pStyle w:val="Textoindependiente"/>
      </w:pPr>
    </w:p>
    <w:p>
      <w:pPr>
        <w:pStyle w:val="Ttulo2"/>
      </w:pPr>
      <w:r>
        <w:t>Backend administrativo</w:t>
      </w:r>
    </w:p>
    <w:p>
      <w:pPr>
        <w:pStyle w:val="Textoindependiente"/>
      </w:pPr>
    </w:p>
    <w:p>
      <w:pPr>
        <w:pStyle w:val="Textoindependiente"/>
      </w:pPr>
      <w:r>
        <w:t xml:space="preserve">El backend utiliza una imagen </w:t>
      </w:r>
      <w:r>
        <w:rPr>
          <w:rStyle w:val="Referenciasutil"/>
          <w:rFonts w:ascii="Courier New" w:hAnsi="Courier New"/>
          <w:sz w:val="19"/>
        </w:rPr>
        <w:t>node:18.17.0-alpine</w:t>
      </w:r>
      <w:r>
        <w:t xml:space="preserve">, instala </w:t>
      </w:r>
      <w:r>
        <w:rPr>
          <w:rStyle w:val="Referenciasutil"/>
          <w:rFonts w:ascii="Courier New" w:hAnsi="Courier New"/>
          <w:sz w:val="19"/>
        </w:rPr>
        <w:t>libaio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gcompat</w:t>
      </w:r>
      <w:r>
        <w:t xml:space="preserve">, compila TypeScript y expone el puerto </w:t>
      </w:r>
      <w:r>
        <w:rPr>
          <w:rStyle w:val="Referenciasutil"/>
          <w:rFonts w:ascii="Courier New" w:hAnsi="Courier New"/>
          <w:sz w:val="19"/>
        </w:rPr>
        <w:t>3200</w:t>
      </w:r>
      <w:r>
        <w:t xml:space="preserve"> dentro del contenedor.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Aspecto</w:t>
            </w:r>
          </w:p>
        </w:tc>
        <w:tc>
          <w:tcPr>
            <w:tcW w:type="dxa" w:w="4819"/>
          </w:tcPr>
          <w:p>
            <w:r>
              <w:t>Evidencia observada</w:t>
            </w:r>
          </w:p>
        </w:tc>
      </w:tr>
      <w:tr>
        <w:tc>
          <w:tcPr>
            <w:tcW w:type="dxa" w:w="4702"/>
          </w:tcPr>
          <w:p>
            <w:r>
              <w:t>Imagen base</w:t>
            </w:r>
          </w:p>
        </w:tc>
        <w:tc>
          <w:tcPr>
            <w:tcW w:type="dxa" w:w="4702"/>
          </w:tcPr>
          <w:p>
            <w:r>
              <w:t>`node:18.17.0-alpine`</w:t>
            </w:r>
          </w:p>
        </w:tc>
      </w:tr>
      <w:tr>
        <w:tc>
          <w:tcPr>
            <w:tcW w:type="dxa" w:w="4702"/>
          </w:tcPr>
          <w:p>
            <w:r>
              <w:t>Dependencias del sistema</w:t>
            </w:r>
          </w:p>
        </w:tc>
        <w:tc>
          <w:tcPr>
            <w:tcW w:type="dxa" w:w="4702"/>
          </w:tcPr>
          <w:p>
            <w:r>
              <w:t>`libaio`, `gcompat`</w:t>
            </w:r>
          </w:p>
        </w:tc>
      </w:tr>
      <w:tr>
        <w:tc>
          <w:tcPr>
            <w:tcW w:type="dxa" w:w="4702"/>
          </w:tcPr>
          <w:p>
            <w:r>
              <w:t>Build</w:t>
            </w:r>
          </w:p>
        </w:tc>
        <w:tc>
          <w:tcPr>
            <w:tcW w:type="dxa" w:w="4702"/>
          </w:tcPr>
          <w:p>
            <w:r>
              <w:t>`npm install` + `npm run build`</w:t>
            </w:r>
          </w:p>
        </w:tc>
      </w:tr>
      <w:tr>
        <w:tc>
          <w:tcPr>
            <w:tcW w:type="dxa" w:w="4702"/>
          </w:tcPr>
          <w:p>
            <w:r>
              <w:t>Puerto expuesto</w:t>
            </w:r>
          </w:p>
        </w:tc>
        <w:tc>
          <w:tcPr>
            <w:tcW w:type="dxa" w:w="4702"/>
          </w:tcPr>
          <w:p>
            <w:r>
              <w:t>`3200`</w:t>
            </w:r>
          </w:p>
        </w:tc>
      </w:tr>
      <w:tr>
        <w:tc>
          <w:tcPr>
            <w:tcW w:type="dxa" w:w="4702"/>
          </w:tcPr>
          <w:p>
            <w:r>
              <w:t>Modo por defecto</w:t>
            </w:r>
          </w:p>
        </w:tc>
        <w:tc>
          <w:tcPr>
            <w:tcW w:type="dxa" w:w="4702"/>
          </w:tcPr>
          <w:p>
            <w:r>
              <w:t>`npm start`</w:t>
            </w:r>
          </w:p>
        </w:tc>
      </w:tr>
    </w:tbl>
    <w:p/>
    <w:p>
      <w:pPr>
        <w:pStyle w:val="Ttulo2"/>
      </w:pPr>
      <w:r>
        <w:t>Frontend</w:t>
      </w:r>
    </w:p>
    <w:p>
      <w:pPr>
        <w:pStyle w:val="Textoindependiente"/>
      </w:pPr>
    </w:p>
    <w:p>
      <w:pPr>
        <w:pStyle w:val="Textoindependiente"/>
      </w:pPr>
      <w:r>
        <w:t xml:space="preserve">El frontend usa build multi-stage con </w:t>
      </w:r>
      <w:r>
        <w:rPr>
          <w:rStyle w:val="Referenciasutil"/>
          <w:rFonts w:ascii="Courier New" w:hAnsi="Courier New"/>
          <w:sz w:val="19"/>
        </w:rPr>
        <w:t>node:22-alpine</w:t>
      </w:r>
      <w:r>
        <w:t xml:space="preserve"> para compilación y </w:t>
      </w:r>
      <w:r>
        <w:rPr>
          <w:rStyle w:val="Referenciasutil"/>
          <w:rFonts w:ascii="Courier New" w:hAnsi="Courier New"/>
          <w:sz w:val="19"/>
        </w:rPr>
        <w:t>nginx:1.27-alpine</w:t>
      </w:r>
      <w:r>
        <w:t xml:space="preserve"> para entrega final.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Aspecto</w:t>
            </w:r>
          </w:p>
        </w:tc>
        <w:tc>
          <w:tcPr>
            <w:tcW w:type="dxa" w:w="4819"/>
          </w:tcPr>
          <w:p>
            <w:r>
              <w:t>Evidencia observada</w:t>
            </w:r>
          </w:p>
        </w:tc>
      </w:tr>
      <w:tr>
        <w:tc>
          <w:tcPr>
            <w:tcW w:type="dxa" w:w="4702"/>
          </w:tcPr>
          <w:p>
            <w:r>
              <w:t>Builder</w:t>
            </w:r>
          </w:p>
        </w:tc>
        <w:tc>
          <w:tcPr>
            <w:tcW w:type="dxa" w:w="4702"/>
          </w:tcPr>
          <w:p>
            <w:r>
              <w:t>`node:22-alpine`</w:t>
            </w:r>
          </w:p>
        </w:tc>
      </w:tr>
      <w:tr>
        <w:tc>
          <w:tcPr>
            <w:tcW w:type="dxa" w:w="4702"/>
          </w:tcPr>
          <w:p>
            <w:r>
              <w:t>Runtime</w:t>
            </w:r>
          </w:p>
        </w:tc>
        <w:tc>
          <w:tcPr>
            <w:tcW w:type="dxa" w:w="4702"/>
          </w:tcPr>
          <w:p>
            <w:r>
              <w:t>`nginx:1.27-alpine`</w:t>
            </w:r>
          </w:p>
        </w:tc>
      </w:tr>
      <w:tr>
        <w:tc>
          <w:tcPr>
            <w:tcW w:type="dxa" w:w="4702"/>
          </w:tcPr>
          <w:p>
            <w:r>
              <w:t>Resultado de build</w:t>
            </w:r>
          </w:p>
        </w:tc>
        <w:tc>
          <w:tcPr>
            <w:tcW w:type="dxa" w:w="4702"/>
          </w:tcPr>
          <w:p>
            <w:r>
              <w:t>`dist/ngac-admin-frontend/browser`</w:t>
            </w:r>
          </w:p>
        </w:tc>
      </w:tr>
      <w:tr>
        <w:tc>
          <w:tcPr>
            <w:tcW w:type="dxa" w:w="4702"/>
          </w:tcPr>
          <w:p>
            <w:r>
              <w:t>Puerto expuesto</w:t>
            </w:r>
          </w:p>
        </w:tc>
        <w:tc>
          <w:tcPr>
            <w:tcW w:type="dxa" w:w="4702"/>
          </w:tcPr>
          <w:p>
            <w:r>
              <w:t>`80`</w:t>
            </w:r>
          </w:p>
        </w:tc>
      </w:tr>
      <w:tr>
        <w:tc>
          <w:tcPr>
            <w:tcW w:type="dxa" w:w="4702"/>
          </w:tcPr>
          <w:p>
            <w:r>
              <w:t>Comportamiento SPA</w:t>
            </w:r>
          </w:p>
        </w:tc>
        <w:tc>
          <w:tcPr>
            <w:tcW w:type="dxa" w:w="4702"/>
          </w:tcPr>
          <w:p>
            <w:r>
              <w:t>`try_files ... /index.html`</w:t>
            </w:r>
          </w:p>
        </w:tc>
      </w:tr>
    </w:tbl>
    <w:p/>
    <w:p>
      <w:pPr>
        <w:pStyle w:val="Ttulo2"/>
      </w:pPr>
      <w:r>
        <w:t>Gateway</w:t>
      </w:r>
    </w:p>
    <w:p>
      <w:pPr>
        <w:pStyle w:val="Textoindependiente"/>
      </w:pPr>
    </w:p>
    <w:p>
      <w:pPr>
        <w:pStyle w:val="Textoindependiente"/>
      </w:pPr>
      <w:r>
        <w:t xml:space="preserve">El gateway usa </w:t>
      </w:r>
      <w:r>
        <w:rPr>
          <w:rStyle w:val="Referenciasutil"/>
          <w:rFonts w:ascii="Courier New" w:hAnsi="Courier New"/>
          <w:sz w:val="19"/>
        </w:rPr>
        <w:t>node:18.17.0-alpine</w:t>
      </w:r>
      <w:r>
        <w:t xml:space="preserve">, instala dependencias productivas y expone </w:t>
      </w:r>
      <w:r>
        <w:rPr>
          <w:rStyle w:val="Referenciasutil"/>
          <w:rFonts w:ascii="Courier New" w:hAnsi="Courier New"/>
          <w:sz w:val="19"/>
        </w:rPr>
        <w:t>8080</w:t>
      </w:r>
      <w:r>
        <w:t xml:space="preserve"> como puerto de runtime dentro del contenedor.</w:t>
      </w:r>
    </w:p>
    <w:p>
      <w:pPr>
        <w:pStyle w:val="Ttulo2"/>
      </w:pPr>
      <w:r>
        <w:t>NGAC Auth Service</w:t>
      </w:r>
    </w:p>
    <w:p>
      <w:pPr>
        <w:pStyle w:val="Textoindependiente"/>
      </w:pPr>
    </w:p>
    <w:p>
      <w:pPr>
        <w:pStyle w:val="Textoindependiente"/>
      </w:pPr>
      <w:r>
        <w:t xml:space="preserve">El auth service usa </w:t>
      </w:r>
      <w:r>
        <w:rPr>
          <w:rStyle w:val="Referenciasutil"/>
          <w:rFonts w:ascii="Courier New" w:hAnsi="Courier New"/>
          <w:sz w:val="19"/>
        </w:rPr>
        <w:t>node:20-slim</w:t>
      </w:r>
      <w:r>
        <w:t xml:space="preserve">, instala dependencias productivas y opera en el puerto </w:t>
      </w:r>
      <w:r>
        <w:rPr>
          <w:rStyle w:val="Referenciasutil"/>
          <w:rFonts w:ascii="Courier New" w:hAnsi="Courier New"/>
          <w:sz w:val="19"/>
        </w:rPr>
        <w:t>3100</w:t>
      </w:r>
      <w:r>
        <w:t xml:space="preserve">. El Dockerfile indica que </w:t>
      </w:r>
      <w:r>
        <w:rPr>
          <w:rStyle w:val="Referenciasutil"/>
          <w:rFonts w:ascii="Courier New" w:hAnsi="Courier New"/>
          <w:sz w:val="19"/>
        </w:rPr>
        <w:t>oracledb</w:t>
      </w:r>
      <w:r>
        <w:t xml:space="preserve"> funciona en modo thin y no requiere Oracle Instant Client instalado en sistema.</w:t>
      </w:r>
    </w:p>
    <w:p>
      <w:pPr>
        <w:pStyle w:val="Ttulo1"/>
      </w:pPr>
      <w:r>
        <w:t>Variables de Entorno de Infraestructura</w:t>
      </w:r>
    </w:p>
    <w:p>
      <w:pPr>
        <w:pStyle w:val="Textoindependiente"/>
      </w:pPr>
    </w:p>
    <w:p>
      <w:pPr>
        <w:pStyle w:val="Textoindependiente"/>
      </w:pPr>
      <w:r>
        <w:t>Las variables de entorno gobiernan rutas internas, puertos, descubrimiento y conectividad con Oracle.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Variable</w:t>
            </w:r>
          </w:p>
        </w:tc>
        <w:tc>
          <w:tcPr>
            <w:tcW w:type="dxa" w:w="3213"/>
          </w:tcPr>
          <w:p>
            <w:r>
              <w:t>Componente principal</w:t>
            </w:r>
          </w:p>
        </w:tc>
        <w:tc>
          <w:tcPr>
            <w:tcW w:type="dxa" w:w="3213"/>
          </w:tcPr>
          <w:p>
            <w:r>
              <w:t>Función</w:t>
            </w:r>
          </w:p>
        </w:tc>
      </w:tr>
      <w:tr>
        <w:tc>
          <w:tcPr>
            <w:tcW w:type="dxa" w:w="3135"/>
          </w:tcPr>
          <w:p>
            <w:r>
              <w:t>`PORT`</w:t>
            </w:r>
          </w:p>
        </w:tc>
        <w:tc>
          <w:tcPr>
            <w:tcW w:type="dxa" w:w="3135"/>
          </w:tcPr>
          <w:p>
            <w:r>
              <w:t>Backend, Gateway, Auth Service</w:t>
            </w:r>
          </w:p>
        </w:tc>
        <w:tc>
          <w:tcPr>
            <w:tcW w:type="dxa" w:w="3135"/>
          </w:tcPr>
          <w:p>
            <w:r>
              <w:t>Puerto de escucha del proceso.</w:t>
            </w:r>
          </w:p>
        </w:tc>
      </w:tr>
      <w:tr>
        <w:tc>
          <w:tcPr>
            <w:tcW w:type="dxa" w:w="3135"/>
          </w:tcPr>
          <w:p>
            <w:r>
              <w:t>`DB_USER`</w:t>
            </w:r>
          </w:p>
        </w:tc>
        <w:tc>
          <w:tcPr>
            <w:tcW w:type="dxa" w:w="3135"/>
          </w:tcPr>
          <w:p>
            <w:r>
              <w:t>Backend, Auth Service</w:t>
            </w:r>
          </w:p>
        </w:tc>
        <w:tc>
          <w:tcPr>
            <w:tcW w:type="dxa" w:w="3135"/>
          </w:tcPr>
          <w:p>
            <w:r>
              <w:t>Usuario de Oracle.</w:t>
            </w:r>
          </w:p>
        </w:tc>
      </w:tr>
      <w:tr>
        <w:tc>
          <w:tcPr>
            <w:tcW w:type="dxa" w:w="3135"/>
          </w:tcPr>
          <w:p>
            <w:r>
              <w:t>`DB_PASSWORD`</w:t>
            </w:r>
          </w:p>
        </w:tc>
        <w:tc>
          <w:tcPr>
            <w:tcW w:type="dxa" w:w="3135"/>
          </w:tcPr>
          <w:p>
            <w:r>
              <w:t>Backend, Auth Service</w:t>
            </w:r>
          </w:p>
        </w:tc>
        <w:tc>
          <w:tcPr>
            <w:tcW w:type="dxa" w:w="3135"/>
          </w:tcPr>
          <w:p>
            <w:r>
              <w:t>Credencial de Oracle.</w:t>
            </w:r>
          </w:p>
        </w:tc>
      </w:tr>
      <w:tr>
        <w:tc>
          <w:tcPr>
            <w:tcW w:type="dxa" w:w="3135"/>
          </w:tcPr>
          <w:p>
            <w:r>
              <w:t>`DB_CONNECTION_STRING`</w:t>
            </w:r>
          </w:p>
        </w:tc>
        <w:tc>
          <w:tcPr>
            <w:tcW w:type="dxa" w:w="3135"/>
          </w:tcPr>
          <w:p>
            <w:r>
              <w:t>Backend, Auth Service</w:t>
            </w:r>
          </w:p>
        </w:tc>
        <w:tc>
          <w:tcPr>
            <w:tcW w:type="dxa" w:w="3135"/>
          </w:tcPr>
          <w:p>
            <w:r>
              <w:t>Conexión a Oracle XE o instancia equivalente.</w:t>
            </w:r>
          </w:p>
        </w:tc>
      </w:tr>
      <w:tr>
        <w:tc>
          <w:tcPr>
            <w:tcW w:type="dxa" w:w="3135"/>
          </w:tcPr>
          <w:p>
            <w:r>
              <w:t>`AUTH_SERVICE_URL`</w:t>
            </w:r>
          </w:p>
        </w:tc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URL destino del auth service.</w:t>
            </w:r>
          </w:p>
        </w:tc>
      </w:tr>
      <w:tr>
        <w:tc>
          <w:tcPr>
            <w:tcW w:type="dxa" w:w="3135"/>
          </w:tcPr>
          <w:p>
            <w:r>
              <w:t>`BACKEND_SERVICE_URL`</w:t>
            </w:r>
          </w:p>
        </w:tc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URL destino del backend administrativo.</w:t>
            </w:r>
          </w:p>
        </w:tc>
      </w:tr>
      <w:tr>
        <w:tc>
          <w:tcPr>
            <w:tcW w:type="dxa" w:w="3135"/>
          </w:tcPr>
          <w:p>
            <w:r>
              <w:t>`FRONTEND_SERVICE_URL`</w:t>
            </w:r>
          </w:p>
        </w:tc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URL destino del frontend.</w:t>
            </w:r>
          </w:p>
        </w:tc>
      </w:tr>
      <w:tr>
        <w:tc>
          <w:tcPr>
            <w:tcW w:type="dxa" w:w="3135"/>
          </w:tcPr>
          <w:p>
            <w:r>
              <w:t>`EUREKA_ENABLED`</w:t>
            </w:r>
          </w:p>
        </w:tc>
        <w:tc>
          <w:tcPr>
            <w:tcW w:type="dxa" w:w="3135"/>
          </w:tcPr>
          <w:p>
            <w:r>
              <w:t>Backend / servicios afines</w:t>
            </w:r>
          </w:p>
        </w:tc>
        <w:tc>
          <w:tcPr>
            <w:tcW w:type="dxa" w:w="3135"/>
          </w:tcPr>
          <w:p>
            <w:r>
              <w:t>Habilita o deshabilita registro en Eureka.</w:t>
            </w:r>
          </w:p>
        </w:tc>
      </w:tr>
      <w:tr>
        <w:tc>
          <w:tcPr>
            <w:tcW w:type="dxa" w:w="3135"/>
          </w:tcPr>
          <w:p>
            <w:r>
              <w:t>`EUREKA_HOST`</w:t>
            </w:r>
          </w:p>
        </w:tc>
        <w:tc>
          <w:tcPr>
            <w:tcW w:type="dxa" w:w="3135"/>
          </w:tcPr>
          <w:p>
            <w:r>
              <w:t>Gateway, Backend, Auth Service</w:t>
            </w:r>
          </w:p>
        </w:tc>
        <w:tc>
          <w:tcPr>
            <w:tcW w:type="dxa" w:w="3135"/>
          </w:tcPr>
          <w:p>
            <w:r>
              <w:t>Host del registry.</w:t>
            </w:r>
          </w:p>
        </w:tc>
      </w:tr>
      <w:tr>
        <w:tc>
          <w:tcPr>
            <w:tcW w:type="dxa" w:w="3135"/>
          </w:tcPr>
          <w:p>
            <w:r>
              <w:t>`EUREKA_PORT`</w:t>
            </w:r>
          </w:p>
        </w:tc>
        <w:tc>
          <w:tcPr>
            <w:tcW w:type="dxa" w:w="3135"/>
          </w:tcPr>
          <w:p>
            <w:r>
              <w:t>Gateway, Backend, Auth Service</w:t>
            </w:r>
          </w:p>
        </w:tc>
        <w:tc>
          <w:tcPr>
            <w:tcW w:type="dxa" w:w="3135"/>
          </w:tcPr>
          <w:p>
            <w:r>
              <w:t>Puerto del registry.</w:t>
            </w:r>
          </w:p>
        </w:tc>
      </w:tr>
      <w:tr>
        <w:tc>
          <w:tcPr>
            <w:tcW w:type="dxa" w:w="3135"/>
          </w:tcPr>
          <w:p>
            <w:r>
              <w:t>`NGAC_BACKEND_CONTAINER_PORT`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Puerto interno del backend.</w:t>
            </w:r>
          </w:p>
        </w:tc>
      </w:tr>
      <w:tr>
        <w:tc>
          <w:tcPr>
            <w:tcW w:type="dxa" w:w="3135"/>
          </w:tcPr>
          <w:p>
            <w:r>
              <w:t>`NGAC_BACKEND_HOST_PORT`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Puerto publicado del backend.</w:t>
            </w:r>
          </w:p>
        </w:tc>
      </w:tr>
      <w:tr>
        <w:tc>
          <w:tcPr>
            <w:tcW w:type="dxa" w:w="3135"/>
          </w:tcPr>
          <w:p>
            <w:r>
              <w:t>`NGAC_GATEWAY_CONTAINER_PORT`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Puerto interno del gateway.</w:t>
            </w:r>
          </w:p>
        </w:tc>
      </w:tr>
      <w:tr>
        <w:tc>
          <w:tcPr>
            <w:tcW w:type="dxa" w:w="3135"/>
          </w:tcPr>
          <w:p>
            <w:r>
              <w:t>`NGAC_GATEWAY_HOST_PORT`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Puerto publicado del gateway.</w:t>
            </w:r>
          </w:p>
        </w:tc>
      </w:tr>
    </w:tbl>
    <w:p/>
    <w:p>
      <w:pPr>
        <w:pStyle w:val="Ttulo2"/>
      </w:pPr>
      <w:r>
        <w:t>Observación operativa:</w:t>
      </w:r>
    </w:p>
    <w:p>
      <w:pPr>
        <w:pStyle w:val="Textoindependiente"/>
      </w:pPr>
    </w:p>
    <w:p>
      <w:pPr>
        <w:pStyle w:val="Textoindependiente"/>
      </w:pPr>
      <w:r>
        <w:t>La infraestructura está parametrizada para coexistencia entre ejecución local y Docker sin colisiones de puertos, especialmente en backend, gateway y Eureka.</w:t>
      </w:r>
    </w:p>
    <w:p>
      <w:pPr>
        <w:pStyle w:val="Ttulo1"/>
      </w:pPr>
      <w:r>
        <w:t>Persistencia, Salud y Disponibilidad</w:t>
      </w:r>
    </w:p>
    <w:p>
      <w:pPr>
        <w:pStyle w:val="Textoindependiente"/>
      </w:pPr>
    </w:p>
    <w:p>
      <w:pPr>
        <w:pStyle w:val="Ttulo2"/>
      </w:pPr>
      <w:r>
        <w:t>Persistencia</w:t>
      </w:r>
    </w:p>
    <w:p>
      <w:pPr>
        <w:pStyle w:val="Textoindependiente"/>
      </w:pPr>
    </w:p>
    <w:p>
      <w:pPr>
        <w:pStyle w:val="Textoindependiente"/>
      </w:pPr>
      <w:r>
        <w:t xml:space="preserve">El servicio </w:t>
      </w:r>
      <w:r>
        <w:rPr>
          <w:rStyle w:val="Referenciasutil"/>
          <w:rFonts w:ascii="Courier New" w:hAnsi="Courier New"/>
          <w:sz w:val="19"/>
        </w:rPr>
        <w:t>ngac-db</w:t>
      </w:r>
      <w:r>
        <w:t xml:space="preserve"> monta el volumen </w:t>
      </w:r>
      <w:r>
        <w:rPr>
          <w:rStyle w:val="Referenciasutil"/>
          <w:rFonts w:ascii="Courier New" w:hAnsi="Courier New"/>
          <w:sz w:val="19"/>
        </w:rPr>
        <w:t>oracle-data</w:t>
      </w:r>
      <w:r>
        <w:t xml:space="preserve"> en </w:t>
      </w:r>
      <w:r>
        <w:rPr>
          <w:rStyle w:val="Referenciasutil"/>
          <w:rFonts w:ascii="Courier New" w:hAnsi="Courier New"/>
          <w:sz w:val="19"/>
        </w:rPr>
        <w:t>/opt/oracle/oradata</w:t>
      </w:r>
      <w:r>
        <w:t>, garantizando persistencia del almacenamiento Oracle a través de reinicios de contenedor.</w:t>
      </w:r>
    </w:p>
    <w:p>
      <w:pPr>
        <w:pStyle w:val="Ttulo2"/>
      </w:pPr>
      <w:r>
        <w:t>Health-checks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Servicio</w:t>
            </w:r>
          </w:p>
        </w:tc>
        <w:tc>
          <w:tcPr>
            <w:tcW w:type="dxa" w:w="4819"/>
          </w:tcPr>
          <w:p>
            <w:r>
              <w:t>Health-check observado</w:t>
            </w:r>
          </w:p>
        </w:tc>
      </w:tr>
      <w:tr>
        <w:tc>
          <w:tcPr>
            <w:tcW w:type="dxa" w:w="4702"/>
          </w:tcPr>
          <w:p>
            <w:r>
              <w:t>Oracle XE</w:t>
            </w:r>
          </w:p>
        </w:tc>
        <w:tc>
          <w:tcPr>
            <w:tcW w:type="dxa" w:w="4702"/>
          </w:tcPr>
          <w:p>
            <w:r>
              <w:t>Prueba con `sqlplus -S ngac_user/...@localhost/XEPDB1`</w:t>
            </w:r>
          </w:p>
        </w:tc>
      </w:tr>
      <w:tr>
        <w:tc>
          <w:tcPr>
            <w:tcW w:type="dxa" w:w="4702"/>
          </w:tcPr>
          <w:p>
            <w:r>
              <w:t>Eureka</w:t>
            </w:r>
          </w:p>
        </w:tc>
        <w:tc>
          <w:tcPr>
            <w:tcW w:type="dxa" w:w="4702"/>
          </w:tcPr>
          <w:p>
            <w:r>
              <w:t>Consulta `http://localhost:8761/actuator/health`</w:t>
            </w:r>
          </w:p>
        </w:tc>
      </w:tr>
      <w:tr>
        <w:tc>
          <w:tcPr>
            <w:tcW w:type="dxa" w:w="4702"/>
          </w:tcPr>
          <w:p>
            <w:r>
              <w:t>Gateway</w:t>
            </w:r>
          </w:p>
        </w:tc>
        <w:tc>
          <w:tcPr>
            <w:tcW w:type="dxa" w:w="4702"/>
          </w:tcPr>
          <w:p>
            <w:r>
              <w:t>Endpoint `/gateway/health`</w:t>
            </w:r>
          </w:p>
        </w:tc>
      </w:tr>
    </w:tbl>
    <w:p/>
    <w:p>
      <w:pPr>
        <w:pStyle w:val="Ttulo2"/>
      </w:pPr>
      <w:r>
        <w:t>Reinicio y tolerancia básica</w:t>
      </w:r>
    </w:p>
    <w:p>
      <w:pPr>
        <w:pStyle w:val="Textoindependiente"/>
      </w:pPr>
    </w:p>
    <w:p>
      <w:pPr>
        <w:pStyle w:val="Textoindependiente"/>
      </w:pPr>
      <w:r>
        <w:t xml:space="preserve">Los servicios Docker relevantes usan </w:t>
      </w:r>
      <w:r>
        <w:rPr>
          <w:rStyle w:val="Referenciasutil"/>
          <w:rFonts w:ascii="Courier New" w:hAnsi="Courier New"/>
          <w:sz w:val="19"/>
        </w:rPr>
        <w:t>restart: unless-stopped</w:t>
      </w:r>
      <w:r>
        <w:t>, lo que proporciona recuperación básica ante reinicios del host o fallos no controlados del proceso.</w:t>
      </w:r>
    </w:p>
    <w:p>
      <w:pPr>
        <w:pStyle w:val="Ttulo1"/>
      </w:pPr>
      <w:r>
        <w:t>Secuencia Recomendada de Arranque</w:t>
      </w:r>
    </w:p>
    <w:p>
      <w:pPr>
        <w:pStyle w:val="Textoindependiente"/>
      </w:pPr>
    </w:p>
    <w:p>
      <w:pPr>
        <w:pStyle w:val="Textoindependiente"/>
      </w:pPr>
      <w:r>
        <w:t>La dependencia observada entre servicios permite definir una secuencia operativa clara.</w:t>
      </w:r>
    </w:p>
    <w:p>
      <w:pPr>
        <w:pStyle w:val="Ttulo2"/>
      </w:pPr>
      <w:r>
        <w:t>Modo local</w:t>
      </w:r>
    </w:p>
    <w:p>
      <w:pPr>
        <w:pStyle w:val="Textoindependiente"/>
      </w:pPr>
    </w:p>
    <w:p>
      <w:pPr>
        <w:pStyle w:val="Listaconnmeros"/>
      </w:pPr>
      <w:r>
        <w:t>Asegurar disponibilidad de Oracle.</w:t>
      </w: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ngac-auth-service</w:t>
      </w:r>
      <w:r>
        <w:t>.</w:t>
      </w:r>
    </w:p>
    <w:p>
      <w:pPr>
        <w:pStyle w:val="Listaconnmeros"/>
      </w:pPr>
      <w:r>
        <w:t>Iniciar backend administrativo.</w:t>
      </w:r>
    </w:p>
    <w:p>
      <w:pPr>
        <w:pStyle w:val="Listaconnmeros"/>
      </w:pPr>
      <w:r>
        <w:t>Iniciar gateway.</w:t>
      </w:r>
    </w:p>
    <w:p>
      <w:pPr>
        <w:pStyle w:val="Listaconnmeros"/>
      </w:pPr>
      <w:r>
        <w:t>Iniciar frontend.</w:t>
      </w:r>
    </w:p>
    <w:p>
      <w:pPr>
        <w:pStyle w:val="Ttulo2"/>
      </w:pPr>
      <w:r>
        <w:t>Modo Docker</w:t>
      </w:r>
    </w:p>
    <w:p>
      <w:pPr>
        <w:pStyle w:val="Textoindependiente"/>
      </w:pP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ngac-db</w:t>
      </w:r>
      <w:r>
        <w:t>.</w:t>
      </w:r>
    </w:p>
    <w:p>
      <w:pPr>
        <w:pStyle w:val="Listaconnmeros"/>
      </w:pPr>
      <w:r>
        <w:t>Esperar health-check satisfactorio de Oracle.</w:t>
      </w: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eureka</w:t>
      </w:r>
      <w:r>
        <w:t>.</w:t>
      </w: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ngac-auth-service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ngac-backend</w:t>
      </w:r>
      <w:r>
        <w:t>.</w:t>
      </w: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ngac-frontend</w:t>
      </w:r>
      <w:r>
        <w:t>.</w:t>
      </w:r>
    </w:p>
    <w:p>
      <w:pPr>
        <w:pStyle w:val="Listaconnmeros"/>
      </w:pPr>
      <w:r>
        <w:t xml:space="preserve">Iniciar </w:t>
      </w:r>
      <w:r>
        <w:rPr>
          <w:rStyle w:val="Referenciasutil"/>
          <w:rFonts w:ascii="Courier New" w:hAnsi="Courier New"/>
          <w:sz w:val="19"/>
        </w:rPr>
        <w:t>ngac-gateway</w:t>
      </w:r>
      <w:r>
        <w:t xml:space="preserve"> como punto de entrada final.</w:t>
      </w:r>
    </w:p>
    <w:p>
      <w:pPr>
        <w:pStyle w:val="Ttulo2"/>
      </w:pPr>
      <w:r>
        <w:t>Resultado esperado:</w:t>
      </w:r>
    </w:p>
    <w:p>
      <w:pPr>
        <w:pStyle w:val="Textoindependiente"/>
      </w:pP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http://localhost:3210</w:t>
      </w:r>
      <w:r>
        <w:t xml:space="preserve"> en Docker como entrada única.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http://localhost:3200</w:t>
      </w:r>
      <w:r>
        <w:t xml:space="preserve"> en local como gateway.</w:t>
      </w:r>
    </w:p>
    <w:p>
      <w:pPr>
        <w:pStyle w:val="Ttulo1"/>
      </w:pPr>
      <w:r>
        <w:t>Componentes Opcionales y Variantes de Infraestructura</w:t>
      </w:r>
    </w:p>
    <w:p>
      <w:pPr>
        <w:pStyle w:val="Textoindependiente"/>
      </w:pPr>
    </w:p>
    <w:p>
      <w:pPr>
        <w:pStyle w:val="Textoindependiente"/>
      </w:pPr>
      <w:r>
        <w:t>El repositorio incluye variantes Spring Boot que no aparecen como ruta principal del despliegue estándar documentado, pero sí deben reconocerse como activos opcionales.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Componente opcional</w:t>
            </w:r>
          </w:p>
        </w:tc>
        <w:tc>
          <w:tcPr>
            <w:tcW w:type="dxa" w:w="4819"/>
          </w:tcPr>
          <w:p>
            <w:r>
              <w:t>Lectura documental</w:t>
            </w:r>
          </w:p>
        </w:tc>
      </w:tr>
      <w:tr>
        <w:tc>
          <w:tcPr>
            <w:tcW w:type="dxa" w:w="4702"/>
          </w:tcPr>
          <w:p>
            <w:r>
              <w:t>`spring-boot-gateway`</w:t>
            </w:r>
          </w:p>
        </w:tc>
        <w:tc>
          <w:tcPr>
            <w:tcW w:type="dxa" w:w="4702"/>
          </w:tcPr>
          <w:p>
            <w:r>
              <w:t>Variante alternativa del gateway.</w:t>
            </w:r>
          </w:p>
        </w:tc>
      </w:tr>
      <w:tr>
        <w:tc>
          <w:tcPr>
            <w:tcW w:type="dxa" w:w="4702"/>
          </w:tcPr>
          <w:p>
            <w:r>
              <w:t>`spring-boot-microservice`</w:t>
            </w:r>
          </w:p>
        </w:tc>
        <w:tc>
          <w:tcPr>
            <w:tcW w:type="dxa" w:w="4702"/>
          </w:tcPr>
          <w:p>
            <w:r>
              <w:t>Variante adicional de microservicio con stack Java.</w:t>
            </w:r>
          </w:p>
        </w:tc>
      </w:tr>
    </w:tbl>
    <w:p/>
    <w:p>
      <w:pPr>
        <w:pStyle w:val="Ttulo2"/>
      </w:pPr>
      <w:r>
        <w:t>Interpretación:</w:t>
      </w:r>
    </w:p>
    <w:p>
      <w:pPr>
        <w:pStyle w:val="Textoindependiente"/>
      </w:pPr>
    </w:p>
    <w:p>
      <w:pPr>
        <w:pStyle w:val="Listaconvietas"/>
      </w:pPr>
      <w:r>
        <w:t>La infraestructura principal operativa del repositorio sigue el stack Node.js + Angular + Oracle.</w:t>
      </w:r>
    </w:p>
    <w:p>
      <w:pPr>
        <w:pStyle w:val="Listaconvietas"/>
      </w:pPr>
      <w:r>
        <w:t>Los componentes Spring deben entenderse como alternativos o complementarios, no como ruta principal de despliegue del sistema vigente.</w:t>
      </w:r>
    </w:p>
    <w:p>
      <w:pPr>
        <w:pStyle w:val="Ttulo1"/>
      </w:pPr>
      <w:r>
        <w:t>Riesgos y Consideraciones de Infraestructura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Riesgo</w:t>
            </w:r>
          </w:p>
        </w:tc>
        <w:tc>
          <w:tcPr>
            <w:tcW w:type="dxa" w:w="4819"/>
          </w:tcPr>
          <w:p>
            <w:r>
              <w:t>Impacto observado</w:t>
            </w:r>
          </w:p>
        </w:tc>
      </w:tr>
      <w:tr>
        <w:tc>
          <w:tcPr>
            <w:tcW w:type="dxa" w:w="4702"/>
          </w:tcPr>
          <w:p>
            <w:r>
              <w:t>Dependencia fuerte de Oracle</w:t>
            </w:r>
          </w:p>
        </w:tc>
        <w:tc>
          <w:tcPr>
            <w:tcW w:type="dxa" w:w="4702"/>
          </w:tcPr>
          <w:p>
            <w:r>
              <w:t>Afecta autenticación contextual, menú y backend administrativo.</w:t>
            </w:r>
          </w:p>
        </w:tc>
      </w:tr>
      <w:tr>
        <w:tc>
          <w:tcPr>
            <w:tcW w:type="dxa" w:w="4702"/>
          </w:tcPr>
          <w:p>
            <w:r>
              <w:t>Configuración errónea de targets del gateway</w:t>
            </w:r>
          </w:p>
        </w:tc>
        <w:tc>
          <w:tcPr>
            <w:tcW w:type="dxa" w:w="4702"/>
          </w:tcPr>
          <w:p>
            <w:r>
              <w:t>Puede impedir acceso al frontend o APIs internas.</w:t>
            </w:r>
          </w:p>
        </w:tc>
      </w:tr>
      <w:tr>
        <w:tc>
          <w:tcPr>
            <w:tcW w:type="dxa" w:w="4702"/>
          </w:tcPr>
          <w:p>
            <w:r>
              <w:t>Desalineación de puertos entre local y Docker</w:t>
            </w:r>
          </w:p>
        </w:tc>
        <w:tc>
          <w:tcPr>
            <w:tcW w:type="dxa" w:w="4702"/>
          </w:tcPr>
          <w:p>
            <w:r>
              <w:t>Puede provocar errores de acceso o colisiones.</w:t>
            </w:r>
          </w:p>
        </w:tc>
      </w:tr>
      <w:tr>
        <w:tc>
          <w:tcPr>
            <w:tcW w:type="dxa" w:w="4702"/>
          </w:tcPr>
          <w:p>
            <w:r>
              <w:t>Eureka no disponible</w:t>
            </w:r>
          </w:p>
        </w:tc>
        <w:tc>
          <w:tcPr>
            <w:tcW w:type="dxa" w:w="4702"/>
          </w:tcPr>
          <w:p>
            <w:r>
              <w:t>Reduce descubrimiento, aunque no siempre bloquea desarrollo local.</w:t>
            </w:r>
          </w:p>
        </w:tc>
      </w:tr>
      <w:tr>
        <w:tc>
          <w:tcPr>
            <w:tcW w:type="dxa" w:w="4702"/>
          </w:tcPr>
          <w:p>
            <w:r>
              <w:t>Errores en variables de entorno</w:t>
            </w:r>
          </w:p>
        </w:tc>
        <w:tc>
          <w:tcPr>
            <w:tcW w:type="dxa" w:w="4702"/>
          </w:tcPr>
          <w:p>
            <w:r>
              <w:t>Impactan arranque y conectividad transversal.</w:t>
            </w:r>
          </w:p>
        </w:tc>
      </w:tr>
    </w:tbl>
    <w:p/>
    <w:p>
      <w:pPr>
        <w:pStyle w:val="Ttulo2"/>
      </w:pPr>
      <w:r>
        <w:t>Recomendaciones técnicas derivadas:</w:t>
      </w:r>
    </w:p>
    <w:p>
      <w:pPr>
        <w:pStyle w:val="Textoindependiente"/>
      </w:pPr>
    </w:p>
    <w:p>
      <w:pPr>
        <w:pStyle w:val="Listaconnmeros"/>
      </w:pPr>
      <w:r>
        <w:t>Mantener sincronizados puertos publicados e internos en compose.</w:t>
      </w:r>
    </w:p>
    <w:p>
      <w:pPr>
        <w:pStyle w:val="Listaconnmeros"/>
      </w:pPr>
      <w:r>
        <w:t xml:space="preserve">Versionar y validar archivos </w:t>
      </w:r>
      <w:r>
        <w:rPr>
          <w:rStyle w:val="Referenciasutil"/>
          <w:rFonts w:ascii="Courier New" w:hAnsi="Courier New"/>
          <w:sz w:val="19"/>
        </w:rPr>
        <w:t>.env.local.example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.env.docker.example</w:t>
      </w:r>
      <w:r>
        <w:t xml:space="preserve"> ante cambios de topología.</w:t>
      </w:r>
    </w:p>
    <w:p>
      <w:pPr>
        <w:pStyle w:val="Listaconnmeros"/>
      </w:pPr>
      <w:r>
        <w:t>Tratar Oracle como dependencia crítica y validar primero su disponibilidad.</w:t>
      </w:r>
    </w:p>
    <w:p>
      <w:pPr>
        <w:pStyle w:val="Listaconnmeros"/>
      </w:pPr>
      <w:r>
        <w:t xml:space="preserve">Verificar siempre </w:t>
      </w:r>
      <w:r>
        <w:rPr>
          <w:rStyle w:val="Referenciasutil"/>
          <w:rFonts w:ascii="Courier New" w:hAnsi="Courier New"/>
          <w:sz w:val="19"/>
        </w:rPr>
        <w:t>/gateway/health</w:t>
      </w:r>
      <w:r>
        <w:t xml:space="preserve"> antes de iniciar pruebas integradas.</w:t>
      </w:r>
    </w:p>
    <w:p>
      <w:pPr>
        <w:pStyle w:val="Ttulo1"/>
      </w:pPr>
      <w:r>
        <w:t>Conclusiones</w:t>
      </w:r>
    </w:p>
    <w:p>
      <w:pPr>
        <w:pStyle w:val="Textoindependiente"/>
      </w:pPr>
    </w:p>
    <w:p>
      <w:pPr>
        <w:pStyle w:val="Textoindependiente"/>
      </w:pPr>
      <w:r>
        <w:t xml:space="preserve">La infraestructura de </w:t>
      </w:r>
      <w:r>
        <w:rPr>
          <w:rStyle w:val="Fuerte"/>
          <w:b/>
        </w:rPr>
        <w:t>SAFI-NGAC</w:t>
      </w:r>
      <w:r>
        <w:t xml:space="preserve"> presenta una topología distribuida, pero controlada, con un gateway como frontera única de exposición, Oracle como dependencia crítica y una clara separación entre frontend, backend administrativo y servicio de menú. La modalidad dual de ejecución, local y Docker, permite desarrollo iterativo y despliegue consistente sin cambiar el modelo funcional del sistema.</w:t>
      </w:r>
    </w:p>
    <w:p>
      <w:pPr>
        <w:pStyle w:val="Textoindependiente"/>
      </w:pPr>
      <w:r>
        <w:t>Desde la perspectiva documental y operativa, este Documento 10 deja una línea base verificable para despliegue, soporte e integración, describiendo no solo qué componentes existen, sino cómo se conectan, en qué orden deben iniciar y qué variables gobiernan su funcionamiento.# Documento 10. Especificación de Despliegue e Infraestructura</w:t>
      </w:r>
    </w:p>
    <w:p>
      <w:pPr>
        <w:pStyle w:val="Ttulo1"/>
      </w:pPr>
      <w:r>
        <w:t>Proyecto: SAFI-NGAC - Plataforma Administrativa de Negocios y Control de Acceso Militar NGAC</w:t>
      </w:r>
    </w:p>
    <w:p>
      <w:pPr>
        <w:pStyle w:val="Textoindependiente"/>
      </w:pPr>
    </w:p>
    <w:p>
      <w:pPr>
        <w:pStyle w:val="Ttulo2"/>
      </w:pPr>
      <w:r>
        <w:t>Objetivos del documento:</w:t>
      </w:r>
    </w:p>
    <w:p>
      <w:pPr>
        <w:pStyle w:val="Textoindependiente"/>
      </w:pPr>
    </w:p>
    <w:p>
      <w:pPr>
        <w:pStyle w:val="Ttulo1"/>
      </w:pPr>
      <w:r>
        <w:t>Panorama General de Infraestructura</w:t>
      </w:r>
    </w:p>
    <w:p>
      <w:pPr>
        <w:pStyle w:val="Textoindependiente"/>
      </w:pPr>
    </w:p>
    <w:p>
      <w:pPr>
        <w:pStyle w:val="Textoindependiente"/>
      </w:pPr>
      <w:r>
        <w:t xml:space="preserve">La solución </w:t>
      </w:r>
      <w:r>
        <w:rPr>
          <w:rStyle w:val="Fuerte"/>
          <w:b/>
        </w:rPr>
        <w:t>SAFI-NGAC</w:t>
      </w:r>
      <w:r>
        <w:t xml:space="preserve"> se despliega como un ecosistema web compuesto por varios servicios coordinados. El proyecto utiliza una arquitectura con separación clara entre frontend, gateway, backend administrativo, servicio de menú/autorización y base de datos Oracle, con soporte opcional para registro en Eureka.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09"/>
          </w:tcPr>
          <w:p>
            <w:r>
              <w:t>Componente</w:t>
            </w:r>
          </w:p>
        </w:tc>
        <w:tc>
          <w:tcPr>
            <w:tcW w:type="dxa" w:w="2409"/>
          </w:tcPr>
          <w:p>
            <w:r>
              <w:t>Tecnología</w:t>
            </w:r>
          </w:p>
        </w:tc>
        <w:tc>
          <w:tcPr>
            <w:tcW w:type="dxa" w:w="2409"/>
          </w:tcPr>
          <w:p>
            <w:r>
              <w:t>Rol infraestructural</w:t>
            </w:r>
          </w:p>
        </w:tc>
        <w:tc>
          <w:tcPr>
            <w:tcW w:type="dxa" w:w="2409"/>
          </w:tcPr>
          <w:p>
            <w:r>
              <w:t>Puerto principal observado</w:t>
            </w:r>
          </w:p>
        </w:tc>
      </w:tr>
      <w:tr>
        <w:tc>
          <w:tcPr>
            <w:tcW w:type="dxa" w:w="2351"/>
          </w:tcPr>
          <w:p>
            <w:r>
              <w:t>Frontend</w:t>
            </w:r>
          </w:p>
        </w:tc>
        <w:tc>
          <w:tcPr>
            <w:tcW w:type="dxa" w:w="2351"/>
          </w:tcPr>
          <w:p>
            <w:r>
              <w:t>Angular 21 + Nginx</w:t>
            </w:r>
          </w:p>
        </w:tc>
        <w:tc>
          <w:tcPr>
            <w:tcW w:type="dxa" w:w="2351"/>
          </w:tcPr>
          <w:p>
            <w:r>
              <w:t>Interfaz web administrativa</w:t>
            </w:r>
          </w:p>
        </w:tc>
        <w:tc>
          <w:tcPr>
            <w:tcW w:type="dxa" w:w="2351"/>
          </w:tcPr>
          <w:p>
            <w:r>
              <w:t>4200 local / 80 en contenedor</w:t>
            </w:r>
          </w:p>
        </w:tc>
      </w:tr>
      <w:tr>
        <w:tc>
          <w:tcPr>
            <w:tcW w:type="dxa" w:w="2351"/>
          </w:tcPr>
          <w:p>
            <w:r>
              <w:t>Gateway</w:t>
            </w:r>
          </w:p>
        </w:tc>
        <w:tc>
          <w:tcPr>
            <w:tcW w:type="dxa" w:w="2351"/>
          </w:tcPr>
          <w:p>
            <w:r>
              <w:t>Node.js + Express</w:t>
            </w:r>
          </w:p>
        </w:tc>
        <w:tc>
          <w:tcPr>
            <w:tcW w:type="dxa" w:w="2351"/>
          </w:tcPr>
          <w:p>
            <w:r>
              <w:t>Punto único de entrada y reverse proxy</w:t>
            </w:r>
          </w:p>
        </w:tc>
        <w:tc>
          <w:tcPr>
            <w:tcW w:type="dxa" w:w="2351"/>
          </w:tcPr>
          <w:p>
            <w:r>
              <w:t>3200 local / 8080 en contenedor</w:t>
            </w:r>
          </w:p>
        </w:tc>
      </w:tr>
      <w:tr>
        <w:tc>
          <w:tcPr>
            <w:tcW w:type="dxa" w:w="2351"/>
          </w:tcPr>
          <w:p>
            <w:r>
              <w:t>Backend administrativo</w:t>
            </w:r>
          </w:p>
        </w:tc>
        <w:tc>
          <w:tcPr>
            <w:tcW w:type="dxa" w:w="2351"/>
          </w:tcPr>
          <w:p>
            <w:r>
              <w:t>Node.js + Express + TypeScript</w:t>
            </w:r>
          </w:p>
        </w:tc>
        <w:tc>
          <w:tcPr>
            <w:tcW w:type="dxa" w:w="2351"/>
          </w:tcPr>
          <w:p>
            <w:r>
              <w:t>API administrativa NGAC y SAFI</w:t>
            </w:r>
          </w:p>
        </w:tc>
        <w:tc>
          <w:tcPr>
            <w:tcW w:type="dxa" w:w="2351"/>
          </w:tcPr>
          <w:p>
            <w:r>
              <w:t>3205 local / 3200 en contenedor</w:t>
            </w:r>
          </w:p>
        </w:tc>
      </w:tr>
      <w:tr>
        <w:tc>
          <w:tcPr>
            <w:tcW w:type="dxa" w:w="2351"/>
          </w:tcPr>
          <w:p>
            <w:r>
              <w:t>Auth service</w:t>
            </w:r>
          </w:p>
        </w:tc>
        <w:tc>
          <w:tcPr>
            <w:tcW w:type="dxa" w:w="2351"/>
          </w:tcPr>
          <w:p>
            <w:r>
              <w:t>Node.js + Express + Oracle</w:t>
            </w:r>
          </w:p>
        </w:tc>
        <w:tc>
          <w:tcPr>
            <w:tcW w:type="dxa" w:w="2351"/>
          </w:tcPr>
          <w:p>
            <w:r>
              <w:t>Resolución de menú contextual y acceso Oracle</w:t>
            </w:r>
          </w:p>
        </w:tc>
        <w:tc>
          <w:tcPr>
            <w:tcW w:type="dxa" w:w="2351"/>
          </w:tcPr>
          <w:p>
            <w:r>
              <w:t>3100</w:t>
            </w:r>
          </w:p>
        </w:tc>
      </w:tr>
      <w:tr>
        <w:tc>
          <w:tcPr>
            <w:tcW w:type="dxa" w:w="2351"/>
          </w:tcPr>
          <w:p>
            <w:r>
              <w:t>Oracle DB</w:t>
            </w:r>
          </w:p>
        </w:tc>
        <w:tc>
          <w:tcPr>
            <w:tcW w:type="dxa" w:w="2351"/>
          </w:tcPr>
          <w:p>
            <w:r>
              <w:t>Oracle XE 21c</w:t>
            </w:r>
          </w:p>
        </w:tc>
        <w:tc>
          <w:tcPr>
            <w:tcW w:type="dxa" w:w="2351"/>
          </w:tcPr>
          <w:p>
            <w:r>
              <w:t>Persistencia y motor procedural NGAC</w:t>
            </w:r>
          </w:p>
        </w:tc>
        <w:tc>
          <w:tcPr>
            <w:tcW w:type="dxa" w:w="2351"/>
          </w:tcPr>
          <w:p>
            <w:r>
              <w:t>1521</w:t>
            </w:r>
          </w:p>
        </w:tc>
      </w:tr>
      <w:tr>
        <w:tc>
          <w:tcPr>
            <w:tcW w:type="dxa" w:w="2351"/>
          </w:tcPr>
          <w:p>
            <w:r>
              <w:t>Eureka</w:t>
            </w:r>
          </w:p>
        </w:tc>
        <w:tc>
          <w:tcPr>
            <w:tcW w:type="dxa" w:w="2351"/>
          </w:tcPr>
          <w:p>
            <w:r>
              <w:t>Steeltoe OSS Eureka Server</w:t>
            </w:r>
          </w:p>
        </w:tc>
        <w:tc>
          <w:tcPr>
            <w:tcW w:type="dxa" w:w="2351"/>
          </w:tcPr>
          <w:p>
            <w:r>
              <w:t>Registro de servicios opcional</w:t>
            </w:r>
          </w:p>
        </w:tc>
        <w:tc>
          <w:tcPr>
            <w:tcW w:type="dxa" w:w="2351"/>
          </w:tcPr>
          <w:p>
            <w:r>
              <w:t>9090 local / 9091 Docker</w:t>
            </w:r>
          </w:p>
        </w:tc>
      </w:tr>
    </w:tbl>
    <w:p/>
    <w:p>
      <w:pPr>
        <w:pStyle w:val="Ttulo2"/>
      </w:pPr>
      <w:r>
        <w:t>Rasgos operativos observados:</w:t>
      </w:r>
    </w:p>
    <w:p>
      <w:pPr>
        <w:pStyle w:val="Textoindependiente"/>
      </w:pPr>
    </w:p>
    <w:p>
      <w:pPr>
        <w:pStyle w:val="Listaconvietas"/>
      </w:pPr>
      <w:r>
        <w:t>El gateway concentra la exposición HTTP del ecosistema.</w:t>
      </w:r>
    </w:p>
    <w:p>
      <w:pPr>
        <w:pStyle w:val="Listaconvietas"/>
      </w:pPr>
      <w:r>
        <w:t>El backend y el auth service dependen directamente de Oracle.</w:t>
      </w:r>
    </w:p>
    <w:p>
      <w:pPr>
        <w:pStyle w:val="Listaconvietas"/>
      </w:pPr>
      <w:r>
        <w:t>El frontend puede ejecutarse en desarrollo con Angular CLI o servido por Nginx en Docker.</w:t>
      </w:r>
    </w:p>
    <w:p>
      <w:pPr>
        <w:pStyle w:val="Listaconvietas"/>
      </w:pPr>
      <w:r>
        <w:t xml:space="preserve">Docker Compose define un punto de entrada único publicado en </w:t>
      </w:r>
      <w:r>
        <w:rPr>
          <w:rStyle w:val="Referenciasutil"/>
          <w:rFonts w:ascii="Courier New" w:hAnsi="Courier New"/>
          <w:sz w:val="19"/>
        </w:rPr>
        <w:t>http://localhost:3210</w:t>
      </w:r>
      <w:r>
        <w:t>.</w:t>
      </w:r>
    </w:p>
    <w:p>
      <w:pPr>
        <w:pStyle w:val="Ttulo1"/>
      </w:pPr>
      <w:r>
        <w:t>Topología Lógica de Despliegue</w:t>
      </w:r>
    </w:p>
    <w:p>
      <w:pPr>
        <w:pStyle w:val="Textoindependiente"/>
      </w:pPr>
    </w:p>
    <w:p>
      <w:pPr>
        <w:pStyle w:val="Textoindependiente"/>
      </w:pPr>
      <w:r>
        <w:t>El flujo operativo principal se organiza de la siguiente manera:</w:t>
      </w:r>
    </w:p>
    <w:p>
      <w:pPr>
        <w:pStyle w:val="Listaconnmeros"/>
      </w:pPr>
      <w:r>
        <w:t>El usuario accede al gateway como punto único de entrada.</w:t>
      </w:r>
    </w:p>
    <w:p>
      <w:pPr>
        <w:pStyle w:val="Listaconnmeros"/>
      </w:pPr>
      <w:r>
        <w:t xml:space="preserve">El gateway enruta </w:t>
      </w:r>
      <w:r>
        <w:rPr>
          <w:rStyle w:val="Referenciasutil"/>
          <w:rFonts w:ascii="Courier New" w:hAnsi="Courier New"/>
          <w:sz w:val="19"/>
        </w:rPr>
        <w:t>/api/v1/admin</w:t>
      </w:r>
      <w:r>
        <w:t xml:space="preserve"> al backend administrativo.</w:t>
      </w:r>
    </w:p>
    <w:p>
      <w:pPr>
        <w:pStyle w:val="Listaconnmeros"/>
      </w:pPr>
      <w:r>
        <w:t xml:space="preserve">El gateway enruta </w:t>
      </w:r>
      <w:r>
        <w:rPr>
          <w:rStyle w:val="Referenciasutil"/>
          <w:rFonts w:ascii="Courier New" w:hAnsi="Courier New"/>
          <w:sz w:val="19"/>
        </w:rPr>
        <w:t>/api/v1/menu</w:t>
      </w:r>
      <w:r>
        <w:t xml:space="preserve"> al auth service.</w:t>
      </w:r>
    </w:p>
    <w:p>
      <w:pPr>
        <w:pStyle w:val="Listaconnmeros"/>
      </w:pPr>
      <w:r>
        <w:t>El gateway enruta la navegación web restante al frontend.</w:t>
      </w:r>
    </w:p>
    <w:p>
      <w:pPr>
        <w:pStyle w:val="Listaconnmeros"/>
      </w:pPr>
      <w:r>
        <w:t>El backend administrativo y el auth service consumen Oracle como base de datos y motor de reglas.</w:t>
      </w:r>
    </w:p>
    <w:p>
      <w:pPr>
        <w:pStyle w:val="Listaconnmeros"/>
      </w:pPr>
      <w:r>
        <w:t>Los servicios pueden registrarse en Eureka cuando la configuración lo habilita.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Relación</w:t>
            </w:r>
          </w:p>
        </w:tc>
        <w:tc>
          <w:tcPr>
            <w:tcW w:type="dxa" w:w="4819"/>
          </w:tcPr>
          <w:p>
            <w:r>
              <w:t>Descripción</w:t>
            </w:r>
          </w:p>
        </w:tc>
      </w:tr>
      <w:tr>
        <w:tc>
          <w:tcPr>
            <w:tcW w:type="dxa" w:w="4702"/>
          </w:tcPr>
          <w:p>
            <w:r>
              <w:t>Frontend -&gt; Gateway</w:t>
            </w:r>
          </w:p>
        </w:tc>
        <w:tc>
          <w:tcPr>
            <w:tcW w:type="dxa" w:w="4702"/>
          </w:tcPr>
          <w:p>
            <w:r>
              <w:t>Consumo unificado del punto de entrada del sistema.</w:t>
            </w:r>
          </w:p>
        </w:tc>
      </w:tr>
      <w:tr>
        <w:tc>
          <w:tcPr>
            <w:tcW w:type="dxa" w:w="4702"/>
          </w:tcPr>
          <w:p>
            <w:r>
              <w:t>Gateway -&gt; Backend admin</w:t>
            </w:r>
          </w:p>
        </w:tc>
        <w:tc>
          <w:tcPr>
            <w:tcW w:type="dxa" w:w="4702"/>
          </w:tcPr>
          <w:p>
            <w:r>
              <w:t>Proxy de operaciones administrativas y NGAC.</w:t>
            </w:r>
          </w:p>
        </w:tc>
      </w:tr>
      <w:tr>
        <w:tc>
          <w:tcPr>
            <w:tcW w:type="dxa" w:w="4702"/>
          </w:tcPr>
          <w:p>
            <w:r>
              <w:t>Gateway -&gt; Auth service</w:t>
            </w:r>
          </w:p>
        </w:tc>
        <w:tc>
          <w:tcPr>
            <w:tcW w:type="dxa" w:w="4702"/>
          </w:tcPr>
          <w:p>
            <w:r>
              <w:t>Proxy para resolución de menú contextual.</w:t>
            </w:r>
          </w:p>
        </w:tc>
      </w:tr>
      <w:tr>
        <w:tc>
          <w:tcPr>
            <w:tcW w:type="dxa" w:w="4702"/>
          </w:tcPr>
          <w:p>
            <w:r>
              <w:t>Backend admin -&gt; Oracle</w:t>
            </w:r>
          </w:p>
        </w:tc>
        <w:tc>
          <w:tcPr>
            <w:tcW w:type="dxa" w:w="4702"/>
          </w:tcPr>
          <w:p>
            <w:r>
              <w:t>Consumo de datos y paquetes PL/SQL.</w:t>
            </w:r>
          </w:p>
        </w:tc>
      </w:tr>
      <w:tr>
        <w:tc>
          <w:tcPr>
            <w:tcW w:type="dxa" w:w="4702"/>
          </w:tcPr>
          <w:p>
            <w:r>
              <w:t>Auth service -&gt; Oracle</w:t>
            </w:r>
          </w:p>
        </w:tc>
        <w:tc>
          <w:tcPr>
            <w:tcW w:type="dxa" w:w="4702"/>
          </w:tcPr>
          <w:p>
            <w:r>
              <w:t>Resolución de menú y contexto vía Oracle.</w:t>
            </w:r>
          </w:p>
        </w:tc>
      </w:tr>
      <w:tr>
        <w:tc>
          <w:tcPr>
            <w:tcW w:type="dxa" w:w="4702"/>
          </w:tcPr>
          <w:p>
            <w:r>
              <w:t>Servicios -&gt; Eureka</w:t>
            </w:r>
          </w:p>
        </w:tc>
        <w:tc>
          <w:tcPr>
            <w:tcW w:type="dxa" w:w="4702"/>
          </w:tcPr>
          <w:p>
            <w:r>
              <w:t>Registro opcional para descubrimiento de servicios.</w:t>
            </w:r>
          </w:p>
        </w:tc>
      </w:tr>
    </w:tbl>
    <w:p/>
    <w:p>
      <w:pPr>
        <w:pStyle w:val="Ttulo1"/>
      </w:pPr>
      <w:r>
        <w:t>Despliegue en Entorno Local</w:t>
      </w:r>
    </w:p>
    <w:p>
      <w:pPr>
        <w:pStyle w:val="Textoindependiente"/>
      </w:pPr>
    </w:p>
    <w:p>
      <w:pPr>
        <w:pStyle w:val="Textoindependiente"/>
      </w:pPr>
      <w:r>
        <w:t xml:space="preserve">El repositorio documenta un modo de ejecución local donde cada servicio se levanta por separado y se coordina mediante variables de entorno en archivos </w:t>
      </w:r>
      <w:r>
        <w:rPr>
          <w:rStyle w:val="Referenciasutil"/>
          <w:rFonts w:ascii="Courier New" w:hAnsi="Courier New"/>
          <w:sz w:val="19"/>
        </w:rPr>
        <w:t>.env.local.example</w:t>
      </w:r>
      <w:r>
        <w:t>.</w:t>
      </w:r>
    </w:p>
    <w:p>
      <w:pPr>
        <w:pStyle w:val="Ttulo2"/>
      </w:pPr>
      <w:r>
        <w:t>Puertos de desarrollo local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Servicio</w:t>
            </w:r>
          </w:p>
        </w:tc>
        <w:tc>
          <w:tcPr>
            <w:tcW w:type="dxa" w:w="4819"/>
          </w:tcPr>
          <w:p>
            <w:r>
              <w:t>Puerto local</w:t>
            </w:r>
          </w:p>
        </w:tc>
      </w:tr>
      <w:tr>
        <w:tc>
          <w:tcPr>
            <w:tcW w:type="dxa" w:w="4702"/>
          </w:tcPr>
          <w:p>
            <w:r>
              <w:t>Frontend</w:t>
            </w:r>
          </w:p>
        </w:tc>
        <w:tc>
          <w:tcPr>
            <w:tcW w:type="dxa" w:w="4702"/>
          </w:tcPr>
          <w:p>
            <w:r>
              <w:t>4200</w:t>
            </w:r>
          </w:p>
        </w:tc>
      </w:tr>
      <w:tr>
        <w:tc>
          <w:tcPr>
            <w:tcW w:type="dxa" w:w="4702"/>
          </w:tcPr>
          <w:p>
            <w:r>
              <w:t>Backend administrativo</w:t>
            </w:r>
          </w:p>
        </w:tc>
        <w:tc>
          <w:tcPr>
            <w:tcW w:type="dxa" w:w="4702"/>
          </w:tcPr>
          <w:p>
            <w:r>
              <w:t>3205</w:t>
            </w:r>
          </w:p>
        </w:tc>
      </w:tr>
      <w:tr>
        <w:tc>
          <w:tcPr>
            <w:tcW w:type="dxa" w:w="4702"/>
          </w:tcPr>
          <w:p>
            <w:r>
              <w:t>Auth service</w:t>
            </w:r>
          </w:p>
        </w:tc>
        <w:tc>
          <w:tcPr>
            <w:tcW w:type="dxa" w:w="4702"/>
          </w:tcPr>
          <w:p>
            <w:r>
              <w:t>3100</w:t>
            </w:r>
          </w:p>
        </w:tc>
      </w:tr>
      <w:tr>
        <w:tc>
          <w:tcPr>
            <w:tcW w:type="dxa" w:w="4702"/>
          </w:tcPr>
          <w:p>
            <w:r>
              <w:t>Gateway</w:t>
            </w:r>
          </w:p>
        </w:tc>
        <w:tc>
          <w:tcPr>
            <w:tcW w:type="dxa" w:w="4702"/>
          </w:tcPr>
          <w:p>
            <w:r>
              <w:t>3200</w:t>
            </w:r>
          </w:p>
        </w:tc>
      </w:tr>
      <w:tr>
        <w:tc>
          <w:tcPr>
            <w:tcW w:type="dxa" w:w="4702"/>
          </w:tcPr>
          <w:p>
            <w:r>
              <w:t>Oracle</w:t>
            </w:r>
          </w:p>
        </w:tc>
        <w:tc>
          <w:tcPr>
            <w:tcW w:type="dxa" w:w="4702"/>
          </w:tcPr>
          <w:p>
            <w:r>
              <w:t>1521</w:t>
            </w:r>
          </w:p>
        </w:tc>
      </w:tr>
      <w:tr>
        <w:tc>
          <w:tcPr>
            <w:tcW w:type="dxa" w:w="4702"/>
          </w:tcPr>
          <w:p>
            <w:r>
              <w:t>Eureka</w:t>
            </w:r>
          </w:p>
        </w:tc>
        <w:tc>
          <w:tcPr>
            <w:tcW w:type="dxa" w:w="4702"/>
          </w:tcPr>
          <w:p>
            <w:r>
              <w:t>9090</w:t>
            </w:r>
          </w:p>
        </w:tc>
      </w:tr>
    </w:tbl>
    <w:p/>
    <w:p>
      <w:pPr>
        <w:pStyle w:val="Ttulo2"/>
      </w:pPr>
      <w:r>
        <w:t>Variables de entorno locales observadas</w:t>
      </w:r>
    </w:p>
    <w:p>
      <w:pPr>
        <w:pStyle w:val="Textoindependiente"/>
      </w:pPr>
    </w:p>
    <w:p>
      <w:pPr>
        <w:pStyle w:val="Ttulo3"/>
      </w:pPr>
      <w:r>
        <w:t>Backend administrativo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Variable</w:t>
            </w:r>
          </w:p>
        </w:tc>
        <w:tc>
          <w:tcPr>
            <w:tcW w:type="dxa" w:w="3213"/>
          </w:tcPr>
          <w:p>
            <w:r>
              <w:t>Valor de ejemplo</w:t>
            </w:r>
          </w:p>
        </w:tc>
        <w:tc>
          <w:tcPr>
            <w:tcW w:type="dxa" w:w="3213"/>
          </w:tcPr>
          <w:p>
            <w:r>
              <w:t>Propósito</w:t>
            </w:r>
          </w:p>
        </w:tc>
      </w:tr>
      <w:tr>
        <w:tc>
          <w:tcPr>
            <w:tcW w:type="dxa" w:w="3135"/>
          </w:tcPr>
          <w:p>
            <w:r>
              <w:t>`PORT`</w:t>
            </w:r>
          </w:p>
        </w:tc>
        <w:tc>
          <w:tcPr>
            <w:tcW w:type="dxa" w:w="3135"/>
          </w:tcPr>
          <w:p>
            <w:r>
              <w:t>`3205`</w:t>
            </w:r>
          </w:p>
        </w:tc>
        <w:tc>
          <w:tcPr>
            <w:tcW w:type="dxa" w:w="3135"/>
          </w:tcPr>
          <w:p>
            <w:r>
              <w:t>Puerto de escucha local del backend.</w:t>
            </w:r>
          </w:p>
        </w:tc>
      </w:tr>
      <w:tr>
        <w:tc>
          <w:tcPr>
            <w:tcW w:type="dxa" w:w="3135"/>
          </w:tcPr>
          <w:p>
            <w:r>
              <w:t>`EUREKA_ENABLED`</w:t>
            </w:r>
          </w:p>
        </w:tc>
        <w:tc>
          <w:tcPr>
            <w:tcW w:type="dxa" w:w="3135"/>
          </w:tcPr>
          <w:p>
            <w:r>
              <w:t>`false`</w:t>
            </w:r>
          </w:p>
        </w:tc>
        <w:tc>
          <w:tcPr>
            <w:tcW w:type="dxa" w:w="3135"/>
          </w:tcPr>
          <w:p>
            <w:r>
              <w:t>Deshabilita registro en Eureka para desarrollo local.</w:t>
            </w:r>
          </w:p>
        </w:tc>
      </w:tr>
      <w:tr>
        <w:tc>
          <w:tcPr>
            <w:tcW w:type="dxa" w:w="3135"/>
          </w:tcPr>
          <w:p>
            <w:r>
              <w:t>`EUREKA_HOST`</w:t>
            </w:r>
          </w:p>
        </w:tc>
        <w:tc>
          <w:tcPr>
            <w:tcW w:type="dxa" w:w="3135"/>
          </w:tcPr>
          <w:p>
            <w:r>
              <w:t>`localhost`</w:t>
            </w:r>
          </w:p>
        </w:tc>
        <w:tc>
          <w:tcPr>
            <w:tcW w:type="dxa" w:w="3135"/>
          </w:tcPr>
          <w:p>
            <w:r>
              <w:t>Host del registro de servicios.</w:t>
            </w:r>
          </w:p>
        </w:tc>
      </w:tr>
      <w:tr>
        <w:tc>
          <w:tcPr>
            <w:tcW w:type="dxa" w:w="3135"/>
          </w:tcPr>
          <w:p>
            <w:r>
              <w:t>`EUREKA_PORT`</w:t>
            </w:r>
          </w:p>
        </w:tc>
        <w:tc>
          <w:tcPr>
            <w:tcW w:type="dxa" w:w="3135"/>
          </w:tcPr>
          <w:p>
            <w:r>
              <w:t>`9090`</w:t>
            </w:r>
          </w:p>
        </w:tc>
        <w:tc>
          <w:tcPr>
            <w:tcW w:type="dxa" w:w="3135"/>
          </w:tcPr>
          <w:p>
            <w:r>
              <w:t>Puerto del registro Eureka.</w:t>
            </w:r>
          </w:p>
        </w:tc>
      </w:tr>
      <w:tr>
        <w:tc>
          <w:tcPr>
            <w:tcW w:type="dxa" w:w="3135"/>
          </w:tcPr>
          <w:p>
            <w:r>
              <w:t>`DB_USER`</w:t>
            </w:r>
          </w:p>
        </w:tc>
        <w:tc>
          <w:tcPr>
            <w:tcW w:type="dxa" w:w="3135"/>
          </w:tcPr>
          <w:p>
            <w:r>
              <w:t>`ngac_user`</w:t>
            </w:r>
          </w:p>
        </w:tc>
        <w:tc>
          <w:tcPr>
            <w:tcW w:type="dxa" w:w="3135"/>
          </w:tcPr>
          <w:p>
            <w:r>
              <w:t>Usuario Oracle.</w:t>
            </w:r>
          </w:p>
        </w:tc>
      </w:tr>
      <w:tr>
        <w:tc>
          <w:tcPr>
            <w:tcW w:type="dxa" w:w="3135"/>
          </w:tcPr>
          <w:p>
            <w:r>
              <w:t>`DB_PASSWORD`</w:t>
            </w:r>
          </w:p>
        </w:tc>
        <w:tc>
          <w:tcPr>
            <w:tcW w:type="dxa" w:w="3135"/>
          </w:tcPr>
          <w:p>
            <w:r>
              <w:t>`G3rC4t_01`</w:t>
            </w:r>
          </w:p>
        </w:tc>
        <w:tc>
          <w:tcPr>
            <w:tcW w:type="dxa" w:w="3135"/>
          </w:tcPr>
          <w:p>
            <w:r>
              <w:t>Credencial de conexión a Oracle.</w:t>
            </w:r>
          </w:p>
        </w:tc>
      </w:tr>
      <w:tr>
        <w:tc>
          <w:tcPr>
            <w:tcW w:type="dxa" w:w="3135"/>
          </w:tcPr>
          <w:p>
            <w:r>
              <w:t>`DB_CONNECTION_STRING`</w:t>
            </w:r>
          </w:p>
        </w:tc>
        <w:tc>
          <w:tcPr>
            <w:tcW w:type="dxa" w:w="3135"/>
          </w:tcPr>
          <w:p>
            <w:r>
              <w:t>`localhost:1521/XEPDB1`</w:t>
            </w:r>
          </w:p>
        </w:tc>
        <w:tc>
          <w:tcPr>
            <w:tcW w:type="dxa" w:w="3135"/>
          </w:tcPr>
          <w:p>
            <w:r>
              <w:t>Cadena de conexión a Oracle XE.</w:t>
            </w:r>
          </w:p>
        </w:tc>
      </w:tr>
    </w:tbl>
    <w:p/>
    <w:p>
      <w:pPr>
        <w:pStyle w:val="Ttulo3"/>
      </w:pPr>
      <w:r>
        <w:t>Gateway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Variable</w:t>
            </w:r>
          </w:p>
        </w:tc>
        <w:tc>
          <w:tcPr>
            <w:tcW w:type="dxa" w:w="3213"/>
          </w:tcPr>
          <w:p>
            <w:r>
              <w:t>Valor de ejemplo</w:t>
            </w:r>
          </w:p>
        </w:tc>
        <w:tc>
          <w:tcPr>
            <w:tcW w:type="dxa" w:w="3213"/>
          </w:tcPr>
          <w:p>
            <w:r>
              <w:t>Propósito</w:t>
            </w:r>
          </w:p>
        </w:tc>
      </w:tr>
      <w:tr>
        <w:tc>
          <w:tcPr>
            <w:tcW w:type="dxa" w:w="3135"/>
          </w:tcPr>
          <w:p>
            <w:r>
              <w:t>`PORT`</w:t>
            </w:r>
          </w:p>
        </w:tc>
        <w:tc>
          <w:tcPr>
            <w:tcW w:type="dxa" w:w="3135"/>
          </w:tcPr>
          <w:p>
            <w:r>
              <w:t>`3200`</w:t>
            </w:r>
          </w:p>
        </w:tc>
        <w:tc>
          <w:tcPr>
            <w:tcW w:type="dxa" w:w="3135"/>
          </w:tcPr>
          <w:p>
            <w:r>
              <w:t>Puerto local del gateway.</w:t>
            </w:r>
          </w:p>
        </w:tc>
      </w:tr>
      <w:tr>
        <w:tc>
          <w:tcPr>
            <w:tcW w:type="dxa" w:w="3135"/>
          </w:tcPr>
          <w:p>
            <w:r>
              <w:t>`AUTH_SERVICE_URL`</w:t>
            </w:r>
          </w:p>
        </w:tc>
        <w:tc>
          <w:tcPr>
            <w:tcW w:type="dxa" w:w="3135"/>
          </w:tcPr>
          <w:p>
            <w:r>
              <w:t>`http://localhost:3100`</w:t>
            </w:r>
          </w:p>
        </w:tc>
        <w:tc>
          <w:tcPr>
            <w:tcW w:type="dxa" w:w="3135"/>
          </w:tcPr>
          <w:p>
            <w:r>
              <w:t>Destino del auth service.</w:t>
            </w:r>
          </w:p>
        </w:tc>
      </w:tr>
      <w:tr>
        <w:tc>
          <w:tcPr>
            <w:tcW w:type="dxa" w:w="3135"/>
          </w:tcPr>
          <w:p>
            <w:r>
              <w:t>`BACKEND_SERVICE_URL`</w:t>
            </w:r>
          </w:p>
        </w:tc>
        <w:tc>
          <w:tcPr>
            <w:tcW w:type="dxa" w:w="3135"/>
          </w:tcPr>
          <w:p>
            <w:r>
              <w:t>`http://localhost:3205`</w:t>
            </w:r>
          </w:p>
        </w:tc>
        <w:tc>
          <w:tcPr>
            <w:tcW w:type="dxa" w:w="3135"/>
          </w:tcPr>
          <w:p>
            <w:r>
              <w:t>Destino del backend administrativo.</w:t>
            </w:r>
          </w:p>
        </w:tc>
      </w:tr>
      <w:tr>
        <w:tc>
          <w:tcPr>
            <w:tcW w:type="dxa" w:w="3135"/>
          </w:tcPr>
          <w:p>
            <w:r>
              <w:t>`FRONTEND_SERVICE_URL`</w:t>
            </w:r>
          </w:p>
        </w:tc>
        <w:tc>
          <w:tcPr>
            <w:tcW w:type="dxa" w:w="3135"/>
          </w:tcPr>
          <w:p>
            <w:r>
              <w:t>`http://localhost:4200`</w:t>
            </w:r>
          </w:p>
        </w:tc>
        <w:tc>
          <w:tcPr>
            <w:tcW w:type="dxa" w:w="3135"/>
          </w:tcPr>
          <w:p>
            <w:r>
              <w:t>Destino del frontend en desarrollo.</w:t>
            </w:r>
          </w:p>
        </w:tc>
      </w:tr>
      <w:tr>
        <w:tc>
          <w:tcPr>
            <w:tcW w:type="dxa" w:w="3135"/>
          </w:tcPr>
          <w:p>
            <w:r>
              <w:t>`EUREKA_HOST`</w:t>
            </w:r>
          </w:p>
        </w:tc>
        <w:tc>
          <w:tcPr>
            <w:tcW w:type="dxa" w:w="3135"/>
          </w:tcPr>
          <w:p>
            <w:r>
              <w:t>`localhost`</w:t>
            </w:r>
          </w:p>
        </w:tc>
        <w:tc>
          <w:tcPr>
            <w:tcW w:type="dxa" w:w="3135"/>
          </w:tcPr>
          <w:p>
            <w:r>
              <w:t>Host de Eureka en local.</w:t>
            </w:r>
          </w:p>
        </w:tc>
      </w:tr>
      <w:tr>
        <w:tc>
          <w:tcPr>
            <w:tcW w:type="dxa" w:w="3135"/>
          </w:tcPr>
          <w:p>
            <w:r>
              <w:t>`EUREKA_PORT`</w:t>
            </w:r>
          </w:p>
        </w:tc>
        <w:tc>
          <w:tcPr>
            <w:tcW w:type="dxa" w:w="3135"/>
          </w:tcPr>
          <w:p>
            <w:r>
              <w:t>`9090`</w:t>
            </w:r>
          </w:p>
        </w:tc>
        <w:tc>
          <w:tcPr>
            <w:tcW w:type="dxa" w:w="3135"/>
          </w:tcPr>
          <w:p>
            <w:r>
              <w:t>Puerto de Eureka en local.</w:t>
            </w:r>
          </w:p>
        </w:tc>
      </w:tr>
    </w:tbl>
    <w:p/>
    <w:p>
      <w:pPr>
        <w:pStyle w:val="Ttulo2"/>
      </w:pPr>
      <w:r>
        <w:t>Observaciones del modo local</w:t>
      </w:r>
    </w:p>
    <w:p>
      <w:pPr>
        <w:pStyle w:val="Textoindependiente"/>
      </w:pPr>
    </w:p>
    <w:p>
      <w:pPr>
        <w:pStyle w:val="Listaconvietas"/>
      </w:pPr>
      <w:r>
        <w:t>El frontend se ejecuta con Angular CLI.</w:t>
      </w:r>
    </w:p>
    <w:p>
      <w:pPr>
        <w:pStyle w:val="Listaconvietas"/>
      </w:pPr>
      <w:r>
        <w:t xml:space="preserve">El backend administrativo corre con </w:t>
      </w:r>
      <w:r>
        <w:rPr>
          <w:rStyle w:val="Referenciasutil"/>
          <w:rFonts w:ascii="Courier New" w:hAnsi="Courier New"/>
          <w:sz w:val="19"/>
        </w:rPr>
        <w:t>npm run dev</w:t>
      </w:r>
      <w:r>
        <w:t>.</w:t>
      </w:r>
    </w:p>
    <w:p>
      <w:pPr>
        <w:pStyle w:val="Listaconvietas"/>
      </w:pPr>
      <w:r>
        <w:t xml:space="preserve">El auth service corre con </w:t>
      </w:r>
      <w:r>
        <w:rPr>
          <w:rStyle w:val="Referenciasutil"/>
          <w:rFonts w:ascii="Courier New" w:hAnsi="Courier New"/>
          <w:sz w:val="19"/>
        </w:rPr>
        <w:t>npm start</w:t>
      </w:r>
      <w:r>
        <w:t>.</w:t>
      </w:r>
    </w:p>
    <w:p>
      <w:pPr>
        <w:pStyle w:val="Listaconvietas"/>
      </w:pPr>
      <w:r>
        <w:t xml:space="preserve">El gateway corre con </w:t>
      </w:r>
      <w:r>
        <w:rPr>
          <w:rStyle w:val="Referenciasutil"/>
          <w:rFonts w:ascii="Courier New" w:hAnsi="Courier New"/>
          <w:sz w:val="19"/>
        </w:rPr>
        <w:t>npm run dev</w:t>
      </w:r>
      <w:r>
        <w:t>.</w:t>
      </w:r>
    </w:p>
    <w:p>
      <w:pPr>
        <w:pStyle w:val="Listaconvietas"/>
      </w:pPr>
      <w:r>
        <w:t>Eureka es opcional en desarrollo local y los servicios pueden iniciar sin registro si no detectan la configuración adecuada.</w:t>
      </w:r>
    </w:p>
    <w:p>
      <w:pPr>
        <w:pStyle w:val="Ttulo1"/>
      </w:pPr>
      <w:r>
        <w:t>Despliegue con Docker Compose</w:t>
      </w:r>
    </w:p>
    <w:p>
      <w:pPr>
        <w:pStyle w:val="Textoindependiente"/>
      </w:pPr>
    </w:p>
    <w:p>
      <w:pPr>
        <w:pStyle w:val="Textoindependiente"/>
      </w:pPr>
      <w:r>
        <w:t xml:space="preserve">El archivo </w:t>
      </w:r>
      <w:r>
        <w:rPr>
          <w:rStyle w:val="Referenciasutil"/>
          <w:rFonts w:ascii="Courier New" w:hAnsi="Courier New"/>
          <w:sz w:val="19"/>
        </w:rPr>
        <w:t>ngac-auth-service/docker-compose.yml</w:t>
      </w:r>
      <w:r>
        <w:t xml:space="preserve"> define la topología principal de contenedores del ecosistema.</w:t>
      </w:r>
    </w:p>
    <w:p>
      <w:pPr>
        <w:pStyle w:val="Ttulo2"/>
      </w:pPr>
      <w:r>
        <w:t>Servicios definidos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Servicio Docker</w:t>
            </w:r>
          </w:p>
        </w:tc>
        <w:tc>
          <w:tcPr>
            <w:tcW w:type="dxa" w:w="3213"/>
          </w:tcPr>
          <w:p>
            <w:r>
              <w:t>Imagen o build</w:t>
            </w:r>
          </w:p>
        </w:tc>
        <w:tc>
          <w:tcPr>
            <w:tcW w:type="dxa" w:w="3213"/>
          </w:tcPr>
          <w:p>
            <w:r>
              <w:t>Función</w:t>
            </w:r>
          </w:p>
        </w:tc>
      </w:tr>
      <w:tr>
        <w:tc>
          <w:tcPr>
            <w:tcW w:type="dxa" w:w="3135"/>
          </w:tcPr>
          <w:p>
            <w:r>
              <w:t>`ngac-db`</w:t>
            </w:r>
          </w:p>
        </w:tc>
        <w:tc>
          <w:tcPr>
            <w:tcW w:type="dxa" w:w="3135"/>
          </w:tcPr>
          <w:p>
            <w:r>
              <w:t>`gvenzl/oracle-xe:21.3.0-slim`</w:t>
            </w:r>
          </w:p>
        </w:tc>
        <w:tc>
          <w:tcPr>
            <w:tcW w:type="dxa" w:w="3135"/>
          </w:tcPr>
          <w:p>
            <w:r>
              <w:t>Base de datos Oracle XE persistente.</w:t>
            </w:r>
          </w:p>
        </w:tc>
      </w:tr>
      <w:tr>
        <w:tc>
          <w:tcPr>
            <w:tcW w:type="dxa" w:w="3135"/>
          </w:tcPr>
          <w:p>
            <w:r>
              <w:t>`eureka`</w:t>
            </w:r>
          </w:p>
        </w:tc>
        <w:tc>
          <w:tcPr>
            <w:tcW w:type="dxa" w:w="3135"/>
          </w:tcPr>
          <w:p>
            <w:r>
              <w:t>`steeltoeoss/eureka-server`</w:t>
            </w:r>
          </w:p>
        </w:tc>
        <w:tc>
          <w:tcPr>
            <w:tcW w:type="dxa" w:w="3135"/>
          </w:tcPr>
          <w:p>
            <w:r>
              <w:t>Registro de servicios.</w:t>
            </w:r>
          </w:p>
        </w:tc>
      </w:tr>
      <w:tr>
        <w:tc>
          <w:tcPr>
            <w:tcW w:type="dxa" w:w="3135"/>
          </w:tcPr>
          <w:p>
            <w:r>
              <w:t>`ngac-auth-service`</w:t>
            </w:r>
          </w:p>
        </w:tc>
        <w:tc>
          <w:tcPr>
            <w:tcW w:type="dxa" w:w="3135"/>
          </w:tcPr>
          <w:p>
            <w:r>
              <w:t>Build desde `ngac-auth-service`</w:t>
            </w:r>
          </w:p>
        </w:tc>
        <w:tc>
          <w:tcPr>
            <w:tcW w:type="dxa" w:w="3135"/>
          </w:tcPr>
          <w:p>
            <w:r>
              <w:t>Motor de menú NGAC.</w:t>
            </w:r>
          </w:p>
        </w:tc>
      </w:tr>
      <w:tr>
        <w:tc>
          <w:tcPr>
            <w:tcW w:type="dxa" w:w="3135"/>
          </w:tcPr>
          <w:p>
            <w:r>
              <w:t>`ngac-backend`</w:t>
            </w:r>
          </w:p>
        </w:tc>
        <w:tc>
          <w:tcPr>
            <w:tcW w:type="dxa" w:w="3135"/>
          </w:tcPr>
          <w:p>
            <w:r>
              <w:t>Build desde `backend`</w:t>
            </w:r>
          </w:p>
        </w:tc>
        <w:tc>
          <w:tcPr>
            <w:tcW w:type="dxa" w:w="3135"/>
          </w:tcPr>
          <w:p>
            <w:r>
              <w:t>Backend CRUD y jerarquía administrativa.</w:t>
            </w:r>
          </w:p>
        </w:tc>
      </w:tr>
      <w:tr>
        <w:tc>
          <w:tcPr>
            <w:tcW w:type="dxa" w:w="3135"/>
          </w:tcPr>
          <w:p>
            <w:r>
              <w:t>`ngac-frontend`</w:t>
            </w:r>
          </w:p>
        </w:tc>
        <w:tc>
          <w:tcPr>
            <w:tcW w:type="dxa" w:w="3135"/>
          </w:tcPr>
          <w:p>
            <w:r>
              <w:t>Build desde `frontend`</w:t>
            </w:r>
          </w:p>
        </w:tc>
        <w:tc>
          <w:tcPr>
            <w:tcW w:type="dxa" w:w="3135"/>
          </w:tcPr>
          <w:p>
            <w:r>
              <w:t>Frontend Angular compilado y servido con Nginx.</w:t>
            </w:r>
          </w:p>
        </w:tc>
      </w:tr>
      <w:tr>
        <w:tc>
          <w:tcPr>
            <w:tcW w:type="dxa" w:w="3135"/>
          </w:tcPr>
          <w:p>
            <w:r>
              <w:t>`ngac-gateway`</w:t>
            </w:r>
          </w:p>
        </w:tc>
        <w:tc>
          <w:tcPr>
            <w:tcW w:type="dxa" w:w="3135"/>
          </w:tcPr>
          <w:p>
            <w:r>
              <w:t>Build desde `gateway`</w:t>
            </w:r>
          </w:p>
        </w:tc>
        <w:tc>
          <w:tcPr>
            <w:tcW w:type="dxa" w:w="3135"/>
          </w:tcPr>
          <w:p>
            <w:r>
              <w:t>API Gateway y entry-point único.</w:t>
            </w:r>
          </w:p>
        </w:tc>
      </w:tr>
    </w:tbl>
    <w:p/>
    <w:p>
      <w:pPr>
        <w:pStyle w:val="Ttulo2"/>
      </w:pPr>
      <w:r>
        <w:t>Puertos publicados en Docker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Servicio</w:t>
            </w:r>
          </w:p>
        </w:tc>
        <w:tc>
          <w:tcPr>
            <w:tcW w:type="dxa" w:w="3213"/>
          </w:tcPr>
          <w:p>
            <w:r>
              <w:t>Puerto interno</w:t>
            </w:r>
          </w:p>
        </w:tc>
        <w:tc>
          <w:tcPr>
            <w:tcW w:type="dxa" w:w="3213"/>
          </w:tcPr>
          <w:p>
            <w:r>
              <w:t>Puerto publicado</w:t>
            </w:r>
          </w:p>
        </w:tc>
      </w:tr>
      <w:tr>
        <w:tc>
          <w:tcPr>
            <w:tcW w:type="dxa" w:w="3135"/>
          </w:tcPr>
          <w:p>
            <w:r>
              <w:t>Oracle DB</w:t>
            </w:r>
          </w:p>
        </w:tc>
        <w:tc>
          <w:tcPr>
            <w:tcW w:type="dxa" w:w="3135"/>
          </w:tcPr>
          <w:p>
            <w:r>
              <w:t>1521</w:t>
            </w:r>
          </w:p>
        </w:tc>
        <w:tc>
          <w:tcPr>
            <w:tcW w:type="dxa" w:w="3135"/>
          </w:tcPr>
          <w:p>
            <w:r>
              <w:t>1521</w:t>
            </w:r>
          </w:p>
        </w:tc>
      </w:tr>
      <w:tr>
        <w:tc>
          <w:tcPr>
            <w:tcW w:type="dxa" w:w="3135"/>
          </w:tcPr>
          <w:p>
            <w:r>
              <w:t>Eureka</w:t>
            </w:r>
          </w:p>
        </w:tc>
        <w:tc>
          <w:tcPr>
            <w:tcW w:type="dxa" w:w="3135"/>
          </w:tcPr>
          <w:p>
            <w:r>
              <w:t>8761</w:t>
            </w:r>
          </w:p>
        </w:tc>
        <w:tc>
          <w:tcPr>
            <w:tcW w:type="dxa" w:w="3135"/>
          </w:tcPr>
          <w:p>
            <w:r>
              <w:t>9091</w:t>
            </w:r>
          </w:p>
        </w:tc>
      </w:tr>
      <w:tr>
        <w:tc>
          <w:tcPr>
            <w:tcW w:type="dxa" w:w="3135"/>
          </w:tcPr>
          <w:p>
            <w:r>
              <w:t>Auth service</w:t>
            </w:r>
          </w:p>
        </w:tc>
        <w:tc>
          <w:tcPr>
            <w:tcW w:type="dxa" w:w="3135"/>
          </w:tcPr>
          <w:p>
            <w:r>
              <w:t>3100</w:t>
            </w:r>
          </w:p>
        </w:tc>
        <w:tc>
          <w:tcPr>
            <w:tcW w:type="dxa" w:w="3135"/>
          </w:tcPr>
          <w:p>
            <w:r>
              <w:t>Expuesto solo internamente</w:t>
            </w:r>
          </w:p>
        </w:tc>
      </w:tr>
      <w:tr>
        <w:tc>
          <w:tcPr>
            <w:tcW w:type="dxa" w:w="3135"/>
          </w:tcPr>
          <w:p>
            <w:r>
              <w:t>Backend admin</w:t>
            </w:r>
          </w:p>
        </w:tc>
        <w:tc>
          <w:tcPr>
            <w:tcW w:type="dxa" w:w="3135"/>
          </w:tcPr>
          <w:p>
            <w:r>
              <w:t>3200</w:t>
            </w:r>
          </w:p>
        </w:tc>
        <w:tc>
          <w:tcPr>
            <w:tcW w:type="dxa" w:w="3135"/>
          </w:tcPr>
          <w:p>
            <w:r>
              <w:t>3215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80</w:t>
            </w:r>
          </w:p>
        </w:tc>
        <w:tc>
          <w:tcPr>
            <w:tcW w:type="dxa" w:w="3135"/>
          </w:tcPr>
          <w:p>
            <w:r>
              <w:t>Expuesto solo internamente</w:t>
            </w:r>
          </w:p>
        </w:tc>
      </w:tr>
      <w:tr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8080</w:t>
            </w:r>
          </w:p>
        </w:tc>
        <w:tc>
          <w:tcPr>
            <w:tcW w:type="dxa" w:w="3135"/>
          </w:tcPr>
          <w:p>
            <w:r>
              <w:t>3210</w:t>
            </w:r>
          </w:p>
        </w:tc>
      </w:tr>
    </w:tbl>
    <w:p/>
    <w:p>
      <w:pPr>
        <w:pStyle w:val="Ttulo2"/>
      </w:pPr>
      <w:r>
        <w:t>Variables de parametrización Docker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Variable</w:t>
            </w:r>
          </w:p>
        </w:tc>
        <w:tc>
          <w:tcPr>
            <w:tcW w:type="dxa" w:w="3213"/>
          </w:tcPr>
          <w:p>
            <w:r>
              <w:t>Valor de ejemplo</w:t>
            </w:r>
          </w:p>
        </w:tc>
        <w:tc>
          <w:tcPr>
            <w:tcW w:type="dxa" w:w="3213"/>
          </w:tcPr>
          <w:p>
            <w:r>
              <w:t>Propósito</w:t>
            </w:r>
          </w:p>
        </w:tc>
      </w:tr>
      <w:tr>
        <w:tc>
          <w:tcPr>
            <w:tcW w:type="dxa" w:w="3135"/>
          </w:tcPr>
          <w:p>
            <w:r>
              <w:t>`NGAC_BACKEND_CONTAINER_PORT`</w:t>
            </w:r>
          </w:p>
        </w:tc>
        <w:tc>
          <w:tcPr>
            <w:tcW w:type="dxa" w:w="3135"/>
          </w:tcPr>
          <w:p>
            <w:r>
              <w:t>`3200`</w:t>
            </w:r>
          </w:p>
        </w:tc>
        <w:tc>
          <w:tcPr>
            <w:tcW w:type="dxa" w:w="3135"/>
          </w:tcPr>
          <w:p>
            <w:r>
              <w:t>Puerto interno del backend.</w:t>
            </w:r>
          </w:p>
        </w:tc>
      </w:tr>
      <w:tr>
        <w:tc>
          <w:tcPr>
            <w:tcW w:type="dxa" w:w="3135"/>
          </w:tcPr>
          <w:p>
            <w:r>
              <w:t>`NGAC_BACKEND_HOST_PORT`</w:t>
            </w:r>
          </w:p>
        </w:tc>
        <w:tc>
          <w:tcPr>
            <w:tcW w:type="dxa" w:w="3135"/>
          </w:tcPr>
          <w:p>
            <w:r>
              <w:t>`3215`</w:t>
            </w:r>
          </w:p>
        </w:tc>
        <w:tc>
          <w:tcPr>
            <w:tcW w:type="dxa" w:w="3135"/>
          </w:tcPr>
          <w:p>
            <w:r>
              <w:t>Puerto publicado del backend en el host.</w:t>
            </w:r>
          </w:p>
        </w:tc>
      </w:tr>
      <w:tr>
        <w:tc>
          <w:tcPr>
            <w:tcW w:type="dxa" w:w="3135"/>
          </w:tcPr>
          <w:p>
            <w:r>
              <w:t>`NGAC_GATEWAY_CONTAINER_PORT`</w:t>
            </w:r>
          </w:p>
        </w:tc>
        <w:tc>
          <w:tcPr>
            <w:tcW w:type="dxa" w:w="3135"/>
          </w:tcPr>
          <w:p>
            <w:r>
              <w:t>`8080`</w:t>
            </w:r>
          </w:p>
        </w:tc>
        <w:tc>
          <w:tcPr>
            <w:tcW w:type="dxa" w:w="3135"/>
          </w:tcPr>
          <w:p>
            <w:r>
              <w:t>Puerto interno del gateway.</w:t>
            </w:r>
          </w:p>
        </w:tc>
      </w:tr>
      <w:tr>
        <w:tc>
          <w:tcPr>
            <w:tcW w:type="dxa" w:w="3135"/>
          </w:tcPr>
          <w:p>
            <w:r>
              <w:t>`NGAC_GATEWAY_HOST_PORT`</w:t>
            </w:r>
          </w:p>
        </w:tc>
        <w:tc>
          <w:tcPr>
            <w:tcW w:type="dxa" w:w="3135"/>
          </w:tcPr>
          <w:p>
            <w:r>
              <w:t>`3210`</w:t>
            </w:r>
          </w:p>
        </w:tc>
        <w:tc>
          <w:tcPr>
            <w:tcW w:type="dxa" w:w="3135"/>
          </w:tcPr>
          <w:p>
            <w:r>
              <w:t>Puerto publicado del gateway en el host.</w:t>
            </w:r>
          </w:p>
        </w:tc>
      </w:tr>
    </w:tbl>
    <w:p/>
    <w:p>
      <w:pPr>
        <w:pStyle w:val="Ttulo2"/>
      </w:pPr>
      <w:r>
        <w:t>Dependencias y salud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Servicio</w:t>
            </w:r>
          </w:p>
        </w:tc>
        <w:tc>
          <w:tcPr>
            <w:tcW w:type="dxa" w:w="4819"/>
          </w:tcPr>
          <w:p>
            <w:r>
              <w:t>Dependencias observadas</w:t>
            </w:r>
          </w:p>
        </w:tc>
      </w:tr>
      <w:tr>
        <w:tc>
          <w:tcPr>
            <w:tcW w:type="dxa" w:w="4702"/>
          </w:tcPr>
          <w:p>
            <w:r>
              <w:t>`ngac-auth-service`</w:t>
            </w:r>
          </w:p>
        </w:tc>
        <w:tc>
          <w:tcPr>
            <w:tcW w:type="dxa" w:w="4702"/>
          </w:tcPr>
          <w:p>
            <w:r>
              <w:t>Oracle y Eureka saludables</w:t>
            </w:r>
          </w:p>
        </w:tc>
      </w:tr>
      <w:tr>
        <w:tc>
          <w:tcPr>
            <w:tcW w:type="dxa" w:w="4702"/>
          </w:tcPr>
          <w:p>
            <w:r>
              <w:t>`ngac-backend`</w:t>
            </w:r>
          </w:p>
        </w:tc>
        <w:tc>
          <w:tcPr>
            <w:tcW w:type="dxa" w:w="4702"/>
          </w:tcPr>
          <w:p>
            <w:r>
              <w:t>Oracle y Eureka saludables</w:t>
            </w:r>
          </w:p>
        </w:tc>
      </w:tr>
      <w:tr>
        <w:tc>
          <w:tcPr>
            <w:tcW w:type="dxa" w:w="4702"/>
          </w:tcPr>
          <w:p>
            <w:r>
              <w:t>`ngac-frontend`</w:t>
            </w:r>
          </w:p>
        </w:tc>
        <w:tc>
          <w:tcPr>
            <w:tcW w:type="dxa" w:w="4702"/>
          </w:tcPr>
          <w:p>
            <w:r>
              <w:t>Auth service y backend</w:t>
            </w:r>
          </w:p>
        </w:tc>
      </w:tr>
      <w:tr>
        <w:tc>
          <w:tcPr>
            <w:tcW w:type="dxa" w:w="4702"/>
          </w:tcPr>
          <w:p>
            <w:r>
              <w:t>`ngac-gateway`</w:t>
            </w:r>
          </w:p>
        </w:tc>
        <w:tc>
          <w:tcPr>
            <w:tcW w:type="dxa" w:w="4702"/>
          </w:tcPr>
          <w:p>
            <w:r>
              <w:t>Eureka, auth service, backend y frontend</w:t>
            </w:r>
          </w:p>
        </w:tc>
      </w:tr>
    </w:tbl>
    <w:p/>
    <w:p>
      <w:pPr>
        <w:pStyle w:val="Textoindependiente"/>
      </w:pPr>
      <w:r>
        <w:t xml:space="preserve">La base de datos Oracle incluye </w:t>
      </w:r>
      <w:r>
        <w:rPr>
          <w:rStyle w:val="Referenciasutil"/>
          <w:rFonts w:ascii="Courier New" w:hAnsi="Courier New"/>
          <w:sz w:val="19"/>
        </w:rPr>
        <w:t>healthcheck</w:t>
      </w:r>
      <w:r>
        <w:t xml:space="preserve"> mediante </w:t>
      </w:r>
      <w:r>
        <w:rPr>
          <w:rStyle w:val="Referenciasutil"/>
          <w:rFonts w:ascii="Courier New" w:hAnsi="Courier New"/>
          <w:sz w:val="19"/>
        </w:rPr>
        <w:t>sqlplus</w:t>
      </w:r>
      <w:r>
        <w:t xml:space="preserve">, y Eureka incluye </w:t>
      </w:r>
      <w:r>
        <w:rPr>
          <w:rStyle w:val="Referenciasutil"/>
          <w:rFonts w:ascii="Courier New" w:hAnsi="Courier New"/>
          <w:sz w:val="19"/>
        </w:rPr>
        <w:t>healthcheck</w:t>
      </w:r>
      <w:r>
        <w:t xml:space="preserve"> sobre </w:t>
      </w:r>
      <w:r>
        <w:rPr>
          <w:rStyle w:val="Referenciasutil"/>
          <w:rFonts w:ascii="Courier New" w:hAnsi="Courier New"/>
          <w:sz w:val="19"/>
        </w:rPr>
        <w:t>/actuator/health</w:t>
      </w:r>
      <w:r>
        <w:t>.</w:t>
      </w:r>
    </w:p>
    <w:p>
      <w:pPr>
        <w:pStyle w:val="Ttulo1"/>
      </w:pPr>
      <w:r>
        <w:t>Especificación de Contenedores y Build</w:t>
      </w:r>
    </w:p>
    <w:p>
      <w:pPr>
        <w:pStyle w:val="Textoindependiente"/>
      </w:pPr>
    </w:p>
    <w:p>
      <w:pPr>
        <w:pStyle w:val="Ttulo2"/>
      </w:pPr>
      <w:r>
        <w:t>Backend administrativo</w:t>
      </w:r>
    </w:p>
    <w:p>
      <w:pPr>
        <w:pStyle w:val="Textoindependiente"/>
      </w:pPr>
    </w:p>
    <w:p>
      <w:pPr>
        <w:pStyle w:val="Textoindependiente"/>
      </w:pPr>
      <w:r>
        <w:t xml:space="preserve">El contenedor del backend se construye sobre </w:t>
      </w:r>
      <w:r>
        <w:rPr>
          <w:rStyle w:val="Referenciasutil"/>
          <w:rFonts w:ascii="Courier New" w:hAnsi="Courier New"/>
          <w:sz w:val="19"/>
        </w:rPr>
        <w:t>node:18.17.0-alpine</w:t>
      </w:r>
      <w:r>
        <w:t xml:space="preserve">, instala </w:t>
      </w:r>
      <w:r>
        <w:rPr>
          <w:rStyle w:val="Referenciasutil"/>
          <w:rFonts w:ascii="Courier New" w:hAnsi="Courier New"/>
          <w:sz w:val="19"/>
        </w:rPr>
        <w:t>libaio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gcompat</w:t>
      </w:r>
      <w:r>
        <w:t>, compila TypeScript y expone el puerto 3200.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Característica</w:t>
            </w:r>
          </w:p>
        </w:tc>
        <w:tc>
          <w:tcPr>
            <w:tcW w:type="dxa" w:w="4819"/>
          </w:tcPr>
          <w:p>
            <w:r>
              <w:t>Valor observado</w:t>
            </w:r>
          </w:p>
        </w:tc>
      </w:tr>
      <w:tr>
        <w:tc>
          <w:tcPr>
            <w:tcW w:type="dxa" w:w="4702"/>
          </w:tcPr>
          <w:p>
            <w:r>
              <w:t>Imagen base</w:t>
            </w:r>
          </w:p>
        </w:tc>
        <w:tc>
          <w:tcPr>
            <w:tcW w:type="dxa" w:w="4702"/>
          </w:tcPr>
          <w:p>
            <w:r>
              <w:t>`node:18.17.0-alpine`</w:t>
            </w:r>
          </w:p>
        </w:tc>
      </w:tr>
      <w:tr>
        <w:tc>
          <w:tcPr>
            <w:tcW w:type="dxa" w:w="4702"/>
          </w:tcPr>
          <w:p>
            <w:r>
              <w:t>Directorio de trabajo</w:t>
            </w:r>
          </w:p>
        </w:tc>
        <w:tc>
          <w:tcPr>
            <w:tcW w:type="dxa" w:w="4702"/>
          </w:tcPr>
          <w:p>
            <w:r>
              <w:t>`/usr/src/app`</w:t>
            </w:r>
          </w:p>
        </w:tc>
      </w:tr>
      <w:tr>
        <w:tc>
          <w:tcPr>
            <w:tcW w:type="dxa" w:w="4702"/>
          </w:tcPr>
          <w:p>
            <w:r>
              <w:t>Build</w:t>
            </w:r>
          </w:p>
        </w:tc>
        <w:tc>
          <w:tcPr>
            <w:tcW w:type="dxa" w:w="4702"/>
          </w:tcPr>
          <w:p>
            <w:r>
              <w:t>`npm install` + `npm run build`</w:t>
            </w:r>
          </w:p>
        </w:tc>
      </w:tr>
      <w:tr>
        <w:tc>
          <w:tcPr>
            <w:tcW w:type="dxa" w:w="4702"/>
          </w:tcPr>
          <w:p>
            <w:r>
              <w:t>Puerto expuesto</w:t>
            </w:r>
          </w:p>
        </w:tc>
        <w:tc>
          <w:tcPr>
            <w:tcW w:type="dxa" w:w="4702"/>
          </w:tcPr>
          <w:p>
            <w:r>
              <w:t>3200</w:t>
            </w:r>
          </w:p>
        </w:tc>
      </w:tr>
      <w:tr>
        <w:tc>
          <w:tcPr>
            <w:tcW w:type="dxa" w:w="4702"/>
          </w:tcPr>
          <w:p>
            <w:r>
              <w:t>Comando de arranque</w:t>
            </w:r>
          </w:p>
        </w:tc>
        <w:tc>
          <w:tcPr>
            <w:tcW w:type="dxa" w:w="4702"/>
          </w:tcPr>
          <w:p>
            <w:r>
              <w:t>`npm start`</w:t>
            </w:r>
          </w:p>
        </w:tc>
      </w:tr>
    </w:tbl>
    <w:p/>
    <w:p>
      <w:pPr>
        <w:pStyle w:val="Ttulo2"/>
      </w:pPr>
      <w:r>
        <w:t>Gateway</w:t>
      </w:r>
    </w:p>
    <w:p>
      <w:pPr>
        <w:pStyle w:val="Textoindependiente"/>
      </w:pPr>
    </w:p>
    <w:p>
      <w:pPr>
        <w:pStyle w:val="Textoindependiente"/>
      </w:pPr>
      <w:r>
        <w:t xml:space="preserve">El gateway usa una imagen </w:t>
      </w:r>
      <w:r>
        <w:rPr>
          <w:rStyle w:val="Referenciasutil"/>
          <w:rFonts w:ascii="Courier New" w:hAnsi="Courier New"/>
          <w:sz w:val="19"/>
        </w:rPr>
        <w:t>node:18.17.0-alpine</w:t>
      </w:r>
      <w:r>
        <w:t>, instala dependencias de producción y expone el puerto 8080.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Característica</w:t>
            </w:r>
          </w:p>
        </w:tc>
        <w:tc>
          <w:tcPr>
            <w:tcW w:type="dxa" w:w="4819"/>
          </w:tcPr>
          <w:p>
            <w:r>
              <w:t>Valor observado</w:t>
            </w:r>
          </w:p>
        </w:tc>
      </w:tr>
      <w:tr>
        <w:tc>
          <w:tcPr>
            <w:tcW w:type="dxa" w:w="4702"/>
          </w:tcPr>
          <w:p>
            <w:r>
              <w:t>Imagen base</w:t>
            </w:r>
          </w:p>
        </w:tc>
        <w:tc>
          <w:tcPr>
            <w:tcW w:type="dxa" w:w="4702"/>
          </w:tcPr>
          <w:p>
            <w:r>
              <w:t>`node:18.17.0-alpine`</w:t>
            </w:r>
          </w:p>
        </w:tc>
      </w:tr>
      <w:tr>
        <w:tc>
          <w:tcPr>
            <w:tcW w:type="dxa" w:w="4702"/>
          </w:tcPr>
          <w:p>
            <w:r>
              <w:t>Puerto expuesto</w:t>
            </w:r>
          </w:p>
        </w:tc>
        <w:tc>
          <w:tcPr>
            <w:tcW w:type="dxa" w:w="4702"/>
          </w:tcPr>
          <w:p>
            <w:r>
              <w:t>8080</w:t>
            </w:r>
          </w:p>
        </w:tc>
      </w:tr>
      <w:tr>
        <w:tc>
          <w:tcPr>
            <w:tcW w:type="dxa" w:w="4702"/>
          </w:tcPr>
          <w:p>
            <w:r>
              <w:t>Variables clave</w:t>
            </w:r>
          </w:p>
        </w:tc>
        <w:tc>
          <w:tcPr>
            <w:tcW w:type="dxa" w:w="4702"/>
          </w:tcPr>
          <w:p>
            <w:r>
              <w:t>`AUTH_SERVICE_URL`, `BACKEND_SERVICE_URL`, `FRONTEND_SERVICE_URL`</w:t>
            </w:r>
          </w:p>
        </w:tc>
      </w:tr>
      <w:tr>
        <w:tc>
          <w:tcPr>
            <w:tcW w:type="dxa" w:w="4702"/>
          </w:tcPr>
          <w:p>
            <w:r>
              <w:t>Comando de arranque</w:t>
            </w:r>
          </w:p>
        </w:tc>
        <w:tc>
          <w:tcPr>
            <w:tcW w:type="dxa" w:w="4702"/>
          </w:tcPr>
          <w:p>
            <w:r>
              <w:t>`node index.js`</w:t>
            </w:r>
          </w:p>
        </w:tc>
      </w:tr>
    </w:tbl>
    <w:p/>
    <w:p>
      <w:pPr>
        <w:pStyle w:val="Ttulo2"/>
      </w:pPr>
      <w:r>
        <w:t>Auth service</w:t>
      </w:r>
    </w:p>
    <w:p>
      <w:pPr>
        <w:pStyle w:val="Textoindependiente"/>
      </w:pPr>
    </w:p>
    <w:p>
      <w:pPr>
        <w:pStyle w:val="Textoindependiente"/>
      </w:pPr>
      <w:r>
        <w:t xml:space="preserve">El auth service utiliza </w:t>
      </w:r>
      <w:r>
        <w:rPr>
          <w:rStyle w:val="Referenciasutil"/>
          <w:rFonts w:ascii="Courier New" w:hAnsi="Courier New"/>
          <w:sz w:val="19"/>
        </w:rPr>
        <w:t>node:20-slim</w:t>
      </w:r>
      <w:r>
        <w:t xml:space="preserve">, instala dependencias de producción y expone el puerto 3100. La evidencia del Dockerfile indica que </w:t>
      </w:r>
      <w:r>
        <w:rPr>
          <w:rStyle w:val="Referenciasutil"/>
          <w:rFonts w:ascii="Courier New" w:hAnsi="Courier New"/>
          <w:sz w:val="19"/>
        </w:rPr>
        <w:t>oracledb</w:t>
      </w:r>
      <w:r>
        <w:t xml:space="preserve"> funciona en modo Thin sin requerir Oracle Instant Client en el sistema base.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Característica</w:t>
            </w:r>
          </w:p>
        </w:tc>
        <w:tc>
          <w:tcPr>
            <w:tcW w:type="dxa" w:w="4819"/>
          </w:tcPr>
          <w:p>
            <w:r>
              <w:t>Valor observado</w:t>
            </w:r>
          </w:p>
        </w:tc>
      </w:tr>
      <w:tr>
        <w:tc>
          <w:tcPr>
            <w:tcW w:type="dxa" w:w="4702"/>
          </w:tcPr>
          <w:p>
            <w:r>
              <w:t>Imagen base</w:t>
            </w:r>
          </w:p>
        </w:tc>
        <w:tc>
          <w:tcPr>
            <w:tcW w:type="dxa" w:w="4702"/>
          </w:tcPr>
          <w:p>
            <w:r>
              <w:t>`node:20-slim`</w:t>
            </w:r>
          </w:p>
        </w:tc>
      </w:tr>
      <w:tr>
        <w:tc>
          <w:tcPr>
            <w:tcW w:type="dxa" w:w="4702"/>
          </w:tcPr>
          <w:p>
            <w:r>
              <w:t>Puerto expuesto</w:t>
            </w:r>
          </w:p>
        </w:tc>
        <w:tc>
          <w:tcPr>
            <w:tcW w:type="dxa" w:w="4702"/>
          </w:tcPr>
          <w:p>
            <w:r>
              <w:t>3100</w:t>
            </w:r>
          </w:p>
        </w:tc>
      </w:tr>
      <w:tr>
        <w:tc>
          <w:tcPr>
            <w:tcW w:type="dxa" w:w="4702"/>
          </w:tcPr>
          <w:p>
            <w:r>
              <w:t>Código copiado</w:t>
            </w:r>
          </w:p>
        </w:tc>
        <w:tc>
          <w:tcPr>
            <w:tcW w:type="dxa" w:w="4702"/>
          </w:tcPr>
          <w:p>
            <w:r>
              <w:t>`index.js` y carpeta `src/`</w:t>
            </w:r>
          </w:p>
        </w:tc>
      </w:tr>
      <w:tr>
        <w:tc>
          <w:tcPr>
            <w:tcW w:type="dxa" w:w="4702"/>
          </w:tcPr>
          <w:p>
            <w:r>
              <w:t>Comando de arranque</w:t>
            </w:r>
          </w:p>
        </w:tc>
        <w:tc>
          <w:tcPr>
            <w:tcW w:type="dxa" w:w="4702"/>
          </w:tcPr>
          <w:p>
            <w:r>
              <w:t>`node index.js`</w:t>
            </w:r>
          </w:p>
        </w:tc>
      </w:tr>
    </w:tbl>
    <w:p/>
    <w:p>
      <w:pPr>
        <w:pStyle w:val="Ttulo2"/>
      </w:pPr>
      <w:r>
        <w:t>Frontend</w:t>
      </w:r>
    </w:p>
    <w:p>
      <w:pPr>
        <w:pStyle w:val="Textoindependiente"/>
      </w:pPr>
    </w:p>
    <w:p>
      <w:pPr>
        <w:pStyle w:val="Textoindependiente"/>
      </w:pPr>
      <w:r>
        <w:t xml:space="preserve">El frontend usa un build multi-stage con </w:t>
      </w:r>
      <w:r>
        <w:rPr>
          <w:rStyle w:val="Referenciasutil"/>
          <w:rFonts w:ascii="Courier New" w:hAnsi="Courier New"/>
          <w:sz w:val="19"/>
        </w:rPr>
        <w:t>node:22-alpine</w:t>
      </w:r>
      <w:r>
        <w:t xml:space="preserve"> como builder y </w:t>
      </w:r>
      <w:r>
        <w:rPr>
          <w:rStyle w:val="Referenciasutil"/>
          <w:rFonts w:ascii="Courier New" w:hAnsi="Courier New"/>
          <w:sz w:val="19"/>
        </w:rPr>
        <w:t>nginx:1.27-alpine</w:t>
      </w:r>
      <w:r>
        <w:t xml:space="preserve"> como runtime final.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Etapa</w:t>
            </w:r>
          </w:p>
        </w:tc>
        <w:tc>
          <w:tcPr>
            <w:tcW w:type="dxa" w:w="3213"/>
          </w:tcPr>
          <w:p>
            <w:r>
              <w:t>Tecnología</w:t>
            </w:r>
          </w:p>
        </w:tc>
        <w:tc>
          <w:tcPr>
            <w:tcW w:type="dxa" w:w="3213"/>
          </w:tcPr>
          <w:p>
            <w:r>
              <w:t>Función</w:t>
            </w:r>
          </w:p>
        </w:tc>
      </w:tr>
      <w:tr>
        <w:tc>
          <w:tcPr>
            <w:tcW w:type="dxa" w:w="3135"/>
          </w:tcPr>
          <w:p>
            <w:r>
              <w:t>Builder</w:t>
            </w:r>
          </w:p>
        </w:tc>
        <w:tc>
          <w:tcPr>
            <w:tcW w:type="dxa" w:w="3135"/>
          </w:tcPr>
          <w:p>
            <w:r>
              <w:t>`node:22-alpine`</w:t>
            </w:r>
          </w:p>
        </w:tc>
        <w:tc>
          <w:tcPr>
            <w:tcW w:type="dxa" w:w="3135"/>
          </w:tcPr>
          <w:p>
            <w:r>
              <w:t>Instala dependencias y ejecuta `npm run build`.</w:t>
            </w:r>
          </w:p>
        </w:tc>
      </w:tr>
      <w:tr>
        <w:tc>
          <w:tcPr>
            <w:tcW w:type="dxa" w:w="3135"/>
          </w:tcPr>
          <w:p>
            <w:r>
              <w:t>Runtime</w:t>
            </w:r>
          </w:p>
        </w:tc>
        <w:tc>
          <w:tcPr>
            <w:tcW w:type="dxa" w:w="3135"/>
          </w:tcPr>
          <w:p>
            <w:r>
              <w:t>`nginx:1.27-alpine`</w:t>
            </w:r>
          </w:p>
        </w:tc>
        <w:tc>
          <w:tcPr>
            <w:tcW w:type="dxa" w:w="3135"/>
          </w:tcPr>
          <w:p>
            <w:r>
              <w:t>Sirve la aplicación compilada y resuelve rutas SPA.</w:t>
            </w:r>
          </w:p>
        </w:tc>
      </w:tr>
    </w:tbl>
    <w:p/>
    <w:p>
      <w:pPr>
        <w:pStyle w:val="Ttulo1"/>
      </w:pPr>
      <w:r>
        <w:t>Punto Único de Entrada y Rutas Publicadas</w:t>
      </w:r>
    </w:p>
    <w:p>
      <w:pPr>
        <w:pStyle w:val="Textoindependiente"/>
      </w:pPr>
    </w:p>
    <w:p>
      <w:pPr>
        <w:pStyle w:val="Textoindependiente"/>
      </w:pPr>
      <w:r>
        <w:t>El gateway actúa como punto de entrada único, tanto en local como en Docker. Esta decisión reduce la exposición directa de servicios internos y centraliza el acceso web.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Ruta pública</w:t>
            </w:r>
          </w:p>
        </w:tc>
        <w:tc>
          <w:tcPr>
            <w:tcW w:type="dxa" w:w="4819"/>
          </w:tcPr>
          <w:p>
            <w:r>
              <w:t>Destino</w:t>
            </w:r>
          </w:p>
        </w:tc>
      </w:tr>
      <w:tr>
        <w:tc>
          <w:tcPr>
            <w:tcW w:type="dxa" w:w="4702"/>
          </w:tcPr>
          <w:p>
            <w:r>
              <w:t>`/gateway/health`</w:t>
            </w:r>
          </w:p>
        </w:tc>
        <w:tc>
          <w:tcPr>
            <w:tcW w:type="dxa" w:w="4702"/>
          </w:tcPr>
          <w:p>
            <w:r>
              <w:t>Health-check del gateway</w:t>
            </w:r>
          </w:p>
        </w:tc>
      </w:tr>
      <w:tr>
        <w:tc>
          <w:tcPr>
            <w:tcW w:type="dxa" w:w="4702"/>
          </w:tcPr>
          <w:p>
            <w:r>
              <w:t>`/api/v1/admin/*`</w:t>
            </w:r>
          </w:p>
        </w:tc>
        <w:tc>
          <w:tcPr>
            <w:tcW w:type="dxa" w:w="4702"/>
          </w:tcPr>
          <w:p>
            <w:r>
              <w:t>Backend administrativo</w:t>
            </w:r>
          </w:p>
        </w:tc>
      </w:tr>
      <w:tr>
        <w:tc>
          <w:tcPr>
            <w:tcW w:type="dxa" w:w="4702"/>
          </w:tcPr>
          <w:p>
            <w:r>
              <w:t>`/api/v1/menu`</w:t>
            </w:r>
          </w:p>
        </w:tc>
        <w:tc>
          <w:tcPr>
            <w:tcW w:type="dxa" w:w="4702"/>
          </w:tcPr>
          <w:p>
            <w:r>
              <w:t>Auth service</w:t>
            </w:r>
          </w:p>
        </w:tc>
      </w:tr>
      <w:tr>
        <w:tc>
          <w:tcPr>
            <w:tcW w:type="dxa" w:w="4702"/>
          </w:tcPr>
          <w:p>
            <w:r>
              <w:t>`/*`</w:t>
            </w:r>
          </w:p>
        </w:tc>
        <w:tc>
          <w:tcPr>
            <w:tcW w:type="dxa" w:w="4702"/>
          </w:tcPr>
          <w:p>
            <w:r>
              <w:t>Frontend</w:t>
            </w:r>
          </w:p>
        </w:tc>
      </w:tr>
    </w:tbl>
    <w:p/>
    <w:p>
      <w:pPr>
        <w:pStyle w:val="Ttulo2"/>
      </w:pPr>
      <w:r>
        <w:t>Ventajas operativas observadas:</w:t>
      </w:r>
    </w:p>
    <w:p>
      <w:pPr>
        <w:pStyle w:val="Textoindependiente"/>
      </w:pPr>
    </w:p>
    <w:p>
      <w:pPr>
        <w:pStyle w:val="Listaconvietas"/>
      </w:pPr>
      <w:r>
        <w:t>Simplifica el consumo del sistema desde el cliente web.</w:t>
      </w:r>
    </w:p>
    <w:p>
      <w:pPr>
        <w:pStyle w:val="Listaconvietas"/>
      </w:pPr>
      <w:r>
        <w:t>Centraliza errores de proxy y disponibilidad.</w:t>
      </w:r>
    </w:p>
    <w:p>
      <w:pPr>
        <w:pStyle w:val="Listaconvietas"/>
      </w:pPr>
      <w:r>
        <w:t>Permite desacoplar puertos internos de puertos públicos.</w:t>
      </w:r>
    </w:p>
    <w:p>
      <w:pPr>
        <w:pStyle w:val="Listaconvietas"/>
      </w:pPr>
      <w:r>
        <w:t>Facilita futura evolución de la topología sin cambiar contratos de entrada.</w:t>
      </w:r>
    </w:p>
    <w:p>
      <w:pPr>
        <w:pStyle w:val="Ttulo1"/>
      </w:pPr>
      <w:r>
        <w:t>Persistencia, Volúmenes y Dependencias de Infraestructura</w:t>
      </w:r>
    </w:p>
    <w:p>
      <w:pPr>
        <w:pStyle w:val="Textoindependiente"/>
      </w:pPr>
    </w:p>
    <w:p>
      <w:pPr>
        <w:pStyle w:val="Textoindependiente"/>
      </w:pPr>
      <w:r>
        <w:t xml:space="preserve">La infraestructura Docker define persistencia explícita para Oracle mediante el volumen </w:t>
      </w:r>
      <w:r>
        <w:rPr>
          <w:rStyle w:val="Referenciasutil"/>
          <w:rFonts w:ascii="Courier New" w:hAnsi="Courier New"/>
          <w:sz w:val="19"/>
        </w:rPr>
        <w:t>oracle-data</w:t>
      </w:r>
      <w:r>
        <w:t xml:space="preserve">. Además, el contenedor de base de datos monta la carpeta </w:t>
      </w:r>
      <w:r>
        <w:rPr>
          <w:rStyle w:val="Referenciasutil"/>
          <w:rFonts w:ascii="Courier New" w:hAnsi="Courier New"/>
          <w:sz w:val="19"/>
        </w:rPr>
        <w:t>./script</w:t>
      </w:r>
      <w:r>
        <w:t xml:space="preserve"> para ejecutar artefactos asociados al dominio NGAC.</w:t>
      </w: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Recurso</w:t>
            </w:r>
          </w:p>
        </w:tc>
        <w:tc>
          <w:tcPr>
            <w:tcW w:type="dxa" w:w="4819"/>
          </w:tcPr>
          <w:p>
            <w:r>
              <w:t>Uso</w:t>
            </w:r>
          </w:p>
        </w:tc>
      </w:tr>
      <w:tr>
        <w:tc>
          <w:tcPr>
            <w:tcW w:type="dxa" w:w="4702"/>
          </w:tcPr>
          <w:p>
            <w:r>
              <w:t>`oracle-data`</w:t>
            </w:r>
          </w:p>
        </w:tc>
        <w:tc>
          <w:tcPr>
            <w:tcW w:type="dxa" w:w="4702"/>
          </w:tcPr>
          <w:p>
            <w:r>
              <w:t>Persistencia de datos Oracle entre reinicios del contenedor.</w:t>
            </w:r>
          </w:p>
        </w:tc>
      </w:tr>
      <w:tr>
        <w:tc>
          <w:tcPr>
            <w:tcW w:type="dxa" w:w="4702"/>
          </w:tcPr>
          <w:p>
            <w:r>
              <w:t>`./script:/scripts`</w:t>
            </w:r>
          </w:p>
        </w:tc>
        <w:tc>
          <w:tcPr>
            <w:tcW w:type="dxa" w:w="4702"/>
          </w:tcPr>
          <w:p>
            <w:r>
              <w:t>Montaje de scripts asociados al ecosistema NGAC.</w:t>
            </w:r>
          </w:p>
        </w:tc>
      </w:tr>
      <w:tr>
        <w:tc>
          <w:tcPr>
            <w:tcW w:type="dxa" w:w="4702"/>
          </w:tcPr>
          <w:p>
            <w:r>
              <w:t>`../backend/src:/usr/src/app/src`</w:t>
            </w:r>
          </w:p>
        </w:tc>
        <w:tc>
          <w:tcPr>
            <w:tcW w:type="dxa" w:w="4702"/>
          </w:tcPr>
          <w:p>
            <w:r>
              <w:t>Montaje del código fuente del backend para desarrollo en Compose.</w:t>
            </w:r>
          </w:p>
        </w:tc>
      </w:tr>
    </w:tbl>
    <w:p/>
    <w:p>
      <w:pPr>
        <w:pStyle w:val="Ttulo2"/>
      </w:pPr>
      <w:r>
        <w:t>Dependencias técnicas críticas:</w:t>
      </w:r>
    </w:p>
    <w:p>
      <w:pPr>
        <w:pStyle w:val="Textoindependiente"/>
      </w:pPr>
    </w:p>
    <w:p>
      <w:pPr>
        <w:pStyle w:val="Listaconvietas"/>
      </w:pPr>
      <w:r>
        <w:t>Oracle es obligatorio para backend y auth service.</w:t>
      </w:r>
    </w:p>
    <w:p>
      <w:pPr>
        <w:pStyle w:val="Listaconvietas"/>
      </w:pPr>
      <w:r>
        <w:t>Eureka es opcional en local, pero forma parte del stack Compose principal.</w:t>
      </w:r>
    </w:p>
    <w:p>
      <w:pPr>
        <w:pStyle w:val="Listaconvietas"/>
      </w:pPr>
      <w:r>
        <w:t>El gateway depende funcionalmente de la disponibilidad del frontend, backend y auth service.</w:t>
      </w:r>
    </w:p>
    <w:p>
      <w:pPr>
        <w:pStyle w:val="Ttulo1"/>
      </w:pPr>
      <w:r>
        <w:t>Consideraciones Operativas y Riesgos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Riesgo</w:t>
            </w:r>
          </w:p>
        </w:tc>
        <w:tc>
          <w:tcPr>
            <w:tcW w:type="dxa" w:w="4819"/>
          </w:tcPr>
          <w:p>
            <w:r>
              <w:t>Impacto observado</w:t>
            </w:r>
          </w:p>
        </w:tc>
      </w:tr>
      <w:tr>
        <w:tc>
          <w:tcPr>
            <w:tcW w:type="dxa" w:w="4702"/>
          </w:tcPr>
          <w:p>
            <w:r>
              <w:t>Caída de Oracle</w:t>
            </w:r>
          </w:p>
        </w:tc>
        <w:tc>
          <w:tcPr>
            <w:tcW w:type="dxa" w:w="4702"/>
          </w:tcPr>
          <w:p>
            <w:r>
              <w:t>Inutiliza autorización, menú y persistencia administrativa.</w:t>
            </w:r>
          </w:p>
        </w:tc>
      </w:tr>
      <w:tr>
        <w:tc>
          <w:tcPr>
            <w:tcW w:type="dxa" w:w="4702"/>
          </w:tcPr>
          <w:p>
            <w:r>
              <w:t>Caída del gateway</w:t>
            </w:r>
          </w:p>
        </w:tc>
        <w:tc>
          <w:tcPr>
            <w:tcW w:type="dxa" w:w="4702"/>
          </w:tcPr>
          <w:p>
            <w:r>
              <w:t>Bloquea la exposición unificada del sistema.</w:t>
            </w:r>
          </w:p>
        </w:tc>
      </w:tr>
      <w:tr>
        <w:tc>
          <w:tcPr>
            <w:tcW w:type="dxa" w:w="4702"/>
          </w:tcPr>
          <w:p>
            <w:r>
              <w:t>Desalineación entre puertos locales y Docker</w:t>
            </w:r>
          </w:p>
        </w:tc>
        <w:tc>
          <w:tcPr>
            <w:tcW w:type="dxa" w:w="4702"/>
          </w:tcPr>
          <w:p>
            <w:r>
              <w:t>Puede romper integración y pruebas manuales.</w:t>
            </w:r>
          </w:p>
        </w:tc>
      </w:tr>
      <w:tr>
        <w:tc>
          <w:tcPr>
            <w:tcW w:type="dxa" w:w="4702"/>
          </w:tcPr>
          <w:p>
            <w:r>
              <w:t>Dependencia de Eureka en ambientes no preparados</w:t>
            </w:r>
          </w:p>
        </w:tc>
        <w:tc>
          <w:tcPr>
            <w:tcW w:type="dxa" w:w="4702"/>
          </w:tcPr>
          <w:p>
            <w:r>
              <w:t>Puede generar ruido operativo si no se controla su habilitación.</w:t>
            </w:r>
          </w:p>
        </w:tc>
      </w:tr>
      <w:tr>
        <w:tc>
          <w:tcPr>
            <w:tcW w:type="dxa" w:w="4702"/>
          </w:tcPr>
          <w:p>
            <w:r>
              <w:t>Diferencias entre modo local y Docker</w:t>
            </w:r>
          </w:p>
        </w:tc>
        <w:tc>
          <w:tcPr>
            <w:tcW w:type="dxa" w:w="4702"/>
          </w:tcPr>
          <w:p>
            <w:r>
              <w:t>Pueden introducir divergencias de comportamiento si no se validan ambos escenarios.</w:t>
            </w:r>
          </w:p>
        </w:tc>
      </w:tr>
    </w:tbl>
    <w:p/>
    <w:p>
      <w:pPr>
        <w:pStyle w:val="Ttulo2"/>
      </w:pPr>
      <w:r>
        <w:t>Recomendaciones derivadas:</w:t>
      </w:r>
    </w:p>
    <w:p>
      <w:pPr>
        <w:pStyle w:val="Textoindependiente"/>
      </w:pPr>
    </w:p>
    <w:p>
      <w:pPr>
        <w:pStyle w:val="Listaconnmeros"/>
      </w:pPr>
      <w:r>
        <w:t>Mantener documentación viva de puertos y variables por ambiente.</w:t>
      </w:r>
    </w:p>
    <w:p>
      <w:pPr>
        <w:pStyle w:val="Listaconnmeros"/>
      </w:pPr>
      <w:r>
        <w:t>Validar el gateway como contrato de entrada antes de cualquier despliegue.</w:t>
      </w:r>
    </w:p>
    <w:p>
      <w:pPr>
        <w:pStyle w:val="Listaconnmeros"/>
      </w:pPr>
      <w:r>
        <w:t>Probar conectividad a Oracle como prerrequisito de operación.</w:t>
      </w:r>
    </w:p>
    <w:p>
      <w:pPr>
        <w:pStyle w:val="Listaconnmeros"/>
      </w:pPr>
      <w:r>
        <w:t>Controlar explícitamente cuándo Eureka debe ser obligatorio y cuándo no.</w:t>
      </w:r>
    </w:p>
    <w:p>
      <w:pPr>
        <w:pStyle w:val="Listaconnmeros"/>
      </w:pPr>
      <w:r>
        <w:t>Versionar cambios de infraestructura junto con cambios de servicios dependientes.</w:t>
      </w:r>
    </w:p>
    <w:p>
      <w:pPr>
        <w:pStyle w:val="Ttulo1"/>
      </w:pPr>
      <w:r>
        <w:t>Conclusiones</w:t>
      </w:r>
    </w:p>
    <w:p>
      <w:pPr>
        <w:pStyle w:val="Textoindependiente"/>
      </w:pPr>
    </w:p>
    <w:p>
      <w:pPr>
        <w:pStyle w:val="Textoindependiente"/>
      </w:pPr>
      <w:r>
        <w:t xml:space="preserve">La infraestructura de </w:t>
      </w:r>
      <w:r>
        <w:rPr>
          <w:rStyle w:val="Fuerte"/>
          <w:b/>
        </w:rPr>
        <w:t>SAFI-NGAC</w:t>
      </w:r>
      <w:r>
        <w:t xml:space="preserve"> presenta una topología clara y reproducible, tanto en modo local como en contenedores. El diseño separa frontend, gateway, backend administrativo, auth service, Oracle y Eureka, pero conserva un punto de acceso unificado y un conjunto reducido de variables de configuración operativa.</w:t>
      </w:r>
    </w:p>
    <w:p>
      <w:pPr>
        <w:pStyle w:val="Textoindependiente"/>
      </w:pPr>
      <w:r>
        <w:t>Desde la perspectiva documental y operativa, este Documento 10 establece una línea base verificable para instalación, despliegue, soporte, diagnóstico y evolución de la infraestructura del proyecto, en coherencia con la arquitectura y los contratos técnicos ya documentados.</w:t>
      </w:r>
    </w:p>
    <w:sectPr w:rsidR="00ED75A6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543AAC"/>
    <w:rsid w:val="00595F87"/>
    <w:rsid w:val="00606832"/>
    <w:rsid w:val="00640749"/>
    <w:rsid w:val="007F5E3B"/>
    <w:rsid w:val="00815BE3"/>
    <w:rsid w:val="009A69C6"/>
    <w:rsid w:val="00A26D09"/>
    <w:rsid w:val="00A5314B"/>
    <w:rsid w:val="00A902FF"/>
    <w:rsid w:val="00AA1D8D"/>
    <w:rsid w:val="00B47730"/>
    <w:rsid w:val="00BE21A6"/>
    <w:rsid w:val="00CB0664"/>
    <w:rsid w:val="00CD5213"/>
    <w:rsid w:val="00D56690"/>
    <w:rsid w:val="00ED75A6"/>
    <w:rsid w:val="00EF213F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FF61"/>
  <w14:defaultImageDpi w14:val="300"/>
  <w15:docId w15:val="{D00F9DCA-2B8A-4808-ADE8-F86B2385A22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5669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56690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56690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56690"/>
    <w:rPr>
      <w:rFonts w:ascii="Comic Sans MS" w:hAnsi="Comic Sans MS"/>
      <w:color w:val="333333"/>
      <w:sz w:val="16"/>
      <w:szCs w:val="16"/>
      <w:lang w:val="es-CL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D5669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D56690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D5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table" w:styleId="Tabladelista4-nfasis1">
    <w:name w:val="List Table 4 Accent 1"/>
    <w:basedOn w:val="Tablanormal"/>
    <w:uiPriority w:val="49"/>
    <w:rsid w:val="00CD5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Especificación de Despliegue e Infraestructura</dc:subject>
  <dc:creator>Gerardo Paiva</dc:creator>
  <cp:keywords/>
  <dc:description>generated by python-docx</dc:description>
  <cp:lastModifiedBy>Gerardo Paiva</cp:lastModifiedBy>
  <cp:revision>6</cp:revision>
  <dcterms:created xsi:type="dcterms:W3CDTF">2026-06-02T18:54:00Z</dcterms:created>
  <dcterms:modified xsi:type="dcterms:W3CDTF">2026-06-03T12:53:00Z</dcterms:modified>
  <cp:category/>
</cp:coreProperties>
</file>