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전자기유도 탐구 학습지</w:t>
      </w:r>
    </w:p>
    <w:p>
      <w:pPr>
        <w:spacing w:after="100"/>
      </w:pPr>
      <w:r>
        <w:rPr>
          <w:rFonts w:ascii="NanumGothic" w:hAnsi="NanumGothic" w:eastAsia="NanumGothic"/>
          <w:b/>
          <w:sz w:val="22"/>
        </w:rPr>
        <w:t>자석을 떨어뜨릴 때 유도 전압은 어떤 조건에서 달라질까</w:t>
      </w:r>
    </w:p>
    <w:p>
      <w:pPr>
        <w:spacing w:after="100"/>
      </w:pPr>
      <w:r>
        <w:rPr>
          <w:rFonts w:ascii="NanumGothic" w:hAnsi="NanumGothic" w:eastAsia="NanumGothic"/>
          <w:b w:val="0"/>
          <w:sz w:val="21"/>
        </w:rPr>
        <w:t>학년 ____  반 ____  번호 ____  이름 __________  모둠 ____  날짜 __________</w:t>
      </w:r>
    </w:p>
    <w:p>
      <w:pPr>
        <w:spacing w:after="100"/>
      </w:pPr>
      <w:r>
        <w:rPr>
          <w:rFonts w:ascii="NanumGothic" w:hAnsi="NanumGothic" w:eastAsia="NanumGothic"/>
          <w:b w:val="0"/>
          <w:sz w:val="22"/>
        </w:rPr>
        <w:t>한 가지 조건만 바꾸어 6회 측정하고, 그래프와 수치를 근거로 내 설명을 완성하자. 이 종이에는 실험 중 메모를 남기고, 최종 보고서는 탐구노트에 각자 제출한다.</w:t>
      </w:r>
    </w:p>
    <w:p>
      <w:pPr>
        <w:pStyle w:val="Heading2"/>
      </w:pPr>
      <w:r>
        <w:t>1  수업에 입장하기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1051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ort-q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51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hyperlink r:id="rId11">
              <w:r>
                <w:rPr>
                  <w:rFonts w:ascii="NanumGothic" w:eastAsia="NanumGothic"/>
                  <w:color w:val="234C66"/>
                  <w:sz w:val="22"/>
                </w:rPr>
                <w:t>탐구노트</w:t>
              </w:r>
            </w:hyperlink>
          </w:p>
          <w:p>
            <w:pPr>
              <w:spacing w:after="40"/>
              <w:jc w:val="center"/>
            </w:pPr>
            <w:r>
              <w:rPr>
                <w:rFonts w:ascii="NanumGothic" w:hAnsi="NanumGothic" w:eastAsia="NanumGothic"/>
                <w:sz w:val="20"/>
              </w:rPr>
              <w:t>개인 6자리 코드로 입장</w:t>
              <w:br/>
              <w:t>대문자·소문자 구분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10515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t-q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51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hyperlink r:id="rId13">
              <w:r>
                <w:rPr>
                  <w:rFonts w:ascii="NanumGothic" w:eastAsia="NanumGothic"/>
                  <w:color w:val="234C66"/>
                  <w:sz w:val="22"/>
                </w:rPr>
                <w:t>과학탐구톡</w:t>
              </w:r>
            </w:hyperlink>
          </w:p>
          <w:p>
            <w:pPr>
              <w:spacing w:after="40"/>
              <w:jc w:val="center"/>
            </w:pPr>
            <w:r>
              <w:rPr>
                <w:rFonts w:ascii="NanumGothic" w:hAnsi="NanumGothic" w:eastAsia="NanumGothic"/>
                <w:sz w:val="20"/>
              </w:rPr>
              <w:t>이름과 5자리 학번으로 입장</w:t>
              <w:br/>
              <w:t>예: 1학년 3반 5번 → 10305</w:t>
            </w:r>
          </w:p>
        </w:tc>
      </w:tr>
    </w:tbl>
    <w:p>
      <w:pPr>
        <w:spacing w:after="60"/>
      </w:pPr>
      <w:r>
        <w:rPr>
          <w:rFonts w:ascii="NanumGothic" w:hAnsi="NanumGothic" w:eastAsia="NanumGothic"/>
          <w:b w:val="0"/>
          <w:sz w:val="19"/>
        </w:rPr>
        <w:t xml:space="preserve">QR이 어려우면 </w:t>
      </w:r>
      <w:hyperlink r:id="rId14">
        <w:r>
          <w:rPr>
            <w:rFonts w:ascii="NanumGothic" w:eastAsia="NanumGothic"/>
            <w:color w:val="234C66"/>
            <w:sz w:val="19"/>
          </w:rPr>
          <w:t>myungmul-lab.vercel.app</w:t>
        </w:r>
      </w:hyperlink>
      <w:r>
        <w:rPr>
          <w:rFonts w:ascii="NanumGothic" w:hAnsi="NanumGothic" w:eastAsia="NanumGothic"/>
          <w:sz w:val="19"/>
        </w:rPr>
        <w:t>에서 같은 이름의 도구를 연다.</w:t>
      </w:r>
    </w:p>
    <w:p>
      <w:pPr>
        <w:pStyle w:val="Heading2"/>
      </w:pPr>
      <w:r>
        <w:t>2  내 예상과 모둠의 실험 계획</w:t>
      </w:r>
    </w:p>
    <w:p>
      <w:pPr>
        <w:spacing w:after="100"/>
      </w:pPr>
      <w:r>
        <w:rPr>
          <w:rFonts w:ascii="NanumGothic" w:hAnsi="NanumGothic" w:eastAsia="NanumGothic"/>
          <w:b/>
          <w:sz w:val="22"/>
        </w:rPr>
        <w:t>바꿀 변인 하나: □ 낙하 높이  □ 자석 개수  □ 코일 감은 수</w:t>
      </w:r>
    </w:p>
    <w:p>
      <w:pPr>
        <w:spacing w:after="0"/>
      </w:pPr>
      <w:r>
        <w:rPr>
          <w:rFonts w:ascii="NanumGothic" w:hAnsi="NanumGothic" w:eastAsia="NanumGothic"/>
          <w:b w:val="0"/>
          <w:sz w:val="22"/>
        </w:rPr>
        <w:t>이 변인을 바꾸면 진입·이탈 피크의 절댓값은 어떻게 될까? 그 이유는?</w:t>
      </w:r>
    </w:p>
    <w:p>
      <w:pPr>
        <w:spacing w:after="0" w:line="420" w:lineRule="exact"/>
        <w:pBdr>
          <w:bottom w:val="single" w:sz="3" w:color="B8B8B8" w:space="1"/>
        </w:pBdr>
      </w:pPr>
      <w:r>
        <w:rPr>
          <w:rFonts w:ascii="NanumGothic" w:hAnsi="NanumGothic" w:eastAsia="NanumGothic"/>
          <w:sz w:val="22"/>
        </w:rPr>
        <w:t xml:space="preserve"> </w:t>
      </w:r>
    </w:p>
    <w:p>
      <w:pPr>
        <w:spacing w:after="0" w:line="420" w:lineRule="exact"/>
        <w:pBdr>
          <w:bottom w:val="single" w:sz="3" w:color="B8B8B8" w:space="1"/>
        </w:pBdr>
      </w:pPr>
      <w:r>
        <w:rPr>
          <w:rFonts w:ascii="NanumGothic" w:hAnsi="NanumGothic" w:eastAsia="NanumGothic"/>
          <w:sz w:val="2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864"/>
        <w:gridCol w:w="3024"/>
        <w:gridCol w:w="3024"/>
        <w:gridCol w:w="3312"/>
      </w:tblGrid>
      <w:tr>
        <w:trPr>
          <w:tblHeader/>
          <w:cantSplit/>
        </w:trPr>
        <w:tc>
          <w:tcPr>
            <w:tcW w:type="dxa" w:w="864"/>
            <w:shd w:fill="F0F0F0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/>
                <w:sz w:val="21"/>
              </w:rPr>
              <w:t>조건</w:t>
            </w:r>
          </w:p>
        </w:tc>
        <w:tc>
          <w:tcPr>
            <w:tcW w:type="dxa" w:w="3024"/>
            <w:shd w:fill="F0F0F0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/>
                <w:sz w:val="21"/>
              </w:rPr>
              <w:t>낙하 높이(cm)</w:t>
            </w:r>
          </w:p>
        </w:tc>
        <w:tc>
          <w:tcPr>
            <w:tcW w:type="dxa" w:w="3024"/>
            <w:shd w:fill="F0F0F0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/>
                <w:sz w:val="21"/>
              </w:rPr>
              <w:t>자석 개수(개)</w:t>
            </w:r>
          </w:p>
        </w:tc>
        <w:tc>
          <w:tcPr>
            <w:tcW w:type="dxa" w:w="3312"/>
            <w:shd w:fill="F0F0F0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/>
                <w:sz w:val="21"/>
              </w:rPr>
              <w:t>코일 감은 수(회)</w:t>
            </w:r>
          </w:p>
        </w:tc>
      </w:tr>
      <w:tr>
        <w:trPr>
          <w:trHeight w:val="418" w:hRule="atLeast"/>
          <w:cantSplit/>
        </w:trPr>
        <w:tc>
          <w:tcPr>
            <w:tcW w:type="dxa" w:w="864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1"/>
              </w:rPr>
              <w:t>A</w:t>
            </w:r>
          </w:p>
        </w:tc>
        <w:tc>
          <w:tcPr>
            <w:tcW w:type="dxa" w:w="3024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1"/>
              </w:rPr>
            </w:r>
          </w:p>
        </w:tc>
        <w:tc>
          <w:tcPr>
            <w:tcW w:type="dxa" w:w="3024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1"/>
              </w:rPr>
            </w:r>
          </w:p>
        </w:tc>
        <w:tc>
          <w:tcPr>
            <w:tcW w:type="dxa" w:w="3312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1"/>
              </w:rPr>
            </w:r>
          </w:p>
        </w:tc>
      </w:tr>
      <w:tr>
        <w:trPr>
          <w:trHeight w:val="418" w:hRule="atLeast"/>
          <w:cantSplit/>
        </w:trPr>
        <w:tc>
          <w:tcPr>
            <w:tcW w:type="dxa" w:w="864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1"/>
              </w:rPr>
              <w:t>B</w:t>
            </w:r>
          </w:p>
        </w:tc>
        <w:tc>
          <w:tcPr>
            <w:tcW w:type="dxa" w:w="3024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1"/>
              </w:rPr>
            </w:r>
          </w:p>
        </w:tc>
        <w:tc>
          <w:tcPr>
            <w:tcW w:type="dxa" w:w="3024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1"/>
              </w:rPr>
            </w:r>
          </w:p>
        </w:tc>
        <w:tc>
          <w:tcPr>
            <w:tcW w:type="dxa" w:w="3312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1"/>
              </w:rPr>
            </w:r>
          </w:p>
        </w:tc>
      </w:tr>
      <w:tr>
        <w:trPr>
          <w:trHeight w:val="418" w:hRule="atLeast"/>
          <w:cantSplit/>
        </w:trPr>
        <w:tc>
          <w:tcPr>
            <w:tcW w:type="dxa" w:w="864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1"/>
              </w:rPr>
              <w:t>C</w:t>
            </w:r>
          </w:p>
        </w:tc>
        <w:tc>
          <w:tcPr>
            <w:tcW w:type="dxa" w:w="3024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1"/>
              </w:rPr>
            </w:r>
          </w:p>
        </w:tc>
        <w:tc>
          <w:tcPr>
            <w:tcW w:type="dxa" w:w="3024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1"/>
              </w:rPr>
            </w:r>
          </w:p>
        </w:tc>
        <w:tc>
          <w:tcPr>
            <w:tcW w:type="dxa" w:w="3312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1"/>
              </w:rPr>
            </w:r>
          </w:p>
        </w:tc>
      </w:tr>
    </w:tbl>
    <w:p>
      <w:pPr>
        <w:spacing w:after="60"/>
      </w:pPr>
      <w:r>
        <w:rPr>
          <w:rFonts w:ascii="NanumGothic" w:hAnsi="NanumGothic" w:eastAsia="NanumGothic"/>
          <w:b w:val="0"/>
          <w:sz w:val="22"/>
        </w:rPr>
        <w:t>같게 유지할 조건과 방법: _____________________________________________</w:t>
      </w:r>
    </w:p>
    <w:p>
      <w:pPr>
        <w:spacing w:after="60"/>
      </w:pPr>
      <w:r>
        <w:rPr>
          <w:rFonts w:ascii="NanumGothic" w:hAnsi="NanumGothic" w:eastAsia="NanumGothic"/>
          <w:b w:val="0"/>
          <w:sz w:val="22"/>
        </w:rPr>
        <w:t>내 첫 역할: _____________  바꾸어 맡을 역할: _____________</w:t>
      </w:r>
    </w:p>
    <w:p>
      <w:pPr>
        <w:spacing w:after="100"/>
      </w:pPr>
      <w:r>
        <w:rPr>
          <w:rFonts w:ascii="NanumGothic" w:hAnsi="NanumGothic" w:eastAsia="NanumGothic"/>
          <w:b w:val="0"/>
          <w:sz w:val="20"/>
        </w:rPr>
        <w:t>챗봇에 내 계획을 설명한 뒤 “한 번에 한 변인만 바꾸는지 확인할 질문 하나를 해 줘”라고 요청하자. 최종 조건과 안전은 선생님에게 확인한다.</w:t>
      </w:r>
    </w:p>
    <w:p>
      <w:pPr>
        <w:pStyle w:val="Heading1"/>
        <w:pageBreakBefore/>
      </w:pPr>
      <w:r>
        <w:t>6회 측정하고 모둠 자료를 보관하기</w:t>
      </w:r>
    </w:p>
    <w:p>
      <w:pPr>
        <w:pStyle w:val="Heading2"/>
      </w:pPr>
      <w:r>
        <w:t>3  측정 전 확인하고 같은 방법으로 반복하기</w:t>
      </w:r>
    </w:p>
    <w:p>
      <w:pPr>
        <w:spacing w:after="100"/>
      </w:pPr>
      <w:r>
        <w:rPr>
          <w:rFonts w:ascii="NanumGothic" w:hAnsi="NanumGothic" w:eastAsia="NanumGothic"/>
          <w:b w:val="0"/>
          <w:sz w:val="22"/>
        </w:rPr>
        <w:t>① 스탠드와 코일을 고정하고 아래에 완충재를 둔다. 자석 충돌과 손 끼임에 주의한다.</w:t>
      </w:r>
    </w:p>
    <w:p>
      <w:pPr>
        <w:spacing w:after="100"/>
      </w:pPr>
      <w:r>
        <w:rPr>
          <w:rFonts w:ascii="NanumGothic" w:hAnsi="NanumGothic" w:eastAsia="NanumGothic"/>
          <w:b w:val="0"/>
          <w:sz w:val="22"/>
        </w:rPr>
        <w:t>② 전압 센서 연결·영점·범위를 확인한다. 측정 빈도 200 Hz, 기록 시간 5초를 설정한다. 기기에서 지원하지 않으면 선생님에게 확인한다.</w:t>
      </w:r>
    </w:p>
    <w:p>
      <w:pPr>
        <w:spacing w:after="100"/>
      </w:pPr>
      <w:r>
        <w:rPr>
          <w:rFonts w:ascii="NanumGothic" w:hAnsi="NanumGothic" w:eastAsia="NanumGothic"/>
          <w:b w:val="0"/>
          <w:sz w:val="22"/>
        </w:rPr>
        <w:t>③ 높이는 자석 아래 끝부터 코일 윗면까지 잰다. 극 방향을 유지하고 자석을 밀지 않은 채 코일 중앙으로 놓는다.</w:t>
      </w:r>
    </w:p>
    <w:p>
      <w:pPr>
        <w:spacing w:after="100"/>
      </w:pPr>
      <w:r>
        <w:rPr>
          <w:rFonts w:ascii="NanumGothic" w:hAnsi="NanumGothic" w:eastAsia="NanumGothic"/>
          <w:b w:val="0"/>
          <w:sz w:val="22"/>
        </w:rPr>
        <w:t>④ 진입·이탈 두 피크가 모두 기록되었는지 확인한다. 충돌·범위 초과·기록 누락은 이유를 적고 재측정한다.</w:t>
      </w:r>
    </w:p>
    <w:p>
      <w:pPr>
        <w:spacing w:after="100"/>
      </w:pPr>
      <w:r>
        <w:rPr>
          <w:rFonts w:ascii="NanumGothic" w:hAnsi="NanumGothic" w:eastAsia="NanumGothic"/>
          <w:b w:val="0"/>
          <w:sz w:val="22"/>
        </w:rPr>
        <w:t>⑤ A1 → A2 → B1 → B2 → C1 → C2 순서로 측정한다. 조건이 바뀔 때 역할도 바꾼다.</w:t>
      </w:r>
    </w:p>
    <w:p>
      <w:pPr>
        <w:spacing w:after="100"/>
      </w:pPr>
      <w:r>
        <w:rPr>
          <w:rFonts w:ascii="NanumGothic" w:hAnsi="NanumGothic" w:eastAsia="NanumGothic"/>
          <w:b w:val="0"/>
          <w:sz w:val="20"/>
        </w:rPr>
        <w:t>200 Hz는 0.005초마다 한 번 측정한다는 뜻이다. 5초는 전체 기록 시간이다.</w:t>
      </w:r>
    </w:p>
    <w:p>
      <w:pPr>
        <w:pStyle w:val="Heading2"/>
      </w:pPr>
      <w:r>
        <w:t>4  원자료와 피크값 기록하기</w:t>
      </w:r>
    </w:p>
    <w:p>
      <w:pPr>
        <w:spacing w:after="100"/>
      </w:pPr>
      <w:r>
        <w:rPr>
          <w:rFonts w:ascii="NanumGothic" w:hAnsi="NanumGothic" w:eastAsia="NanumGothic"/>
          <w:b w:val="0"/>
          <w:sz w:val="21"/>
        </w:rPr>
        <w:t>원자료와 그래프의 음수 부호는 그대로 둔다. 아래 비교표에는 각 구간 전압의 최대 절댓값을 적는다. 진입과 이탈을 섞어 비교하지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792"/>
        <w:gridCol w:w="3096"/>
        <w:gridCol w:w="1656"/>
        <w:gridCol w:w="1656"/>
        <w:gridCol w:w="3024"/>
      </w:tblGrid>
      <w:tr>
        <w:trPr>
          <w:tblHeader/>
          <w:cantSplit/>
        </w:trPr>
        <w:tc>
          <w:tcPr>
            <w:tcW w:type="dxa" w:w="792"/>
            <w:shd w:fill="F0F0F0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회차</w:t>
            </w:r>
          </w:p>
        </w:tc>
        <w:tc>
          <w:tcPr>
            <w:tcW w:type="dxa" w:w="3096"/>
            <w:shd w:fill="F0F0F0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공유 자료 이름</w:t>
            </w:r>
          </w:p>
        </w:tc>
        <w:tc>
          <w:tcPr>
            <w:tcW w:type="dxa" w:w="1656"/>
            <w:shd w:fill="F0F0F0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진입 최대</w:t>
              <w:br/>
              <w:t>절댓값(V)</w:t>
            </w:r>
          </w:p>
        </w:tc>
        <w:tc>
          <w:tcPr>
            <w:tcW w:type="dxa" w:w="1656"/>
            <w:shd w:fill="F0F0F0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이탈 최대</w:t>
              <w:br/>
              <w:t>절댓값(V)</w:t>
            </w:r>
          </w:p>
        </w:tc>
        <w:tc>
          <w:tcPr>
            <w:tcW w:type="dxa" w:w="3024"/>
            <w:shd w:fill="F0F0F0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충돌 또는 재측정 이유</w:t>
            </w:r>
          </w:p>
        </w:tc>
      </w:tr>
      <w:tr>
        <w:trPr>
          <w:trHeight w:val="547" w:hRule="atLeast"/>
          <w:cantSplit/>
        </w:trPr>
        <w:tc>
          <w:tcPr>
            <w:tcW w:type="dxa" w:w="792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A1</w:t>
            </w:r>
          </w:p>
        </w:tc>
        <w:tc>
          <w:tcPr>
            <w:tcW w:type="dxa" w:w="3096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</w:r>
          </w:p>
        </w:tc>
        <w:tc>
          <w:tcPr>
            <w:tcW w:type="dxa" w:w="3024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</w:r>
          </w:p>
        </w:tc>
      </w:tr>
      <w:tr>
        <w:trPr>
          <w:trHeight w:val="547" w:hRule="atLeast"/>
          <w:cantSplit/>
        </w:trPr>
        <w:tc>
          <w:tcPr>
            <w:tcW w:type="dxa" w:w="792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A2</w:t>
            </w:r>
          </w:p>
        </w:tc>
        <w:tc>
          <w:tcPr>
            <w:tcW w:type="dxa" w:w="3096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</w:r>
          </w:p>
        </w:tc>
        <w:tc>
          <w:tcPr>
            <w:tcW w:type="dxa" w:w="3024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</w:r>
          </w:p>
        </w:tc>
      </w:tr>
      <w:tr>
        <w:trPr>
          <w:trHeight w:val="547" w:hRule="atLeast"/>
          <w:cantSplit/>
        </w:trPr>
        <w:tc>
          <w:tcPr>
            <w:tcW w:type="dxa" w:w="792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B1</w:t>
            </w:r>
          </w:p>
        </w:tc>
        <w:tc>
          <w:tcPr>
            <w:tcW w:type="dxa" w:w="3096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</w:r>
          </w:p>
        </w:tc>
        <w:tc>
          <w:tcPr>
            <w:tcW w:type="dxa" w:w="3024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</w:r>
          </w:p>
        </w:tc>
      </w:tr>
      <w:tr>
        <w:trPr>
          <w:trHeight w:val="547" w:hRule="atLeast"/>
          <w:cantSplit/>
        </w:trPr>
        <w:tc>
          <w:tcPr>
            <w:tcW w:type="dxa" w:w="792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B2</w:t>
            </w:r>
          </w:p>
        </w:tc>
        <w:tc>
          <w:tcPr>
            <w:tcW w:type="dxa" w:w="3096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</w:r>
          </w:p>
        </w:tc>
        <w:tc>
          <w:tcPr>
            <w:tcW w:type="dxa" w:w="3024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</w:r>
          </w:p>
        </w:tc>
      </w:tr>
      <w:tr>
        <w:trPr>
          <w:trHeight w:val="547" w:hRule="atLeast"/>
          <w:cantSplit/>
        </w:trPr>
        <w:tc>
          <w:tcPr>
            <w:tcW w:type="dxa" w:w="792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C1</w:t>
            </w:r>
          </w:p>
        </w:tc>
        <w:tc>
          <w:tcPr>
            <w:tcW w:type="dxa" w:w="3096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</w:r>
          </w:p>
        </w:tc>
        <w:tc>
          <w:tcPr>
            <w:tcW w:type="dxa" w:w="3024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</w:r>
          </w:p>
        </w:tc>
      </w:tr>
      <w:tr>
        <w:trPr>
          <w:trHeight w:val="547" w:hRule="atLeast"/>
          <w:cantSplit/>
        </w:trPr>
        <w:tc>
          <w:tcPr>
            <w:tcW w:type="dxa" w:w="792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C2</w:t>
            </w:r>
          </w:p>
        </w:tc>
        <w:tc>
          <w:tcPr>
            <w:tcW w:type="dxa" w:w="3096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</w:r>
          </w:p>
        </w:tc>
        <w:tc>
          <w:tcPr>
            <w:tcW w:type="dxa" w:w="3024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</w:r>
          </w:p>
        </w:tc>
      </w:tr>
    </w:tbl>
    <w:p>
      <w:pPr>
        <w:spacing w:after="100"/>
      </w:pPr>
      <w:r>
        <w:rPr>
          <w:rFonts w:ascii="NanumGothic" w:hAnsi="NanumGothic" w:eastAsia="NanumGothic"/>
          <w:b w:val="0"/>
          <w:sz w:val="19"/>
        </w:rPr>
        <w:t>자료 이름 예시: 3모둠_높이20cm_B1  |  시간(s)·전압(V) 열과 단위 확인</w:t>
      </w:r>
    </w:p>
    <w:p>
      <w:pPr>
        <w:pStyle w:val="Heading2"/>
      </w:pPr>
      <w:r>
        <w:t>5  탐구노트의 공유 보관함에 올리기</w:t>
      </w:r>
    </w:p>
    <w:p>
      <w:pPr>
        <w:spacing w:after="100"/>
      </w:pPr>
      <w:r>
        <w:rPr>
          <w:rFonts w:ascii="NanumGothic" w:hAnsi="NanumGothic" w:eastAsia="NanumGothic"/>
          <w:b w:val="0"/>
          <w:sz w:val="22"/>
        </w:rPr>
        <w:t>CSV·엑셀 가져오기 → 시트와 제목 행 확인 → 이름 지정 → 우리 모둠으로 공유한다. 파일이 없으면 표 데이터 만들기에 직접 입력하거나 붙여넣는다.</w:t>
      </w:r>
    </w:p>
    <w:p>
      <w:pPr>
        <w:spacing w:after="100"/>
      </w:pPr>
      <w:r>
        <w:rPr>
          <w:rFonts w:ascii="NanumGothic" w:hAnsi="NanumGothic" w:eastAsia="NanumGothic"/>
          <w:b w:val="0"/>
          <w:sz w:val="22"/>
        </w:rPr>
        <w:t>표 보기·분석에서 X축을 시간(s), Y축을 전압(V)으로 고른다. 두 피크가 보이는 구간을 선택하고 0 기준선과 부호를 확인한다. 표시 구간을 좁혀도 원본 행은 보존된다.</w:t>
      </w:r>
    </w:p>
    <w:p>
      <w:pPr>
        <w:spacing w:after="100"/>
      </w:pPr>
      <w:r>
        <w:rPr>
          <w:rFonts w:ascii="NanumGothic" w:hAnsi="NanumGothic" w:eastAsia="NanumGothic"/>
          <w:b w:val="0"/>
          <w:sz w:val="22"/>
        </w:rPr>
        <w:t>센서 앱의 그래프 이미지는 이미지 올리기로 보관한다. 모둠원 한 명이 올린 자료를 다른 모둠원 기기에서도 확인한 뒤 다음 단계로 간다.</w:t>
      </w:r>
    </w:p>
    <w:p>
      <w:pPr>
        <w:pStyle w:val="Heading1"/>
        <w:pageBreakBefore/>
      </w:pPr>
      <w:r>
        <w:t>수치와 그래프로 내 설명 점검하기</w:t>
      </w:r>
    </w:p>
    <w:p>
      <w:pPr>
        <w:pStyle w:val="Heading2"/>
      </w:pPr>
      <w:r>
        <w:t>6  조건별 평균을 구하고 근거 찾기</w:t>
      </w:r>
    </w:p>
    <w:p>
      <w:pPr>
        <w:spacing w:after="100"/>
      </w:pPr>
      <w:r>
        <w:rPr>
          <w:rFonts w:ascii="NanumGothic" w:hAnsi="NanumGothic" w:eastAsia="NanumGothic"/>
          <w:b w:val="0"/>
          <w:sz w:val="22"/>
        </w:rPr>
        <w:t>각 조건의 진입 평균과 이탈 평균을 따로 구한다. 각각 두 측정값을 더해 2로 나눈다. 계산은 각자 하고 원자료와 다시 대조한다.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936"/>
        <w:gridCol w:w="3816"/>
        <w:gridCol w:w="2520"/>
        <w:gridCol w:w="2520"/>
      </w:tblGrid>
      <w:tr>
        <w:trPr>
          <w:tblHeader/>
          <w:cantSplit/>
        </w:trPr>
        <w:tc>
          <w:tcPr>
            <w:tcW w:type="dxa" w:w="936"/>
            <w:shd w:fill="F0F0F0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/>
                <w:sz w:val="21"/>
              </w:rPr>
              <w:t>조건</w:t>
            </w:r>
          </w:p>
        </w:tc>
        <w:tc>
          <w:tcPr>
            <w:tcW w:type="dxa" w:w="3816"/>
            <w:shd w:fill="F0F0F0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/>
                <w:sz w:val="21"/>
              </w:rPr>
              <w:t>변인의 구체적인 값</w:t>
            </w:r>
          </w:p>
        </w:tc>
        <w:tc>
          <w:tcPr>
            <w:tcW w:type="dxa" w:w="2520"/>
            <w:shd w:fill="F0F0F0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/>
                <w:sz w:val="21"/>
              </w:rPr>
              <w:t>진입 평균(V)</w:t>
            </w:r>
          </w:p>
        </w:tc>
        <w:tc>
          <w:tcPr>
            <w:tcW w:type="dxa" w:w="2520"/>
            <w:shd w:fill="F0F0F0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/>
                <w:sz w:val="21"/>
              </w:rPr>
              <w:t>이탈 평균(V)</w:t>
            </w:r>
          </w:p>
        </w:tc>
      </w:tr>
      <w:tr>
        <w:trPr>
          <w:trHeight w:val="562" w:hRule="atLeast"/>
          <w:cantSplit/>
        </w:trPr>
        <w:tc>
          <w:tcPr>
            <w:tcW w:type="dxa" w:w="936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1"/>
              </w:rPr>
              <w:t>A</w:t>
            </w:r>
          </w:p>
        </w:tc>
        <w:tc>
          <w:tcPr>
            <w:tcW w:type="dxa" w:w="3816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1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1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1"/>
              </w:rPr>
            </w:r>
          </w:p>
        </w:tc>
      </w:tr>
      <w:tr>
        <w:trPr>
          <w:trHeight w:val="562" w:hRule="atLeast"/>
          <w:cantSplit/>
        </w:trPr>
        <w:tc>
          <w:tcPr>
            <w:tcW w:type="dxa" w:w="936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1"/>
              </w:rPr>
              <w:t>B</w:t>
            </w:r>
          </w:p>
        </w:tc>
        <w:tc>
          <w:tcPr>
            <w:tcW w:type="dxa" w:w="3816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1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1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1"/>
              </w:rPr>
            </w:r>
          </w:p>
        </w:tc>
      </w:tr>
      <w:tr>
        <w:trPr>
          <w:trHeight w:val="562" w:hRule="atLeast"/>
          <w:cantSplit/>
        </w:trPr>
        <w:tc>
          <w:tcPr>
            <w:tcW w:type="dxa" w:w="936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1"/>
              </w:rPr>
              <w:t>C</w:t>
            </w:r>
          </w:p>
        </w:tc>
        <w:tc>
          <w:tcPr>
            <w:tcW w:type="dxa" w:w="3816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1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1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1"/>
              </w:rPr>
            </w:r>
          </w:p>
        </w:tc>
      </w:tr>
    </w:tbl>
    <w:p>
      <w:pPr>
        <w:spacing w:after="0"/>
      </w:pPr>
      <w:r>
        <w:rPr>
          <w:rFonts w:ascii="NanumGothic" w:hAnsi="NanumGothic" w:eastAsia="NanumGothic"/>
          <w:b/>
          <w:sz w:val="22"/>
        </w:rPr>
        <w:t>① 어떤 조건에서 어떤 경향이 나타났는가? 평균값을 두 개 이상 넣어 설명하자.</w:t>
      </w:r>
    </w:p>
    <w:p>
      <w:pPr>
        <w:spacing w:after="0" w:line="420" w:lineRule="exact"/>
        <w:pBdr>
          <w:bottom w:val="single" w:sz="3" w:color="B8B8B8" w:space="1"/>
        </w:pBdr>
      </w:pPr>
      <w:r>
        <w:rPr>
          <w:rFonts w:ascii="NanumGothic" w:hAnsi="NanumGothic" w:eastAsia="NanumGothic"/>
          <w:sz w:val="22"/>
        </w:rPr>
        <w:t xml:space="preserve"> </w:t>
      </w:r>
    </w:p>
    <w:p>
      <w:pPr>
        <w:spacing w:after="0" w:line="420" w:lineRule="exact"/>
        <w:pBdr>
          <w:bottom w:val="single" w:sz="3" w:color="B8B8B8" w:space="1"/>
        </w:pBdr>
      </w:pPr>
      <w:r>
        <w:rPr>
          <w:rFonts w:ascii="NanumGothic" w:hAnsi="NanumGothic" w:eastAsia="NanumGothic"/>
          <w:sz w:val="22"/>
        </w:rPr>
        <w:t xml:space="preserve"> </w:t>
      </w:r>
    </w:p>
    <w:p>
      <w:pPr>
        <w:spacing w:after="0"/>
      </w:pPr>
      <w:r>
        <w:rPr>
          <w:rFonts w:ascii="NanumGothic" w:hAnsi="NanumGothic" w:eastAsia="NanumGothic"/>
          <w:b/>
          <w:sz w:val="22"/>
        </w:rPr>
        <w:t>② 진입·이탈 피크의 부호가 왜 반대일까? 절댓값 차이도 관찰되었는가? 차이가 뚜렷하지 않으면 관찰한 그대로 쓰자.</w:t>
      </w:r>
    </w:p>
    <w:p>
      <w:pPr>
        <w:spacing w:after="0" w:line="420" w:lineRule="exact"/>
        <w:pBdr>
          <w:bottom w:val="single" w:sz="3" w:color="B8B8B8" w:space="1"/>
        </w:pBdr>
      </w:pPr>
      <w:r>
        <w:rPr>
          <w:rFonts w:ascii="NanumGothic" w:hAnsi="NanumGothic" w:eastAsia="NanumGothic"/>
          <w:sz w:val="22"/>
        </w:rPr>
        <w:t xml:space="preserve"> </w:t>
      </w:r>
    </w:p>
    <w:p>
      <w:pPr>
        <w:spacing w:after="0" w:line="420" w:lineRule="exact"/>
        <w:pBdr>
          <w:bottom w:val="single" w:sz="3" w:color="B8B8B8" w:space="1"/>
        </w:pBdr>
      </w:pPr>
      <w:r>
        <w:rPr>
          <w:rFonts w:ascii="NanumGothic" w:hAnsi="NanumGothic" w:eastAsia="NanumGothic"/>
          <w:sz w:val="22"/>
        </w:rPr>
        <w:t xml:space="preserve"> </w:t>
      </w:r>
    </w:p>
    <w:p>
      <w:pPr>
        <w:spacing w:after="0"/>
      </w:pPr>
      <w:r>
        <w:rPr>
          <w:rFonts w:ascii="NanumGothic" w:hAnsi="NanumGothic" w:eastAsia="NanumGothic"/>
          <w:b/>
          <w:sz w:val="22"/>
        </w:rPr>
        <w:t>③ 반복값이 달라진 원인과 개선 방법은? 오늘 측정한 물리량·단위와 발전기의 에너지 전환도 연결해 보자.</w:t>
      </w:r>
    </w:p>
    <w:p>
      <w:pPr>
        <w:spacing w:after="0" w:line="420" w:lineRule="exact"/>
        <w:pBdr>
          <w:bottom w:val="single" w:sz="3" w:color="B8B8B8" w:space="1"/>
        </w:pBdr>
      </w:pPr>
      <w:r>
        <w:rPr>
          <w:rFonts w:ascii="NanumGothic" w:hAnsi="NanumGothic" w:eastAsia="NanumGothic"/>
          <w:sz w:val="22"/>
        </w:rPr>
        <w:t xml:space="preserve"> </w:t>
      </w:r>
    </w:p>
    <w:p>
      <w:pPr>
        <w:spacing w:after="0" w:line="420" w:lineRule="exact"/>
        <w:pBdr>
          <w:bottom w:val="single" w:sz="3" w:color="B8B8B8" w:space="1"/>
        </w:pBdr>
      </w:pPr>
      <w:r>
        <w:rPr>
          <w:rFonts w:ascii="NanumGothic" w:hAnsi="NanumGothic" w:eastAsia="NanumGothic"/>
          <w:sz w:val="22"/>
        </w:rPr>
        <w:t xml:space="preserve"> </w:t>
      </w:r>
    </w:p>
    <w:p>
      <w:pPr>
        <w:pStyle w:val="Heading2"/>
      </w:pPr>
      <w:r>
        <w:t>7  과학탐구톡으로 내 설명 검토하기</w:t>
      </w:r>
    </w:p>
    <w:p>
      <w:pPr>
        <w:spacing w:after="100"/>
      </w:pPr>
      <w:r>
        <w:rPr>
          <w:rFonts w:ascii="NanumGothic" w:hAnsi="NanumGothic" w:eastAsia="NanumGothic"/>
          <w:b w:val="0"/>
          <w:sz w:val="21"/>
        </w:rPr>
        <w:t>먼저 위에 내 설명을 쓴다. 챗봇에는 조건·측정값·내 설명을 보내고 다음처럼 요청한다. 그래프 사진을 보낼 때에는 축과 단위가 보이게 한다.</w:t>
      </w:r>
    </w:p>
    <w:p>
      <w:pPr>
        <w:spacing w:after="100"/>
      </w:pPr>
      <w:r>
        <w:rPr>
          <w:rFonts w:ascii="NanumGothic" w:hAnsi="NanumGothic" w:eastAsia="NanumGothic"/>
          <w:b w:val="0"/>
          <w:sz w:val="21"/>
        </w:rPr>
        <w:t>“우리 모둠은 ___을 바꾸었고, 평균은 ___이야. 나는 ___라고 설명했어. 내 결론을 대신 쓰지 말고, 근거가 부족한 부분을 점검할 질문 하나를 해 줘.”</w:t>
      </w:r>
    </w:p>
    <w:p>
      <w:pPr>
        <w:spacing w:after="40"/>
      </w:pPr>
      <w:r>
        <w:rPr>
          <w:rFonts w:ascii="NanumGothic" w:hAnsi="NanumGothic" w:eastAsia="NanumGothic"/>
          <w:b w:val="0"/>
          <w:sz w:val="22"/>
        </w:rPr>
        <w:t>챗봇이 되물은 점 또는 제안: __________________________________________</w:t>
      </w:r>
    </w:p>
    <w:p>
      <w:pPr>
        <w:spacing w:after="40"/>
      </w:pPr>
      <w:r>
        <w:rPr>
          <w:rFonts w:ascii="NanumGothic" w:hAnsi="NanumGothic" w:eastAsia="NanumGothic"/>
          <w:b w:val="0"/>
          <w:sz w:val="22"/>
        </w:rPr>
        <w:t>내가 확인한 측정값·그래프 부분: ______________________________________</w:t>
      </w:r>
    </w:p>
    <w:p>
      <w:pPr>
        <w:spacing w:after="0"/>
      </w:pPr>
      <w:r>
        <w:rPr>
          <w:rFonts w:ascii="NanumGothic" w:hAnsi="NanumGothic" w:eastAsia="NanumGothic"/>
          <w:b/>
          <w:sz w:val="22"/>
        </w:rPr>
        <w:t>받아들이거나 고친 설명과 이유</w:t>
      </w:r>
    </w:p>
    <w:p>
      <w:pPr>
        <w:spacing w:after="0" w:line="420" w:lineRule="exact"/>
        <w:pBdr>
          <w:bottom w:val="single" w:sz="3" w:color="B8B8B8" w:space="1"/>
        </w:pBdr>
      </w:pPr>
      <w:r>
        <w:rPr>
          <w:rFonts w:ascii="NanumGothic" w:hAnsi="NanumGothic" w:eastAsia="NanumGothic"/>
          <w:sz w:val="22"/>
        </w:rPr>
        <w:t xml:space="preserve"> </w:t>
      </w:r>
    </w:p>
    <w:p>
      <w:pPr>
        <w:spacing w:after="0" w:line="420" w:lineRule="exact"/>
        <w:pBdr>
          <w:bottom w:val="single" w:sz="3" w:color="B8B8B8" w:space="1"/>
        </w:pBdr>
      </w:pPr>
      <w:r>
        <w:rPr>
          <w:rFonts w:ascii="NanumGothic" w:hAnsi="NanumGothic" w:eastAsia="NanumGothic"/>
          <w:sz w:val="22"/>
        </w:rPr>
        <w:t xml:space="preserve"> </w:t>
      </w:r>
    </w:p>
    <w:p>
      <w:pPr>
        <w:spacing w:after="100"/>
      </w:pPr>
      <w:r>
        <w:rPr>
          <w:rFonts w:ascii="NanumGothic" w:hAnsi="NanumGothic" w:eastAsia="NanumGothic"/>
          <w:b w:val="0"/>
          <w:sz w:val="20"/>
        </w:rPr>
        <w:t>AI의 말은 원자료·수업 내용과 대조한다. 측정하지 않은 값을 만들거나, 답변을 내 결론으로 그대로 붙여 넣지 않는다.</w:t>
      </w:r>
    </w:p>
    <w:p>
      <w:pPr>
        <w:pStyle w:val="Heading1"/>
        <w:pageBreakBefore/>
      </w:pPr>
      <w:r>
        <w:t>개별 보고서를 완성하고 제출하기</w:t>
      </w:r>
    </w:p>
    <w:p>
      <w:pPr>
        <w:pStyle w:val="Heading2"/>
      </w:pPr>
      <w:r>
        <w:t>8  탐구노트에 자료와 내 설명 넣기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2592"/>
        <w:gridCol w:w="7632"/>
      </w:tblGrid>
      <w:tr>
        <w:trPr>
          <w:tblHeader/>
          <w:cantSplit/>
        </w:trPr>
        <w:tc>
          <w:tcPr>
            <w:tcW w:type="dxa" w:w="2592"/>
            <w:shd w:fill="F0F0F0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보고서 문항</w:t>
            </w:r>
          </w:p>
        </w:tc>
        <w:tc>
          <w:tcPr>
            <w:tcW w:type="dxa" w:w="7632"/>
            <w:shd w:fill="F0F0F0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/>
                <w:sz w:val="20"/>
              </w:rPr>
              <w:t>넣을 내용</w:t>
            </w:r>
          </w:p>
        </w:tc>
      </w:tr>
      <w:tr>
        <w:trPr>
          <w:trHeight w:val="475" w:hRule="atLeast"/>
          <w:cantSplit/>
        </w:trPr>
        <w:tc>
          <w:tcPr>
            <w:tcW w:type="dxa" w:w="2592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1~6  조건별 2회 측정</w:t>
            </w:r>
          </w:p>
        </w:tc>
        <w:tc>
          <w:tcPr>
            <w:tcW w:type="dxa" w:w="7632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회차별 그래프 이미지, 높이·자석·코일 조건, 진입·이탈 피크값, 재측정 이유</w:t>
            </w:r>
          </w:p>
        </w:tc>
      </w:tr>
      <w:tr>
        <w:trPr>
          <w:trHeight w:val="475" w:hRule="atLeast"/>
          <w:cantSplit/>
        </w:trPr>
        <w:tc>
          <w:tcPr>
            <w:tcW w:type="dxa" w:w="2592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7  조건별 평균과 변화 경향</w:t>
            </w:r>
          </w:p>
        </w:tc>
        <w:tc>
          <w:tcPr>
            <w:tcW w:type="dxa" w:w="7632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조건과 예상, 평균표, 수치에 근거한 결론과 한계</w:t>
            </w:r>
          </w:p>
        </w:tc>
      </w:tr>
      <w:tr>
        <w:trPr>
          <w:trHeight w:val="475" w:hRule="atLeast"/>
          <w:cantSplit/>
        </w:trPr>
        <w:tc>
          <w:tcPr>
            <w:tcW w:type="dxa" w:w="2592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8  개별 해석</w:t>
            </w:r>
          </w:p>
        </w:tc>
        <w:tc>
          <w:tcPr>
            <w:tcW w:type="dxa" w:w="7632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부호·크기 해석, 측정한 물리량·단위, 반복값 차이와 개선, 생각의 변화, 발전기의 에너지 전환</w:t>
            </w:r>
          </w:p>
        </w:tc>
      </w:tr>
      <w:tr>
        <w:trPr>
          <w:trHeight w:val="475" w:hRule="atLeast"/>
          <w:cantSplit/>
        </w:trPr>
        <w:tc>
          <w:tcPr>
            <w:tcW w:type="dxa" w:w="2592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9~11  실험을 돌아보며</w:t>
            </w:r>
          </w:p>
        </w:tc>
        <w:tc>
          <w:tcPr>
            <w:tcW w:type="dxa" w:w="7632"/>
            <w:vAlign w:val="center"/>
          </w:tcPr>
          <w:p>
            <w:pPr>
              <w:spacing w:after="60" w:before="60" w:line="259" w:lineRule="auto"/>
            </w:pPr>
            <w:r>
              <w:rPr>
                <w:rFonts w:ascii="NanumGothic" w:hAnsi="NanumGothic" w:eastAsia="NanumGothic"/>
                <w:b w:val="0"/>
                <w:sz w:val="20"/>
              </w:rPr>
              <w:t>아래 성찰 2문항과 확장 중 하나를 골라 내 경험으로 작성</w:t>
            </w:r>
          </w:p>
        </w:tc>
      </w:tr>
    </w:tbl>
    <w:p>
      <w:pPr>
        <w:spacing w:after="100"/>
      </w:pPr>
      <w:r>
        <w:rPr>
          <w:rFonts w:ascii="NanumGothic" w:hAnsi="NanumGothic" w:eastAsia="NanumGothic"/>
          <w:b w:val="0"/>
          <w:sz w:val="20"/>
        </w:rPr>
        <w:t>공유 보관함의 표로 넣기·그래프로 넣기·보고서에 넣기에서 문항을 선택한다. 기본 1~6 문항의 이미지 칸도 채우고, 표 데이터 그래프는 필요하면 추가한다. 챗봇 검토 후 바꾼 설명은 관련 문항에 직접 반영한다.</w:t>
      </w:r>
    </w:p>
    <w:p>
      <w:pPr>
        <w:pStyle w:val="Heading2"/>
      </w:pPr>
      <w:r>
        <w:t>9  실험을 돌아보며</w:t>
      </w:r>
    </w:p>
    <w:p>
      <w:pPr>
        <w:spacing w:after="60"/>
      </w:pPr>
      <w:r>
        <w:rPr>
          <w:rFonts w:ascii="NanumGothic" w:hAnsi="NanumGothic" w:eastAsia="NanumGothic"/>
          <w:b/>
          <w:sz w:val="22"/>
        </w:rPr>
        <w:t>성찰 1  나의 역할과 기여</w:t>
      </w:r>
    </w:p>
    <w:p>
      <w:pPr>
        <w:spacing w:after="0"/>
      </w:pPr>
      <w:r>
        <w:rPr>
          <w:rFonts w:ascii="NanumGothic" w:hAnsi="NanumGothic" w:eastAsia="NanumGothic"/>
          <w:b w:val="0"/>
          <w:sz w:val="21"/>
        </w:rPr>
        <w:t>내가 직접 한 행동 한 가지는 무엇이며 모둠의 측정·분석에 어떤 도움이 되었는가?</w:t>
      </w:r>
    </w:p>
    <w:p>
      <w:pPr>
        <w:spacing w:after="0" w:line="420" w:lineRule="exact"/>
        <w:pBdr>
          <w:bottom w:val="single" w:sz="3" w:color="B8B8B8" w:space="1"/>
        </w:pBdr>
      </w:pPr>
      <w:r>
        <w:rPr>
          <w:rFonts w:ascii="NanumGothic" w:hAnsi="NanumGothic" w:eastAsia="NanumGothic"/>
          <w:sz w:val="22"/>
        </w:rPr>
        <w:t xml:space="preserve"> </w:t>
      </w:r>
    </w:p>
    <w:p>
      <w:pPr>
        <w:spacing w:after="0" w:line="420" w:lineRule="exact"/>
        <w:pBdr>
          <w:bottom w:val="single" w:sz="3" w:color="B8B8B8" w:space="1"/>
        </w:pBdr>
      </w:pPr>
      <w:r>
        <w:rPr>
          <w:rFonts w:ascii="NanumGothic" w:hAnsi="NanumGothic" w:eastAsia="NanumGothic"/>
          <w:sz w:val="22"/>
        </w:rPr>
        <w:t xml:space="preserve"> </w:t>
      </w:r>
    </w:p>
    <w:p>
      <w:pPr>
        <w:spacing w:after="60"/>
      </w:pPr>
      <w:r>
        <w:rPr>
          <w:rFonts w:ascii="NanumGothic" w:hAnsi="NanumGothic" w:eastAsia="NanumGothic"/>
          <w:b/>
          <w:sz w:val="22"/>
        </w:rPr>
        <w:t>성찰 2  어려움과 해결 과정</w:t>
      </w:r>
    </w:p>
    <w:p>
      <w:pPr>
        <w:spacing w:after="0"/>
      </w:pPr>
      <w:r>
        <w:rPr>
          <w:rFonts w:ascii="NanumGothic" w:hAnsi="NanumGothic" w:eastAsia="NanumGothic"/>
          <w:b w:val="0"/>
          <w:sz w:val="21"/>
        </w:rPr>
        <w:t>어떤 어려움이나 예상과 다른 결과를 만났는가? 무엇을 확인하거나 바꾸었는가? 해결되지 않았다면 남은 의문을 적자.</w:t>
      </w:r>
    </w:p>
    <w:p>
      <w:pPr>
        <w:spacing w:after="0" w:line="420" w:lineRule="exact"/>
        <w:pBdr>
          <w:bottom w:val="single" w:sz="3" w:color="B8B8B8" w:space="1"/>
        </w:pBdr>
      </w:pPr>
      <w:r>
        <w:rPr>
          <w:rFonts w:ascii="NanumGothic" w:hAnsi="NanumGothic" w:eastAsia="NanumGothic"/>
          <w:sz w:val="22"/>
        </w:rPr>
        <w:t xml:space="preserve"> </w:t>
      </w:r>
    </w:p>
    <w:p>
      <w:pPr>
        <w:spacing w:after="0" w:line="420" w:lineRule="exact"/>
        <w:pBdr>
          <w:bottom w:val="single" w:sz="3" w:color="B8B8B8" w:space="1"/>
        </w:pBdr>
      </w:pPr>
      <w:r>
        <w:rPr>
          <w:rFonts w:ascii="NanumGothic" w:hAnsi="NanumGothic" w:eastAsia="NanumGothic"/>
          <w:sz w:val="22"/>
        </w:rPr>
        <w:t xml:space="preserve"> </w:t>
      </w:r>
    </w:p>
    <w:p>
      <w:pPr>
        <w:spacing w:after="60"/>
      </w:pPr>
      <w:r>
        <w:rPr>
          <w:rFonts w:ascii="NanumGothic" w:hAnsi="NanumGothic" w:eastAsia="NanumGothic"/>
          <w:b/>
          <w:sz w:val="22"/>
        </w:rPr>
        <w:t>확장  아래에서 하나를 골라 구체적으로 쓰기</w:t>
      </w:r>
    </w:p>
    <w:p>
      <w:pPr>
        <w:spacing w:after="0"/>
      </w:pPr>
      <w:r>
        <w:rPr>
          <w:rFonts w:ascii="NanumGothic" w:hAnsi="NanumGothic" w:eastAsia="NanumGothic"/>
          <w:b w:val="0"/>
          <w:sz w:val="21"/>
        </w:rPr>
        <w:t>□ 생활 속 적용: 사례·확인한 자료·관련 산업이나 학과에 생긴 궁금증</w:t>
        <w:br/>
        <w:t>□ 추가 실험 계획: 바꿀 조건·측정할 값·같게 유지할 조건·예상과 이유</w:t>
        <w:br/>
        <w:t>□ 생각의 변화: 처음 생각·생각을 바꾼 증거·현재 설명</w:t>
      </w:r>
    </w:p>
    <w:p>
      <w:pPr>
        <w:spacing w:after="0" w:line="420" w:lineRule="exact"/>
        <w:pBdr>
          <w:bottom w:val="single" w:sz="3" w:color="B8B8B8" w:space="1"/>
        </w:pBdr>
      </w:pPr>
      <w:r>
        <w:rPr>
          <w:rFonts w:ascii="NanumGothic" w:hAnsi="NanumGothic" w:eastAsia="NanumGothic"/>
          <w:sz w:val="22"/>
        </w:rPr>
        <w:t xml:space="preserve"> </w:t>
      </w:r>
    </w:p>
    <w:p>
      <w:pPr>
        <w:spacing w:after="0" w:line="420" w:lineRule="exact"/>
        <w:pBdr>
          <w:bottom w:val="single" w:sz="3" w:color="B8B8B8" w:space="1"/>
        </w:pBdr>
      </w:pPr>
      <w:r>
        <w:rPr>
          <w:rFonts w:ascii="NanumGothic" w:hAnsi="NanumGothic" w:eastAsia="NanumGothic"/>
          <w:sz w:val="22"/>
        </w:rPr>
        <w:t xml:space="preserve"> </w:t>
      </w:r>
    </w:p>
    <w:p>
      <w:pPr>
        <w:spacing w:after="0" w:line="420" w:lineRule="exact"/>
        <w:pBdr>
          <w:bottom w:val="single" w:sz="3" w:color="B8B8B8" w:space="1"/>
        </w:pBdr>
      </w:pPr>
      <w:r>
        <w:rPr>
          <w:rFonts w:ascii="NanumGothic" w:hAnsi="NanumGothic" w:eastAsia="NanumGothic"/>
          <w:sz w:val="22"/>
        </w:rPr>
        <w:t xml:space="preserve"> </w:t>
      </w:r>
    </w:p>
    <w:p>
      <w:pPr>
        <w:spacing w:after="100"/>
      </w:pPr>
      <w:r>
        <w:rPr>
          <w:rFonts w:ascii="NanumGothic" w:hAnsi="NanumGothic" w:eastAsia="NanumGothic"/>
          <w:b w:val="0"/>
          <w:sz w:val="19"/>
        </w:rPr>
        <w:t>실제로 한 일과 앞으로 해 보고 싶은 계획을 구분한다. 교사가 수정한 문항이 있으면 앱의 안내를 따른다.</w:t>
      </w:r>
    </w:p>
    <w:p>
      <w:pPr>
        <w:pStyle w:val="Heading2"/>
      </w:pPr>
      <w:r>
        <w:t>10  제출 전 마지막 확인</w:t>
      </w:r>
    </w:p>
    <w:p>
      <w:pPr>
        <w:spacing w:after="100"/>
      </w:pPr>
      <w:r>
        <w:rPr>
          <w:rFonts w:ascii="NanumGothic" w:hAnsi="NanumGothic" w:eastAsia="NanumGothic"/>
          <w:b w:val="0"/>
          <w:sz w:val="21"/>
        </w:rPr>
        <w:t>□ 그래프 6개에 시간·전압 축, 단위, 진입·이탈 피크가 보인다.</w:t>
        <w:br/>
        <w:t>□ 피크값 12개와 평균표를 확인했고, 해석과 성찰은 내 말로 썼다.</w:t>
        <w:br/>
        <w:t>□ 미리보기 → 최종 제출 후 제출한 보고서에서 내 제출본을 확인했다.</w:t>
      </w:r>
    </w:p>
    <w:sectPr w:rsidR="00FC693F" w:rsidRPr="0006063C" w:rsidSect="00034616">
      <w:footerReference w:type="default" r:id="rId9"/>
      <w:pgSz w:w="12240" w:h="15840"/>
      <w:pgMar w:top="893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Gothic" w:hAnsi="NanumGothic" w:eastAsia="NanumGothic"/>
        <w:color w:val="666666"/>
        <w:sz w:val="18"/>
      </w:rPr>
      <w:t xml:space="preserve">김해경원고등학교  |  학생 학습지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anumGothic" w:hAnsi="NanumGothic" w:eastAsia="Nanum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69" w:lineRule="auto"/>
      <w:outlineLvl w:val="0"/>
    </w:pPr>
    <w:rPr>
      <w:rFonts w:ascii="NanumGothic" w:hAnsi="NanumGothic" w:eastAsia="NanumGothi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9" w:lineRule="auto"/>
      <w:outlineLvl w:val="1"/>
    </w:pPr>
    <w:rPr>
      <w:rFonts w:ascii="NanumGothic" w:hAnsi="NanumGothic" w:eastAsia="Nanum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="NanumGothic" w:hAnsi="NanumGothic" w:eastAsia="NanumGothi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script.google.com/macros/s/AKfycbzUwJCNHnV3T15lmni-M04DR_FDw3gHHFwg1bTi54KYGNGmkCWjUPASu9AjU_a8ZrqYVA/exec" TargetMode="External"/><Relationship Id="rId12" Type="http://schemas.openxmlformats.org/officeDocument/2006/relationships/image" Target="media/image2.png"/><Relationship Id="rId13" Type="http://schemas.openxmlformats.org/officeDocument/2006/relationships/hyperlink" Target="https://science-chatbot.bosound.workers.dev" TargetMode="External"/><Relationship Id="rId14" Type="http://schemas.openxmlformats.org/officeDocument/2006/relationships/hyperlink" Target="https://myungmul-lab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전자기유도 탐구 학생 학습지</dc:title>
  <dc:subject>탐구노트와 과학탐구톡을 활용한 전자기유도 실험</dc:subject>
  <dc:creator>명물쌤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