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8D55" w14:textId="77777777" w:rsidR="005003CC" w:rsidRPr="00D3439C" w:rsidRDefault="00000000">
      <w:pPr>
        <w:pStyle w:val="Heading1"/>
        <w:rPr>
          <w:b/>
          <w:bCs/>
        </w:rPr>
      </w:pPr>
      <w:bookmarkStart w:id="0" w:name="page-1-who-we-are"/>
      <w:r w:rsidRPr="00D3439C">
        <w:rPr>
          <w:b/>
          <w:bCs/>
        </w:rPr>
        <w:t>Page 1: Who We Are</w:t>
      </w:r>
    </w:p>
    <w:p w14:paraId="1036F27D" w14:textId="77777777" w:rsidR="005003CC" w:rsidRDefault="00000000">
      <w:pPr>
        <w:pStyle w:val="Heading2"/>
      </w:pPr>
      <w:bookmarkStart w:id="1" w:name="trinity-rescue-mission"/>
      <w:r>
        <w:t>Trinity Rescue Mission</w:t>
      </w:r>
    </w:p>
    <w:p w14:paraId="27015B83" w14:textId="23B50044" w:rsidR="005003CC" w:rsidRDefault="00000000">
      <w:pPr>
        <w:pStyle w:val="FirstParagraph"/>
      </w:pPr>
      <w:r>
        <w:t>Since 196</w:t>
      </w:r>
      <w:r w:rsidR="00D3439C">
        <w:t>2</w:t>
      </w:r>
      <w:r>
        <w:t>, Trinity Rescue Mission has been dedicated to helping individuals and families exit homelessness and move toward stable, purposeful lives.</w:t>
      </w:r>
    </w:p>
    <w:p w14:paraId="7A20699B" w14:textId="77777777" w:rsidR="005003CC" w:rsidRDefault="00000000">
      <w:pPr>
        <w:pStyle w:val="BodyText"/>
      </w:pPr>
      <w:r>
        <w:t>Our work is built on a simple belief: lasting change happens when people are cared for as whole persons. That means addressing immediate needs while also investing in long-term recovery—physically, emotionally, spiritually, and relationally.</w:t>
      </w:r>
    </w:p>
    <w:p w14:paraId="48806847" w14:textId="77777777" w:rsidR="005003CC" w:rsidRDefault="00000000">
      <w:pPr>
        <w:pStyle w:val="Heading3"/>
      </w:pPr>
      <w:bookmarkStart w:id="2" w:name="our-holistic-approach"/>
      <w:r>
        <w:t>Our Holistic Approach</w:t>
      </w:r>
    </w:p>
    <w:p w14:paraId="012D4722" w14:textId="77777777" w:rsidR="005003CC" w:rsidRDefault="00000000">
      <w:pPr>
        <w:pStyle w:val="FirstParagraph"/>
      </w:pPr>
      <w:r>
        <w:t>We serve our neighbors through a comprehensive model that includes:</w:t>
      </w:r>
    </w:p>
    <w:p w14:paraId="410EA6F0" w14:textId="77777777" w:rsidR="005003CC" w:rsidRDefault="00000000">
      <w:pPr>
        <w:pStyle w:val="BodyText"/>
      </w:pPr>
      <w:r>
        <w:rPr>
          <w:b/>
          <w:bCs/>
        </w:rPr>
        <w:t>Emergency Services</w:t>
      </w:r>
      <w:r>
        <w:br/>
        <w:t>• Nutritious meals</w:t>
      </w:r>
      <w:r>
        <w:br/>
        <w:t>• Safe, secure shelter</w:t>
      </w:r>
    </w:p>
    <w:p w14:paraId="6A2718E2" w14:textId="77777777" w:rsidR="005003CC" w:rsidRDefault="00000000">
      <w:pPr>
        <w:pStyle w:val="BodyText"/>
      </w:pPr>
      <w:r>
        <w:rPr>
          <w:b/>
          <w:bCs/>
        </w:rPr>
        <w:t>Transitional Programming</w:t>
      </w:r>
      <w:r>
        <w:br/>
        <w:t>• Support obtaining IDs and Social Security cards</w:t>
      </w:r>
      <w:r>
        <w:br/>
        <w:t>• Job placement assistance and financial literacy</w:t>
      </w:r>
      <w:r>
        <w:br/>
        <w:t>• Life skills development</w:t>
      </w:r>
      <w:r>
        <w:br/>
        <w:t>• Housing support</w:t>
      </w:r>
      <w:r>
        <w:br/>
        <w:t>• Spiritual care</w:t>
      </w:r>
    </w:p>
    <w:p w14:paraId="78F27748" w14:textId="77777777" w:rsidR="005003CC" w:rsidRDefault="00000000">
      <w:pPr>
        <w:pStyle w:val="Heading3"/>
      </w:pPr>
      <w:bookmarkStart w:id="3" w:name="our-vision"/>
      <w:bookmarkEnd w:id="2"/>
      <w:r>
        <w:t>Our Vision</w:t>
      </w:r>
    </w:p>
    <w:p w14:paraId="08D6F58D" w14:textId="77777777" w:rsidR="005003CC" w:rsidRDefault="00000000">
      <w:pPr>
        <w:pStyle w:val="FirstParagraph"/>
      </w:pPr>
      <w:r>
        <w:t>To be a model for how communities can sustainably and effectively transform homelessness into hope and stability.</w:t>
      </w:r>
    </w:p>
    <w:p w14:paraId="3996E762" w14:textId="71D7F2B6" w:rsidR="005003CC" w:rsidRDefault="005003CC"/>
    <w:p w14:paraId="6D37672D" w14:textId="39786440" w:rsidR="005003CC" w:rsidRPr="00D3439C" w:rsidRDefault="00000000">
      <w:pPr>
        <w:pStyle w:val="Heading1"/>
        <w:rPr>
          <w:b/>
          <w:bCs/>
        </w:rPr>
      </w:pPr>
      <w:bookmarkStart w:id="4" w:name="page-2-why-food-matters-in-recovery"/>
      <w:bookmarkEnd w:id="0"/>
      <w:bookmarkEnd w:id="1"/>
      <w:bookmarkEnd w:id="3"/>
      <w:r w:rsidRPr="00D3439C">
        <w:rPr>
          <w:b/>
          <w:bCs/>
        </w:rPr>
        <w:t xml:space="preserve">Page 2: Why Food Matters in </w:t>
      </w:r>
      <w:r w:rsidR="00D3439C">
        <w:rPr>
          <w:b/>
          <w:bCs/>
        </w:rPr>
        <w:t>Ending Homelessness</w:t>
      </w:r>
    </w:p>
    <w:p w14:paraId="017E1B9E" w14:textId="77777777" w:rsidR="005003CC" w:rsidRDefault="00000000">
      <w:pPr>
        <w:pStyle w:val="Heading2"/>
      </w:pPr>
      <w:bookmarkStart w:id="5" w:name="X1dc07ce0bb0f9f2ee457eaada4e8ffbff40de31"/>
      <w:r>
        <w:t>Nourishing the Body to Support the Whole Person</w:t>
      </w:r>
    </w:p>
    <w:p w14:paraId="5DF63006" w14:textId="77777777" w:rsidR="005003CC" w:rsidRDefault="00000000">
      <w:pPr>
        <w:pStyle w:val="FirstParagraph"/>
      </w:pPr>
      <w:r>
        <w:t>At Trinity Rescue Mission, we have long understood that recovery is not one-dimensional. Housing, employment, mental health, and spiritual growth are deeply connected—and so is nutrition.</w:t>
      </w:r>
    </w:p>
    <w:p w14:paraId="489D35CA" w14:textId="77777777" w:rsidR="005003CC" w:rsidRDefault="00000000">
      <w:pPr>
        <w:pStyle w:val="BodyText"/>
      </w:pPr>
      <w:r>
        <w:t>For many people experiencing homelessness, access to truly nourishing food has been limited for years. Highly processed, sugar-heavy meals are often the most affordable and accessible options, even though they can contribute to poor physical health, low energy, and long-term challenges.</w:t>
      </w:r>
    </w:p>
    <w:p w14:paraId="522562FE" w14:textId="77777777" w:rsidR="005003CC" w:rsidRDefault="00000000">
      <w:pPr>
        <w:pStyle w:val="BodyText"/>
      </w:pPr>
      <w:r>
        <w:lastRenderedPageBreak/>
        <w:t>When someone is working to rebuild their life, what they eat matters.</w:t>
      </w:r>
    </w:p>
    <w:p w14:paraId="6132F93D" w14:textId="77777777" w:rsidR="00D3439C" w:rsidRDefault="00000000">
      <w:pPr>
        <w:pStyle w:val="BodyText"/>
      </w:pPr>
      <w:r>
        <w:t xml:space="preserve">Nutritious, thoughtfully prepared food can: </w:t>
      </w:r>
    </w:p>
    <w:p w14:paraId="7F539797" w14:textId="5AAAB01C" w:rsidR="005003CC" w:rsidRDefault="00000000">
      <w:pPr>
        <w:pStyle w:val="BodyText"/>
      </w:pPr>
      <w:r>
        <w:t>• Support physical health and energy levels</w:t>
      </w:r>
      <w:r>
        <w:br/>
        <w:t>• Reinforce dignity and self-worth</w:t>
      </w:r>
      <w:r>
        <w:br/>
        <w:t>• Encourage healthier habits that last beyond the program</w:t>
      </w:r>
      <w:r>
        <w:br/>
        <w:t>• Complement mental, emotional, and spiritual healing</w:t>
      </w:r>
    </w:p>
    <w:p w14:paraId="44EB7C95" w14:textId="60E6AC30" w:rsidR="005003CC" w:rsidRDefault="00000000">
      <w:pPr>
        <w:pStyle w:val="BodyText"/>
      </w:pPr>
      <w:r>
        <w:t>This is not about forcing choices or prescribing one solution. It is about expanding what is possible</w:t>
      </w:r>
      <w:r w:rsidR="00D3439C">
        <w:t xml:space="preserve"> by </w:t>
      </w:r>
      <w:r>
        <w:t>introducing healthier alternatives, building awareness, and equipping people with skills they can carry forward.</w:t>
      </w:r>
    </w:p>
    <w:p w14:paraId="19173C5E" w14:textId="77777777" w:rsidR="005003CC" w:rsidRPr="00D3439C" w:rsidRDefault="00000000">
      <w:pPr>
        <w:pStyle w:val="BodyText"/>
        <w:rPr>
          <w:b/>
          <w:bCs/>
        </w:rPr>
      </w:pPr>
      <w:r w:rsidRPr="00D3439C">
        <w:rPr>
          <w:b/>
          <w:bCs/>
        </w:rPr>
        <w:t>Food becomes part of the pathway toward sustainability, not just a temporary provision.</w:t>
      </w:r>
    </w:p>
    <w:p w14:paraId="2B73ACA1" w14:textId="0C689897" w:rsidR="005003CC" w:rsidRDefault="005003CC"/>
    <w:p w14:paraId="0FB26519" w14:textId="77777777" w:rsidR="005003CC" w:rsidRPr="00D3439C" w:rsidRDefault="00000000">
      <w:pPr>
        <w:pStyle w:val="Heading1"/>
        <w:rPr>
          <w:b/>
          <w:bCs/>
        </w:rPr>
      </w:pPr>
      <w:bookmarkStart w:id="6" w:name="page-3-the-bakery-farm-partnership"/>
      <w:bookmarkEnd w:id="4"/>
      <w:bookmarkEnd w:id="5"/>
      <w:r w:rsidRPr="00D3439C">
        <w:rPr>
          <w:b/>
          <w:bCs/>
        </w:rPr>
        <w:t>Page 3: The Bakery &amp; Farm Partnership</w:t>
      </w:r>
    </w:p>
    <w:p w14:paraId="49DD23EF" w14:textId="77777777" w:rsidR="005003CC" w:rsidRDefault="00000000">
      <w:pPr>
        <w:pStyle w:val="Heading2"/>
      </w:pPr>
      <w:bookmarkStart w:id="7" w:name="a-workforce-and-wellness-initiative"/>
      <w:r>
        <w:t>A Workforce and Wellness Initiative</w:t>
      </w:r>
    </w:p>
    <w:p w14:paraId="43B855F9" w14:textId="77777777" w:rsidR="005003CC" w:rsidRDefault="00000000">
      <w:pPr>
        <w:pStyle w:val="FirstParagraph"/>
      </w:pPr>
      <w:r>
        <w:t>The Bakery is a joint venture between Trinity Rescue Mission and The Farm at Okefenokee Coop. Its primary goals are twofold:</w:t>
      </w:r>
    </w:p>
    <w:p w14:paraId="11C71C9C" w14:textId="77777777" w:rsidR="005003CC" w:rsidRDefault="00000000">
      <w:pPr>
        <w:pStyle w:val="Compact"/>
        <w:numPr>
          <w:ilvl w:val="0"/>
          <w:numId w:val="2"/>
        </w:numPr>
      </w:pPr>
      <w:r>
        <w:t>Improve health through high-quality, naturally produced food—beginning with artisan sourdough bread.</w:t>
      </w:r>
    </w:p>
    <w:p w14:paraId="1EA13669" w14:textId="77777777" w:rsidR="005003CC" w:rsidRDefault="00000000">
      <w:pPr>
        <w:pStyle w:val="Compact"/>
        <w:numPr>
          <w:ilvl w:val="0"/>
          <w:numId w:val="2"/>
        </w:numPr>
      </w:pPr>
      <w:r>
        <w:t>Serve as a workforce development hub for individuals who have recently experienced homelessness.</w:t>
      </w:r>
    </w:p>
    <w:p w14:paraId="29B1144A" w14:textId="77777777" w:rsidR="005003CC" w:rsidRDefault="00000000">
      <w:pPr>
        <w:pStyle w:val="FirstParagraph"/>
      </w:pPr>
      <w:r>
        <w:t>Located in downtown Folkston, Georgia, The Bakery represents a pilot model where nutrition, meaningful work, and community revitalization intersect.</w:t>
      </w:r>
    </w:p>
    <w:p w14:paraId="096432ED" w14:textId="77777777" w:rsidR="005003CC" w:rsidRDefault="00000000">
      <w:pPr>
        <w:pStyle w:val="Heading3"/>
      </w:pPr>
      <w:bookmarkStart w:id="8" w:name="why-this-partnership-matters"/>
      <w:r>
        <w:t>Why This Partnership Matters</w:t>
      </w:r>
    </w:p>
    <w:p w14:paraId="640271FB" w14:textId="77777777" w:rsidR="005003CC" w:rsidRDefault="00000000">
      <w:pPr>
        <w:pStyle w:val="FirstParagraph"/>
      </w:pPr>
      <w:r>
        <w:t>This collaboration is a natural extension of Trinity Rescue Mission’s mission. It brings together:</w:t>
      </w:r>
    </w:p>
    <w:p w14:paraId="4CDB99C0" w14:textId="6BFE2249" w:rsidR="005003CC" w:rsidRDefault="00000000">
      <w:pPr>
        <w:pStyle w:val="BodyText"/>
      </w:pPr>
      <w:r>
        <w:t xml:space="preserve">• </w:t>
      </w:r>
      <w:r>
        <w:rPr>
          <w:b/>
          <w:bCs/>
        </w:rPr>
        <w:t>Missional alignment</w:t>
      </w:r>
      <w:r>
        <w:t xml:space="preserve"> – A shared commitment to restoring dignity, purpose, and opportunity.</w:t>
      </w:r>
      <w:r>
        <w:br/>
        <w:t xml:space="preserve">• </w:t>
      </w:r>
      <w:r>
        <w:rPr>
          <w:b/>
          <w:bCs/>
        </w:rPr>
        <w:t>Geographic proximity</w:t>
      </w:r>
      <w:r>
        <w:t xml:space="preserve"> – Close enough to our Jacksonville base to provide consistent support and oversight.</w:t>
      </w:r>
      <w:r>
        <w:br/>
        <w:t xml:space="preserve">• </w:t>
      </w:r>
      <w:r>
        <w:rPr>
          <w:b/>
          <w:bCs/>
        </w:rPr>
        <w:t>Experienced partners</w:t>
      </w:r>
      <w:r>
        <w:t xml:space="preserve"> – Including </w:t>
      </w:r>
      <w:commentRangeStart w:id="9"/>
      <w:r w:rsidR="00D3439C">
        <w:t>TBD</w:t>
      </w:r>
      <w:r>
        <w:t xml:space="preserve"> </w:t>
      </w:r>
      <w:commentRangeEnd w:id="9"/>
      <w:r w:rsidR="00D3439C">
        <w:rPr>
          <w:rStyle w:val="CommentReference"/>
        </w:rPr>
        <w:commentReference w:id="9"/>
      </w:r>
      <w:r>
        <w:t>and The Farm at Okefenokee, with deep expertise in sustainable food systems.</w:t>
      </w:r>
      <w:r>
        <w:br/>
        <w:t xml:space="preserve">• </w:t>
      </w:r>
      <w:r>
        <w:rPr>
          <w:b/>
          <w:bCs/>
        </w:rPr>
        <w:t>Entrepreneurial potential</w:t>
      </w:r>
      <w:r>
        <w:t xml:space="preserve"> – A model designed to be both impactful and financially sustainable.</w:t>
      </w:r>
    </w:p>
    <w:p w14:paraId="1FA64659" w14:textId="77777777" w:rsidR="005003CC" w:rsidRDefault="00000000">
      <w:pPr>
        <w:pStyle w:val="BodyText"/>
      </w:pPr>
      <w:r>
        <w:lastRenderedPageBreak/>
        <w:t>Beyond bread, this partnership points toward a larger vision: responsibly grown food, hands-on training, and pathways to long-term employment.</w:t>
      </w:r>
    </w:p>
    <w:p w14:paraId="48E597E0" w14:textId="0F763FB6" w:rsidR="005003CC" w:rsidRDefault="005003CC"/>
    <w:p w14:paraId="2B005A85" w14:textId="77777777" w:rsidR="005003CC" w:rsidRPr="00D3439C" w:rsidRDefault="00000000">
      <w:pPr>
        <w:pStyle w:val="Heading1"/>
        <w:rPr>
          <w:b/>
          <w:bCs/>
        </w:rPr>
      </w:pPr>
      <w:bookmarkStart w:id="10" w:name="page-4-the-difference-it-will-make"/>
      <w:bookmarkEnd w:id="6"/>
      <w:bookmarkEnd w:id="7"/>
      <w:bookmarkEnd w:id="8"/>
      <w:r w:rsidRPr="00D3439C">
        <w:rPr>
          <w:b/>
          <w:bCs/>
        </w:rPr>
        <w:t>Page 4: The Difference It Will Make</w:t>
      </w:r>
    </w:p>
    <w:p w14:paraId="479D7A9B" w14:textId="77777777" w:rsidR="005003CC" w:rsidRDefault="00000000">
      <w:pPr>
        <w:pStyle w:val="Heading2"/>
      </w:pPr>
      <w:bookmarkStart w:id="11" w:name="impact-that-extends-beyond-the-table"/>
      <w:r>
        <w:t>Impact That Extends Beyond the Table</w:t>
      </w:r>
    </w:p>
    <w:p w14:paraId="7F75616C" w14:textId="1767984F" w:rsidR="005003CC" w:rsidRDefault="00000000">
      <w:pPr>
        <w:pStyle w:val="FirstParagraph"/>
      </w:pPr>
      <w:r>
        <w:t>This initiative is designed to create meaningful, measurable change</w:t>
      </w:r>
      <w:r w:rsidR="00D3439C">
        <w:t xml:space="preserve"> </w:t>
      </w:r>
      <w:r>
        <w:t xml:space="preserve">for </w:t>
      </w:r>
      <w:r w:rsidR="00D3439C">
        <w:t>people</w:t>
      </w:r>
      <w:r>
        <w:t>, families, and communities.</w:t>
      </w:r>
    </w:p>
    <w:p w14:paraId="552779A0" w14:textId="77777777" w:rsidR="005003CC" w:rsidRDefault="00000000">
      <w:pPr>
        <w:pStyle w:val="Heading3"/>
      </w:pPr>
      <w:bookmarkStart w:id="12" w:name="employment"/>
      <w:r>
        <w:t>Employment</w:t>
      </w:r>
    </w:p>
    <w:p w14:paraId="6671BFAC" w14:textId="77777777" w:rsidR="005003CC" w:rsidRDefault="00000000">
      <w:pPr>
        <w:pStyle w:val="FirstParagraph"/>
      </w:pPr>
      <w:r>
        <w:t>A people-centered, safe work environment that offers a fresh start, consistent income, and meaningful contribution.</w:t>
      </w:r>
    </w:p>
    <w:p w14:paraId="34D30D71" w14:textId="77777777" w:rsidR="005003CC" w:rsidRDefault="00000000">
      <w:pPr>
        <w:pStyle w:val="Heading3"/>
      </w:pPr>
      <w:bookmarkStart w:id="13" w:name="skill-building"/>
      <w:bookmarkEnd w:id="12"/>
      <w:r>
        <w:t>Skill-Building</w:t>
      </w:r>
    </w:p>
    <w:p w14:paraId="1FB7675E" w14:textId="77777777" w:rsidR="005003CC" w:rsidRDefault="00000000">
      <w:pPr>
        <w:pStyle w:val="FirstParagraph"/>
      </w:pPr>
      <w:r>
        <w:t>Hands-on training that develops practical skills, confidence, and readiness for leadership and management roles.</w:t>
      </w:r>
    </w:p>
    <w:p w14:paraId="5A054748" w14:textId="77777777" w:rsidR="005003CC" w:rsidRDefault="00000000">
      <w:pPr>
        <w:pStyle w:val="Heading3"/>
      </w:pPr>
      <w:bookmarkStart w:id="14" w:name="nutritious-food-access"/>
      <w:bookmarkEnd w:id="13"/>
      <w:r>
        <w:t>Nutritious Food Access</w:t>
      </w:r>
    </w:p>
    <w:p w14:paraId="178C6F99" w14:textId="77777777" w:rsidR="005003CC" w:rsidRDefault="00000000">
      <w:pPr>
        <w:pStyle w:val="FirstParagraph"/>
      </w:pPr>
      <w:r>
        <w:t>Replacing heavily processed foods with wholesome alternatives—available to everyone, regardless of income. This impact reaches both Folkston and underserved communities in downtown Jacksonville.</w:t>
      </w:r>
    </w:p>
    <w:p w14:paraId="01A1FD47" w14:textId="77777777" w:rsidR="005003CC" w:rsidRDefault="00000000">
      <w:pPr>
        <w:pStyle w:val="Heading3"/>
      </w:pPr>
      <w:bookmarkStart w:id="15" w:name="community-revitalization"/>
      <w:bookmarkEnd w:id="14"/>
      <w:r>
        <w:t>Community Revitalization</w:t>
      </w:r>
    </w:p>
    <w:p w14:paraId="3E7E4537" w14:textId="77777777" w:rsidR="005003CC" w:rsidRDefault="00000000">
      <w:pPr>
        <w:pStyle w:val="FirstParagraph"/>
      </w:pPr>
      <w:r>
        <w:t>Introducing new jobs, partnerships, and relationships that strengthen downtown Folkston and model community-based solutions.</w:t>
      </w:r>
    </w:p>
    <w:p w14:paraId="0D322035" w14:textId="77777777" w:rsidR="005003CC" w:rsidRDefault="00000000">
      <w:pPr>
        <w:pStyle w:val="Heading3"/>
      </w:pPr>
      <w:bookmarkStart w:id="16" w:name="a-model-for-whats-possible"/>
      <w:bookmarkEnd w:id="15"/>
      <w:r>
        <w:t>A Model for What’s Possible</w:t>
      </w:r>
    </w:p>
    <w:p w14:paraId="570A4C4C" w14:textId="77777777" w:rsidR="005003CC" w:rsidRDefault="00000000">
      <w:pPr>
        <w:pStyle w:val="FirstParagraph"/>
      </w:pPr>
      <w:r>
        <w:t>At its heart, this work reflects Trinity Rescue Mission’s belief that people deserve more than short-term help. When individuals are given tools, dignity, and opportunity—paired with care for body and soul—lasting transformation becomes possible.</w:t>
      </w:r>
    </w:p>
    <w:p w14:paraId="411DDE8B" w14:textId="77777777" w:rsidR="005003CC" w:rsidRDefault="00000000">
      <w:pPr>
        <w:pStyle w:val="BodyText"/>
      </w:pPr>
      <w:r>
        <w:t>This is one way Trinity Rescue Mission continues its calling: helping people recover, rebuild, and discover a future marked by stability and hope.</w:t>
      </w:r>
      <w:bookmarkEnd w:id="10"/>
      <w:bookmarkEnd w:id="11"/>
      <w:bookmarkEnd w:id="16"/>
    </w:p>
    <w:sectPr w:rsidR="005003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Tiffany Turner" w:date="2026-01-26T13:29:00Z" w:initials="T">
    <w:p w14:paraId="23B28298" w14:textId="77777777" w:rsidR="00D3439C" w:rsidRDefault="00D3439C" w:rsidP="00D3439C">
      <w:pPr>
        <w:pStyle w:val="CommentText"/>
      </w:pPr>
      <w:r>
        <w:rPr>
          <w:rStyle w:val="CommentReference"/>
        </w:rPr>
        <w:annotationRef/>
      </w:r>
      <w:r>
        <w:t>Not sure which partners to name here, but naming them and linking to them would be helpful.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B282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E5A124" w16cex:dateUtc="2026-01-26T18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B28298" w16cid:durableId="2BE5A1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EF404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06E6E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9471716">
    <w:abstractNumId w:val="0"/>
  </w:num>
  <w:num w:numId="2" w16cid:durableId="16557234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ffany Turner">
    <w15:presenceInfo w15:providerId="AD" w15:userId="S::tturner@tbc.org::e28d3d0e-7a36-4017-b6df-f73be61f94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3CC"/>
    <w:rsid w:val="005003CC"/>
    <w:rsid w:val="006F333B"/>
    <w:rsid w:val="00D3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D980"/>
  <w15:docId w15:val="{C41978F7-24FA-43E2-AA59-63E7155C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D3439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3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343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343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343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630</Words>
  <Characters>3909</Characters>
  <Application>Microsoft Office Word</Application>
  <DocSecurity>0</DocSecurity>
  <Lines>88</Lines>
  <Paragraphs>48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Tiffany Turner</cp:lastModifiedBy>
  <cp:revision>2</cp:revision>
  <dcterms:created xsi:type="dcterms:W3CDTF">2026-01-26T17:58:00Z</dcterms:created>
  <dcterms:modified xsi:type="dcterms:W3CDTF">2026-01-26T18:30:00Z</dcterms:modified>
</cp:coreProperties>
</file>