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CBE5EF" w14:textId="77777777" w:rsidR="00B96CDB" w:rsidRPr="006F6E95" w:rsidRDefault="00000000">
      <w:pPr>
        <w:spacing w:after="83"/>
        <w:ind w:right="803"/>
        <w:jc w:val="center"/>
        <w:rPr>
          <w:rFonts w:ascii="微軟正黑體" w:eastAsia="微軟正黑體" w:hAnsi="微軟正黑體"/>
        </w:rPr>
      </w:pPr>
      <w:r w:rsidRPr="006F6E95">
        <w:rPr>
          <w:rFonts w:ascii="微軟正黑體" w:eastAsia="微軟正黑體" w:hAnsi="微軟正黑體" w:cs="微軟正黑體"/>
          <w:sz w:val="32"/>
        </w:rPr>
        <w:t>觀光景點人流分析</w:t>
      </w:r>
      <w:r w:rsidRPr="006F6E95">
        <w:rPr>
          <w:rFonts w:ascii="微軟正黑體" w:eastAsia="微軟正黑體" w:hAnsi="微軟正黑體" w:cs="微軟正黑體"/>
          <w:sz w:val="32"/>
        </w:rPr>
        <w:tab/>
      </w:r>
    </w:p>
    <w:p w14:paraId="0940ED93" w14:textId="77777777" w:rsidR="00B96CDB" w:rsidRPr="006F6E95" w:rsidRDefault="00000000">
      <w:pPr>
        <w:spacing w:after="155"/>
        <w:ind w:left="10" w:right="797" w:hanging="10"/>
        <w:jc w:val="center"/>
        <w:rPr>
          <w:rFonts w:ascii="微軟正黑體" w:eastAsia="微軟正黑體" w:hAnsi="微軟正黑體"/>
        </w:rPr>
      </w:pPr>
      <w:r w:rsidRPr="006F6E95">
        <w:rPr>
          <w:rFonts w:ascii="微軟正黑體" w:eastAsia="微軟正黑體" w:hAnsi="微軟正黑體" w:cs="微軟正黑體"/>
          <w:sz w:val="20"/>
        </w:rPr>
        <w:t>110306035</w:t>
      </w:r>
      <w:r w:rsidRPr="006F6E95">
        <w:rPr>
          <w:rFonts w:ascii="微軟正黑體" w:eastAsia="微軟正黑體" w:hAnsi="微軟正黑體" w:cs="微軟正黑體"/>
          <w:sz w:val="20"/>
        </w:rPr>
        <w:tab/>
        <w:t>林柏辰</w:t>
      </w:r>
      <w:r w:rsidRPr="006F6E95">
        <w:rPr>
          <w:rFonts w:ascii="微軟正黑體" w:eastAsia="微軟正黑體" w:hAnsi="微軟正黑體" w:cs="微軟正黑體"/>
          <w:sz w:val="20"/>
        </w:rPr>
        <w:tab/>
      </w:r>
    </w:p>
    <w:p w14:paraId="1AE6DB86" w14:textId="77777777" w:rsidR="00B96CDB" w:rsidRPr="006F6E95" w:rsidRDefault="00000000">
      <w:pPr>
        <w:spacing w:after="31"/>
        <w:ind w:left="10" w:right="797" w:hanging="10"/>
        <w:jc w:val="center"/>
        <w:rPr>
          <w:rFonts w:ascii="微軟正黑體" w:eastAsia="微軟正黑體" w:hAnsi="微軟正黑體"/>
        </w:rPr>
      </w:pPr>
      <w:r w:rsidRPr="006F6E95">
        <w:rPr>
          <w:rFonts w:ascii="微軟正黑體" w:eastAsia="微軟正黑體" w:hAnsi="微軟正黑體" w:cs="微軟正黑體"/>
          <w:sz w:val="20"/>
        </w:rPr>
        <w:t>112971008</w:t>
      </w:r>
      <w:r w:rsidRPr="006F6E95">
        <w:rPr>
          <w:rFonts w:ascii="微軟正黑體" w:eastAsia="微軟正黑體" w:hAnsi="微軟正黑體" w:cs="微軟正黑體"/>
          <w:sz w:val="20"/>
        </w:rPr>
        <w:tab/>
        <w:t>王雋元</w:t>
      </w:r>
      <w:r w:rsidRPr="006F6E95">
        <w:rPr>
          <w:rFonts w:ascii="微軟正黑體" w:eastAsia="微軟正黑體" w:hAnsi="微軟正黑體" w:cs="微軟正黑體"/>
          <w:sz w:val="27"/>
        </w:rPr>
        <w:tab/>
      </w:r>
    </w:p>
    <w:p w14:paraId="25806339" w14:textId="77777777" w:rsidR="00B96CDB" w:rsidRPr="006F6E95" w:rsidRDefault="00000000">
      <w:pPr>
        <w:numPr>
          <w:ilvl w:val="0"/>
          <w:numId w:val="1"/>
        </w:numPr>
        <w:spacing w:after="65"/>
        <w:ind w:hanging="360"/>
        <w:rPr>
          <w:rFonts w:ascii="微軟正黑體" w:eastAsia="微軟正黑體" w:hAnsi="微軟正黑體"/>
        </w:rPr>
      </w:pPr>
      <w:r w:rsidRPr="006F6E95">
        <w:rPr>
          <w:rFonts w:ascii="微軟正黑體" w:eastAsia="微軟正黑體" w:hAnsi="微軟正黑體" w:cs="微軟正黑體"/>
          <w:sz w:val="24"/>
        </w:rPr>
        <w:t>專案目的</w:t>
      </w:r>
      <w:r w:rsidRPr="006F6E95">
        <w:rPr>
          <w:rFonts w:ascii="微軟正黑體" w:eastAsia="微軟正黑體" w:hAnsi="微軟正黑體" w:cs="微軟正黑體"/>
          <w:sz w:val="24"/>
        </w:rPr>
        <w:tab/>
      </w:r>
    </w:p>
    <w:p w14:paraId="496B3662" w14:textId="77777777" w:rsidR="00B96CDB" w:rsidRPr="006F6E95" w:rsidRDefault="00000000">
      <w:pPr>
        <w:spacing w:after="36"/>
        <w:ind w:left="355" w:hanging="10"/>
        <w:rPr>
          <w:rFonts w:ascii="微軟正黑體" w:eastAsia="微軟正黑體" w:hAnsi="微軟正黑體"/>
        </w:rPr>
      </w:pPr>
      <w:r w:rsidRPr="006F6E95">
        <w:rPr>
          <w:rFonts w:ascii="微軟正黑體" w:eastAsia="微軟正黑體" w:hAnsi="微軟正黑體" w:cs="微軟正黑體"/>
          <w:sz w:val="24"/>
        </w:rPr>
        <w:t>國內旅遊常常是個又愛又恨的議題，愛的原因是國內旅遊可透過開車或搭乘交通運輸工具就可以抵達，恨的原因則是常常因為人擠人就讓假日時光都浪費在了等待上，包含了塞車及排隊，都可能是造成這次旅遊不開心的原因。因此我們想針對觀光景點提供附近的交通狀況分析，讓使用者可以參考內容決定現在是否還適合要去那個</w:t>
      </w:r>
      <w:proofErr w:type="gramStart"/>
      <w:r w:rsidRPr="006F6E95">
        <w:rPr>
          <w:rFonts w:ascii="微軟正黑體" w:eastAsia="微軟正黑體" w:hAnsi="微軟正黑體" w:cs="微軟正黑體"/>
          <w:sz w:val="24"/>
        </w:rPr>
        <w:t>景點玩</w:t>
      </w:r>
      <w:proofErr w:type="gramEnd"/>
      <w:r w:rsidRPr="006F6E95">
        <w:rPr>
          <w:rFonts w:ascii="微軟正黑體" w:eastAsia="微軟正黑體" w:hAnsi="微軟正黑體" w:cs="微軟正黑體"/>
          <w:sz w:val="24"/>
        </w:rPr>
        <w:t>。</w:t>
      </w:r>
      <w:r w:rsidRPr="006F6E95">
        <w:rPr>
          <w:rFonts w:ascii="微軟正黑體" w:eastAsia="微軟正黑體" w:hAnsi="微軟正黑體" w:cs="微軟正黑體"/>
          <w:sz w:val="24"/>
        </w:rPr>
        <w:tab/>
      </w:r>
    </w:p>
    <w:p w14:paraId="31121BAE" w14:textId="77777777" w:rsidR="00B96CDB" w:rsidRPr="006F6E95" w:rsidRDefault="00000000">
      <w:pPr>
        <w:spacing w:after="52"/>
        <w:ind w:left="360"/>
        <w:rPr>
          <w:rFonts w:ascii="微軟正黑體" w:eastAsia="微軟正黑體" w:hAnsi="微軟正黑體"/>
        </w:rPr>
      </w:pPr>
      <w:r w:rsidRPr="006F6E95">
        <w:rPr>
          <w:rFonts w:ascii="微軟正黑體" w:eastAsia="微軟正黑體" w:hAnsi="微軟正黑體" w:cs="微軟正黑體"/>
          <w:sz w:val="24"/>
        </w:rPr>
        <w:tab/>
      </w:r>
    </w:p>
    <w:p w14:paraId="337A5DAF" w14:textId="77777777" w:rsidR="00A83B1E" w:rsidRPr="006F6E95" w:rsidRDefault="00000000">
      <w:pPr>
        <w:numPr>
          <w:ilvl w:val="0"/>
          <w:numId w:val="1"/>
        </w:numPr>
        <w:spacing w:after="0" w:line="304" w:lineRule="auto"/>
        <w:ind w:hanging="360"/>
        <w:rPr>
          <w:rFonts w:ascii="微軟正黑體" w:eastAsia="微軟正黑體" w:hAnsi="微軟正黑體"/>
        </w:rPr>
      </w:pPr>
      <w:r w:rsidRPr="006F6E95">
        <w:rPr>
          <w:rFonts w:ascii="微軟正黑體" w:eastAsia="微軟正黑體" w:hAnsi="微軟正黑體" w:cs="微軟正黑體"/>
          <w:sz w:val="24"/>
        </w:rPr>
        <w:t>專案架構及規劃</w:t>
      </w:r>
      <w:r w:rsidRPr="006F6E95">
        <w:rPr>
          <w:rFonts w:ascii="微軟正黑體" w:eastAsia="微軟正黑體" w:hAnsi="微軟正黑體" w:cs="微軟正黑體"/>
          <w:sz w:val="24"/>
        </w:rPr>
        <w:tab/>
      </w:r>
    </w:p>
    <w:p w14:paraId="1EBCA007" w14:textId="6371F624" w:rsidR="00B96CDB" w:rsidRPr="006F6E95" w:rsidRDefault="00000000" w:rsidP="00A83B1E">
      <w:pPr>
        <w:spacing w:after="0" w:line="304" w:lineRule="auto"/>
        <w:ind w:left="360"/>
        <w:rPr>
          <w:rFonts w:ascii="微軟正黑體" w:eastAsia="微軟正黑體" w:hAnsi="微軟正黑體"/>
        </w:rPr>
      </w:pPr>
      <w:r w:rsidRPr="006F6E95">
        <w:rPr>
          <w:rFonts w:ascii="微軟正黑體" w:eastAsia="微軟正黑體" w:hAnsi="微軟正黑體" w:cs="微軟正黑體"/>
          <w:sz w:val="24"/>
        </w:rPr>
        <w:t>主要內容為使用 python 配合 folium 產生單一網頁提供資訊，網頁初始化提供目前當下景點的熱點圖，代表目前以景點為中心的附近區域可能的人流，並且搜集景點附近的省道或</w:t>
      </w:r>
      <w:r w:rsidR="00D61189" w:rsidRPr="006F6E95">
        <w:rPr>
          <w:rFonts w:ascii="微軟正黑體" w:eastAsia="微軟正黑體" w:hAnsi="微軟正黑體" w:cs="微軟正黑體" w:hint="eastAsia"/>
          <w:sz w:val="24"/>
        </w:rPr>
        <w:t>各縣市</w:t>
      </w:r>
      <w:r w:rsidRPr="006F6E95">
        <w:rPr>
          <w:rFonts w:ascii="微軟正黑體" w:eastAsia="微軟正黑體" w:hAnsi="微軟正黑體" w:cs="微軟正黑體"/>
          <w:sz w:val="24"/>
        </w:rPr>
        <w:t>監視器資料，提供使用者點擊路段時可顯示該路段的即時交通，達到提供使用者參考景點周圍的交通狀況。</w:t>
      </w:r>
      <w:r w:rsidRPr="006F6E95">
        <w:rPr>
          <w:rFonts w:ascii="微軟正黑體" w:eastAsia="微軟正黑體" w:hAnsi="微軟正黑體" w:cs="微軟正黑體"/>
          <w:sz w:val="24"/>
        </w:rPr>
        <w:tab/>
      </w:r>
    </w:p>
    <w:p w14:paraId="455400C3" w14:textId="77777777" w:rsidR="00B96CDB" w:rsidRPr="006F6E95" w:rsidRDefault="00000000">
      <w:pPr>
        <w:spacing w:after="65"/>
        <w:ind w:left="355" w:hanging="10"/>
        <w:rPr>
          <w:rFonts w:ascii="微軟正黑體" w:eastAsia="微軟正黑體" w:hAnsi="微軟正黑體"/>
        </w:rPr>
      </w:pPr>
      <w:r w:rsidRPr="006F6E95">
        <w:rPr>
          <w:rFonts w:ascii="微軟正黑體" w:eastAsia="微軟正黑體" w:hAnsi="微軟正黑體" w:cs="微軟正黑體"/>
          <w:sz w:val="24"/>
        </w:rPr>
        <w:t>資料處理流程及專案架構如下：</w:t>
      </w:r>
      <w:r w:rsidRPr="006F6E95">
        <w:rPr>
          <w:rFonts w:ascii="微軟正黑體" w:eastAsia="微軟正黑體" w:hAnsi="微軟正黑體" w:cs="微軟正黑體"/>
          <w:sz w:val="24"/>
        </w:rPr>
        <w:tab/>
      </w:r>
    </w:p>
    <w:p w14:paraId="42AE18F9" w14:textId="74E60737" w:rsidR="00B96CDB" w:rsidRPr="004E259E" w:rsidRDefault="00000000" w:rsidP="004E259E">
      <w:pPr>
        <w:numPr>
          <w:ilvl w:val="1"/>
          <w:numId w:val="1"/>
        </w:numPr>
        <w:spacing w:after="65"/>
        <w:ind w:hanging="360"/>
        <w:rPr>
          <w:rFonts w:ascii="微軟正黑體" w:eastAsia="微軟正黑體" w:hAnsi="微軟正黑體"/>
        </w:rPr>
      </w:pPr>
      <w:r w:rsidRPr="004E259E">
        <w:rPr>
          <w:rFonts w:ascii="微軟正黑體" w:eastAsia="微軟正黑體" w:hAnsi="微軟正黑體" w:cs="微軟正黑體"/>
          <w:sz w:val="24"/>
        </w:rPr>
        <w:t>使用 pandas 套件進行資料的整理，我們將針對下列三項資料：景點</w:t>
      </w:r>
    </w:p>
    <w:p w14:paraId="2C00E405" w14:textId="25F4360F" w:rsidR="00B96CDB" w:rsidRPr="006F6E95" w:rsidRDefault="00000000">
      <w:pPr>
        <w:spacing w:after="60" w:line="304" w:lineRule="auto"/>
        <w:ind w:left="720" w:right="809"/>
        <w:jc w:val="both"/>
        <w:rPr>
          <w:rFonts w:ascii="微軟正黑體" w:eastAsia="微軟正黑體" w:hAnsi="微軟正黑體"/>
        </w:rPr>
      </w:pPr>
      <w:r w:rsidRPr="006F6E95">
        <w:rPr>
          <w:rFonts w:ascii="微軟正黑體" w:eastAsia="微軟正黑體" w:hAnsi="微軟正黑體" w:cs="微軟正黑體"/>
          <w:sz w:val="24"/>
        </w:rPr>
        <w:t>(attraction)、景點活動(</w:t>
      </w:r>
      <w:proofErr w:type="spellStart"/>
      <w:r w:rsidRPr="006F6E95">
        <w:rPr>
          <w:rFonts w:ascii="微軟正黑體" w:eastAsia="微軟正黑體" w:hAnsi="微軟正黑體" w:cs="微軟正黑體"/>
          <w:sz w:val="24"/>
        </w:rPr>
        <w:t>attractionactivity</w:t>
      </w:r>
      <w:proofErr w:type="spellEnd"/>
      <w:r w:rsidRPr="006F6E95">
        <w:rPr>
          <w:rFonts w:ascii="微軟正黑體" w:eastAsia="微軟正黑體" w:hAnsi="微軟正黑體" w:cs="微軟正黑體"/>
          <w:sz w:val="24"/>
        </w:rPr>
        <w:t>)、風景(scenic</w:t>
      </w:r>
      <w:r w:rsidRPr="006F6E95">
        <w:rPr>
          <w:rFonts w:ascii="微軟正黑體" w:eastAsia="微軟正黑體" w:hAnsi="微軟正黑體" w:cs="微軟正黑體"/>
          <w:sz w:val="24"/>
        </w:rPr>
        <w:tab/>
        <w:t xml:space="preserve">spot)，從 TDX 獲取後將該資料處理後存成 </w:t>
      </w:r>
      <w:proofErr w:type="spellStart"/>
      <w:r w:rsidRPr="006F6E95">
        <w:rPr>
          <w:rFonts w:ascii="微軟正黑體" w:eastAsia="微軟正黑體" w:hAnsi="微軟正黑體" w:cs="微軟正黑體"/>
          <w:sz w:val="24"/>
        </w:rPr>
        <w:t>Dataframe</w:t>
      </w:r>
      <w:proofErr w:type="spellEnd"/>
      <w:r w:rsidRPr="006F6E95">
        <w:rPr>
          <w:rFonts w:ascii="微軟正黑體" w:eastAsia="微軟正黑體" w:hAnsi="微軟正黑體" w:cs="微軟正黑體"/>
          <w:sz w:val="24"/>
        </w:rPr>
        <w:t xml:space="preserve"> 變數、JSON 格式，提供我們後續製成景點標示使用，因為此資料通常為固定內容，更新頻率可以一小時為單位，資料格式</w:t>
      </w:r>
      <w:r w:rsidR="00C94AA1" w:rsidRPr="006F6E95">
        <w:rPr>
          <w:rFonts w:ascii="微軟正黑體" w:eastAsia="微軟正黑體" w:hAnsi="微軟正黑體" w:cs="微軟正黑體" w:hint="eastAsia"/>
          <w:sz w:val="24"/>
        </w:rPr>
        <w:t>包含</w:t>
      </w:r>
      <w:r w:rsidRPr="006F6E95">
        <w:rPr>
          <w:rFonts w:ascii="微軟正黑體" w:eastAsia="微軟正黑體" w:hAnsi="微軟正黑體" w:cs="微軟正黑體"/>
          <w:sz w:val="24"/>
        </w:rPr>
        <w:t>如附圖：</w:t>
      </w:r>
      <w:r w:rsidRPr="006F6E95">
        <w:rPr>
          <w:rFonts w:ascii="微軟正黑體" w:eastAsia="微軟正黑體" w:hAnsi="微軟正黑體" w:cs="微軟正黑體"/>
          <w:sz w:val="24"/>
        </w:rPr>
        <w:tab/>
      </w:r>
    </w:p>
    <w:p w14:paraId="39386C4F" w14:textId="77777777" w:rsidR="00B96CDB" w:rsidRPr="006F6E95" w:rsidRDefault="00000000">
      <w:pPr>
        <w:spacing w:after="88"/>
        <w:ind w:right="1031"/>
        <w:jc w:val="right"/>
        <w:rPr>
          <w:rFonts w:ascii="微軟正黑體" w:eastAsia="微軟正黑體" w:hAnsi="微軟正黑體"/>
        </w:rPr>
      </w:pPr>
      <w:r w:rsidRPr="006F6E95">
        <w:rPr>
          <w:rFonts w:ascii="微軟正黑體" w:eastAsia="微軟正黑體" w:hAnsi="微軟正黑體"/>
          <w:noProof/>
        </w:rPr>
        <w:lastRenderedPageBreak/>
        <w:drawing>
          <wp:inline distT="0" distB="0" distL="0" distR="0" wp14:anchorId="19B048AA" wp14:editId="1AE05550">
            <wp:extent cx="4420699" cy="1894205"/>
            <wp:effectExtent l="0" t="0" r="0" b="0"/>
            <wp:docPr id="139" name="Picture 1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Picture 139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20699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6E95">
        <w:rPr>
          <w:rFonts w:ascii="微軟正黑體" w:eastAsia="微軟正黑體" w:hAnsi="微軟正黑體" w:cs="微軟正黑體"/>
          <w:sz w:val="24"/>
        </w:rPr>
        <w:tab/>
      </w:r>
    </w:p>
    <w:p w14:paraId="449FDA08" w14:textId="5A38E0AA" w:rsidR="00B96CDB" w:rsidRPr="006F6E95" w:rsidRDefault="00000000" w:rsidP="00D61189">
      <w:pPr>
        <w:numPr>
          <w:ilvl w:val="1"/>
          <w:numId w:val="1"/>
        </w:numPr>
        <w:spacing w:after="65"/>
        <w:ind w:hanging="360"/>
        <w:rPr>
          <w:rFonts w:ascii="微軟正黑體" w:eastAsia="微軟正黑體" w:hAnsi="微軟正黑體"/>
        </w:rPr>
      </w:pPr>
      <w:r w:rsidRPr="006F6E95">
        <w:rPr>
          <w:rFonts w:ascii="微軟正黑體" w:eastAsia="微軟正黑體" w:hAnsi="微軟正黑體" w:cs="微軟正黑體"/>
          <w:sz w:val="24"/>
        </w:rPr>
        <w:t>使用 Folium 進行景點標點時，以（1）當中得到的景點資料為中心標點後，找出附近的道路進行資訊、交通新聞做資料分析後</w:t>
      </w:r>
      <w:proofErr w:type="gramStart"/>
      <w:r w:rsidRPr="006F6E95">
        <w:rPr>
          <w:rFonts w:ascii="微軟正黑體" w:eastAsia="微軟正黑體" w:hAnsi="微軟正黑體" w:cs="微軟正黑體"/>
          <w:sz w:val="24"/>
        </w:rPr>
        <w:t>以熱圖呈現</w:t>
      </w:r>
      <w:proofErr w:type="gramEnd"/>
      <w:r w:rsidRPr="006F6E95">
        <w:rPr>
          <w:rFonts w:ascii="微軟正黑體" w:eastAsia="微軟正黑體" w:hAnsi="微軟正黑體" w:cs="微軟正黑體"/>
          <w:sz w:val="24"/>
        </w:rPr>
        <w:t>，因為此部分資料有隨時增減的可能，故更新頻率可以一分鐘為單位，示意圖如下：</w:t>
      </w:r>
      <w:r w:rsidRPr="006F6E95">
        <w:rPr>
          <w:rFonts w:ascii="微軟正黑體" w:eastAsia="微軟正黑體" w:hAnsi="微軟正黑體" w:cs="微軟正黑體"/>
          <w:sz w:val="24"/>
        </w:rPr>
        <w:tab/>
      </w:r>
      <w:r w:rsidR="00107FF8" w:rsidRPr="006F6E95">
        <w:rPr>
          <w:rFonts w:ascii="微軟正黑體" w:eastAsia="微軟正黑體" w:hAnsi="微軟正黑體"/>
          <w:noProof/>
        </w:rPr>
        <w:drawing>
          <wp:inline distT="0" distB="0" distL="0" distR="0" wp14:anchorId="3A60CEE5" wp14:editId="0D1E54F9">
            <wp:extent cx="5781040" cy="2831465"/>
            <wp:effectExtent l="0" t="0" r="0" b="6985"/>
            <wp:docPr id="259994299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994299" name="圖片 25999429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04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C3BC0" w14:textId="1CD28CCC" w:rsidR="00B96CDB" w:rsidRPr="006F6E95" w:rsidRDefault="00000000">
      <w:pPr>
        <w:spacing w:after="0"/>
        <w:ind w:right="1293"/>
        <w:jc w:val="right"/>
        <w:rPr>
          <w:rFonts w:ascii="微軟正黑體" w:eastAsia="微軟正黑體" w:hAnsi="微軟正黑體"/>
        </w:rPr>
      </w:pPr>
      <w:r w:rsidRPr="006F6E95">
        <w:rPr>
          <w:rFonts w:ascii="微軟正黑體" w:eastAsia="微軟正黑體" w:hAnsi="微軟正黑體" w:cs="微軟正黑體"/>
          <w:sz w:val="24"/>
        </w:rPr>
        <w:tab/>
      </w:r>
    </w:p>
    <w:p w14:paraId="100CFC3C" w14:textId="308E7599" w:rsidR="00B96CDB" w:rsidRPr="006F6E95" w:rsidRDefault="00000000">
      <w:pPr>
        <w:numPr>
          <w:ilvl w:val="1"/>
          <w:numId w:val="1"/>
        </w:numPr>
        <w:spacing w:after="65"/>
        <w:ind w:hanging="360"/>
        <w:rPr>
          <w:rFonts w:ascii="微軟正黑體" w:eastAsia="微軟正黑體" w:hAnsi="微軟正黑體"/>
        </w:rPr>
      </w:pPr>
      <w:r w:rsidRPr="006F6E95">
        <w:rPr>
          <w:rFonts w:ascii="微軟正黑體" w:eastAsia="微軟正黑體" w:hAnsi="微軟正黑體" w:cs="微軟正黑體"/>
          <w:sz w:val="24"/>
        </w:rPr>
        <w:t>利用 Folium</w:t>
      </w:r>
      <w:r w:rsidR="003F0696" w:rsidRPr="006F6E95">
        <w:rPr>
          <w:rFonts w:ascii="微軟正黑體" w:eastAsia="微軟正黑體" w:hAnsi="微軟正黑體" w:cs="微軟正黑體" w:hint="eastAsia"/>
          <w:sz w:val="24"/>
        </w:rPr>
        <w:t xml:space="preserve"> </w:t>
      </w:r>
      <w:r w:rsidRPr="006F6E95">
        <w:rPr>
          <w:rFonts w:ascii="微軟正黑體" w:eastAsia="微軟正黑體" w:hAnsi="微軟正黑體" w:cs="微軟正黑體"/>
          <w:sz w:val="24"/>
        </w:rPr>
        <w:t xml:space="preserve">popup 可塞入 </w:t>
      </w:r>
      <w:proofErr w:type="spellStart"/>
      <w:r w:rsidRPr="006F6E95">
        <w:rPr>
          <w:rFonts w:ascii="微軟正黑體" w:eastAsia="微軟正黑體" w:hAnsi="微軟正黑體" w:cs="微軟正黑體"/>
          <w:sz w:val="24"/>
        </w:rPr>
        <w:t>iframe</w:t>
      </w:r>
      <w:proofErr w:type="spellEnd"/>
      <w:r w:rsidRPr="006F6E95">
        <w:rPr>
          <w:rFonts w:ascii="微軟正黑體" w:eastAsia="微軟正黑體" w:hAnsi="微軟正黑體" w:cs="微軟正黑體"/>
          <w:sz w:val="24"/>
        </w:rPr>
        <w:t xml:space="preserve"> 的功能提供附近路段的監視器畫面</w:t>
      </w:r>
    </w:p>
    <w:p w14:paraId="4C40BADF" w14:textId="6B03BEF7" w:rsidR="00B96CDB" w:rsidRPr="006F6E95" w:rsidRDefault="00000000" w:rsidP="00D61189">
      <w:pPr>
        <w:spacing w:after="122"/>
        <w:ind w:left="730" w:hanging="10"/>
        <w:rPr>
          <w:rFonts w:ascii="微軟正黑體" w:eastAsia="微軟正黑體" w:hAnsi="微軟正黑體" w:hint="eastAsia"/>
        </w:rPr>
      </w:pPr>
      <w:r w:rsidRPr="006F6E95">
        <w:rPr>
          <w:rFonts w:ascii="微軟正黑體" w:eastAsia="微軟正黑體" w:hAnsi="微軟正黑體" w:cs="微軟正黑體"/>
          <w:sz w:val="24"/>
        </w:rPr>
        <w:t>（TDX 提供道路串流資料），讓使用者可以看到附近路段的即時狀況，因為此資料屬於即時更新，故更新頻率可以每秒為單位，下</w:t>
      </w:r>
      <w:proofErr w:type="gramStart"/>
      <w:r w:rsidRPr="006F6E95">
        <w:rPr>
          <w:rFonts w:ascii="微軟正黑體" w:eastAsia="微軟正黑體" w:hAnsi="微軟正黑體" w:cs="微軟正黑體"/>
          <w:sz w:val="24"/>
        </w:rPr>
        <w:t>圖</w:t>
      </w:r>
      <w:r w:rsidR="00D61189" w:rsidRPr="006F6E95">
        <w:rPr>
          <w:rFonts w:ascii="微軟正黑體" w:eastAsia="微軟正黑體" w:hAnsi="微軟正黑體" w:cs="微軟正黑體" w:hint="eastAsia"/>
          <w:sz w:val="24"/>
        </w:rPr>
        <w:t>為</w:t>
      </w:r>
      <w:r w:rsidRPr="006F6E95">
        <w:rPr>
          <w:rFonts w:ascii="微軟正黑體" w:eastAsia="微軟正黑體" w:hAnsi="微軟正黑體" w:cs="微軟正黑體"/>
          <w:sz w:val="24"/>
        </w:rPr>
        <w:t>串流</w:t>
      </w:r>
      <w:proofErr w:type="gramEnd"/>
      <w:r w:rsidRPr="006F6E95">
        <w:rPr>
          <w:rFonts w:ascii="微軟正黑體" w:eastAsia="微軟正黑體" w:hAnsi="微軟正黑體" w:cs="微軟正黑體"/>
          <w:sz w:val="24"/>
        </w:rPr>
        <w:t>畫面：</w:t>
      </w:r>
      <w:r w:rsidRPr="006F6E95">
        <w:rPr>
          <w:rFonts w:ascii="微軟正黑體" w:eastAsia="微軟正黑體" w:hAnsi="微軟正黑體"/>
          <w:noProof/>
        </w:rPr>
        <w:lastRenderedPageBreak/>
        <w:drawing>
          <wp:inline distT="0" distB="0" distL="0" distR="0" wp14:anchorId="32E615FA" wp14:editId="3FE5E00D">
            <wp:extent cx="5274310" cy="3244215"/>
            <wp:effectExtent l="0" t="0" r="0" b="0"/>
            <wp:docPr id="208" name="Picture 2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Picture 20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6E95">
        <w:rPr>
          <w:rFonts w:ascii="微軟正黑體" w:eastAsia="微軟正黑體" w:hAnsi="微軟正黑體" w:cs="微軟正黑體"/>
          <w:sz w:val="24"/>
        </w:rPr>
        <w:tab/>
      </w:r>
    </w:p>
    <w:p w14:paraId="6A4DDB92" w14:textId="77777777" w:rsidR="00B96CDB" w:rsidRPr="006F6E95" w:rsidRDefault="00000000">
      <w:pPr>
        <w:numPr>
          <w:ilvl w:val="0"/>
          <w:numId w:val="1"/>
        </w:numPr>
        <w:spacing w:after="65"/>
        <w:ind w:hanging="360"/>
        <w:rPr>
          <w:rFonts w:ascii="微軟正黑體" w:eastAsia="微軟正黑體" w:hAnsi="微軟正黑體"/>
        </w:rPr>
      </w:pPr>
      <w:r w:rsidRPr="006F6E95">
        <w:rPr>
          <w:rFonts w:ascii="微軟正黑體" w:eastAsia="微軟正黑體" w:hAnsi="微軟正黑體" w:cs="微軟正黑體"/>
          <w:sz w:val="24"/>
        </w:rPr>
        <w:t>專案分工</w:t>
      </w:r>
      <w:r w:rsidRPr="006F6E95">
        <w:rPr>
          <w:rFonts w:ascii="微軟正黑體" w:eastAsia="微軟正黑體" w:hAnsi="微軟正黑體" w:cs="微軟正黑體"/>
          <w:sz w:val="24"/>
        </w:rPr>
        <w:tab/>
      </w:r>
    </w:p>
    <w:p w14:paraId="47ED52B8" w14:textId="77777777" w:rsidR="00B96CDB" w:rsidRPr="006F6E95" w:rsidRDefault="00000000">
      <w:pPr>
        <w:spacing w:after="65"/>
        <w:ind w:left="355" w:hanging="10"/>
        <w:rPr>
          <w:rFonts w:ascii="微軟正黑體" w:eastAsia="微軟正黑體" w:hAnsi="微軟正黑體"/>
        </w:rPr>
      </w:pPr>
      <w:r w:rsidRPr="006F6E95">
        <w:rPr>
          <w:rFonts w:ascii="微軟正黑體" w:eastAsia="微軟正黑體" w:hAnsi="微軟正黑體" w:cs="微軟正黑體"/>
          <w:sz w:val="24"/>
        </w:rPr>
        <w:t>林柏辰：負責進行（2）當中熱點圖繪製，</w:t>
      </w:r>
      <w:proofErr w:type="gramStart"/>
      <w:r w:rsidRPr="006F6E95">
        <w:rPr>
          <w:rFonts w:ascii="微軟正黑體" w:eastAsia="微軟正黑體" w:hAnsi="微軟正黑體" w:cs="微軟正黑體"/>
          <w:sz w:val="24"/>
        </w:rPr>
        <w:t>雍</w:t>
      </w:r>
      <w:proofErr w:type="gramEnd"/>
      <w:r w:rsidRPr="006F6E95">
        <w:rPr>
          <w:rFonts w:ascii="微軟正黑體" w:eastAsia="微軟正黑體" w:hAnsi="微軟正黑體" w:cs="微軟正黑體"/>
          <w:sz w:val="24"/>
        </w:rPr>
        <w:t>塞程度分析及資料產生</w:t>
      </w:r>
      <w:r w:rsidRPr="006F6E95">
        <w:rPr>
          <w:rFonts w:ascii="微軟正黑體" w:eastAsia="微軟正黑體" w:hAnsi="微軟正黑體" w:cs="微軟正黑體"/>
          <w:sz w:val="24"/>
        </w:rPr>
        <w:tab/>
      </w:r>
    </w:p>
    <w:p w14:paraId="768B3F26" w14:textId="77777777" w:rsidR="00B96CDB" w:rsidRPr="006F6E95" w:rsidRDefault="00000000">
      <w:pPr>
        <w:spacing w:after="65"/>
        <w:ind w:left="355" w:hanging="10"/>
        <w:rPr>
          <w:rFonts w:ascii="微軟正黑體" w:eastAsia="微軟正黑體" w:hAnsi="微軟正黑體"/>
        </w:rPr>
      </w:pPr>
      <w:r w:rsidRPr="006F6E95">
        <w:rPr>
          <w:rFonts w:ascii="微軟正黑體" w:eastAsia="微軟正黑體" w:hAnsi="微軟正黑體" w:cs="微軟正黑體"/>
          <w:sz w:val="24"/>
        </w:rPr>
        <w:t>王雋元：負責進行（1）景點資料解析、（3）串接即時監視畫面，畫面整合</w:t>
      </w:r>
      <w:r w:rsidRPr="006F6E95">
        <w:rPr>
          <w:rFonts w:ascii="微軟正黑體" w:eastAsia="微軟正黑體" w:hAnsi="微軟正黑體" w:cs="微軟正黑體"/>
          <w:sz w:val="24"/>
        </w:rPr>
        <w:tab/>
      </w:r>
    </w:p>
    <w:p w14:paraId="57027AA2" w14:textId="77777777" w:rsidR="00B96CDB" w:rsidRPr="006F6E95" w:rsidRDefault="00000000">
      <w:pPr>
        <w:spacing w:after="52"/>
        <w:ind w:left="360"/>
        <w:rPr>
          <w:rFonts w:ascii="微軟正黑體" w:eastAsia="微軟正黑體" w:hAnsi="微軟正黑體"/>
        </w:rPr>
      </w:pPr>
      <w:r w:rsidRPr="006F6E95">
        <w:rPr>
          <w:rFonts w:ascii="微軟正黑體" w:eastAsia="微軟正黑體" w:hAnsi="微軟正黑體" w:cs="微軟正黑體"/>
          <w:sz w:val="24"/>
        </w:rPr>
        <w:tab/>
      </w:r>
    </w:p>
    <w:p w14:paraId="15276D00" w14:textId="77777777" w:rsidR="00B96CDB" w:rsidRPr="006F6E95" w:rsidRDefault="00000000">
      <w:pPr>
        <w:numPr>
          <w:ilvl w:val="0"/>
          <w:numId w:val="1"/>
        </w:numPr>
        <w:spacing w:after="65"/>
        <w:ind w:hanging="360"/>
        <w:rPr>
          <w:rFonts w:ascii="微軟正黑體" w:eastAsia="微軟正黑體" w:hAnsi="微軟正黑體"/>
        </w:rPr>
      </w:pPr>
      <w:r w:rsidRPr="006F6E95">
        <w:rPr>
          <w:rFonts w:ascii="微軟正黑體" w:eastAsia="微軟正黑體" w:hAnsi="微軟正黑體" w:cs="微軟正黑體"/>
          <w:sz w:val="24"/>
        </w:rPr>
        <w:t>資料使用</w:t>
      </w:r>
      <w:r w:rsidRPr="006F6E95">
        <w:rPr>
          <w:rFonts w:ascii="微軟正黑體" w:eastAsia="微軟正黑體" w:hAnsi="微軟正黑體" w:cs="微軟正黑體"/>
          <w:sz w:val="24"/>
        </w:rPr>
        <w:tab/>
      </w:r>
    </w:p>
    <w:p w14:paraId="14F1D845" w14:textId="325B9560" w:rsidR="00D61189" w:rsidRPr="006F6E95" w:rsidRDefault="00D61189" w:rsidP="00D61189">
      <w:pPr>
        <w:pStyle w:val="a3"/>
        <w:spacing w:after="65"/>
        <w:ind w:leftChars="0" w:left="360"/>
        <w:rPr>
          <w:rFonts w:ascii="微軟正黑體" w:eastAsia="微軟正黑體" w:hAnsi="微軟正黑體" w:cs="微軟正黑體" w:hint="eastAsia"/>
          <w:sz w:val="24"/>
        </w:rPr>
      </w:pPr>
      <w:r w:rsidRPr="006F6E95">
        <w:rPr>
          <w:rFonts w:ascii="微軟正黑體" w:eastAsia="微軟正黑體" w:hAnsi="微軟正黑體" w:cs="微軟正黑體"/>
          <w:sz w:val="24"/>
        </w:rPr>
        <w:t>在網頁服務當中，我們會使用道路（包含公路、省道）的即時監測等資料為</w:t>
      </w:r>
      <w:proofErr w:type="gramStart"/>
      <w:r w:rsidRPr="006F6E95">
        <w:rPr>
          <w:rFonts w:ascii="微軟正黑體" w:eastAsia="微軟正黑體" w:hAnsi="微軟正黑體" w:cs="微軟正黑體"/>
          <w:sz w:val="24"/>
        </w:rPr>
        <w:t>景點標上</w:t>
      </w:r>
      <w:proofErr w:type="gramEnd"/>
      <w:r w:rsidRPr="006F6E95">
        <w:rPr>
          <w:rFonts w:ascii="微軟正黑體" w:eastAsia="微軟正黑體" w:hAnsi="微軟正黑體" w:cs="微軟正黑體"/>
          <w:sz w:val="24"/>
        </w:rPr>
        <w:t>不一樣的熱度，代表不同的人口聚集程度，並</w:t>
      </w:r>
      <w:r w:rsidR="001F3CE0">
        <w:rPr>
          <w:rFonts w:ascii="微軟正黑體" w:eastAsia="微軟正黑體" w:hAnsi="微軟正黑體" w:cs="微軟正黑體" w:hint="eastAsia"/>
          <w:sz w:val="24"/>
        </w:rPr>
        <w:t>根據景點附近的車輛偵測器以及閉路攝影機，再</w:t>
      </w:r>
      <w:r w:rsidRPr="006F6E95">
        <w:rPr>
          <w:rFonts w:ascii="微軟正黑體" w:eastAsia="微軟正黑體" w:hAnsi="微軟正黑體" w:cs="微軟正黑體"/>
          <w:sz w:val="24"/>
        </w:rPr>
        <w:t>搜集景點相關資料後產生有用的道路資訊提供給使用者。</w:t>
      </w:r>
    </w:p>
    <w:p w14:paraId="1D027967" w14:textId="785FF3D0" w:rsidR="00D61189" w:rsidRPr="006F6E95" w:rsidRDefault="00D61189" w:rsidP="00D61189">
      <w:pPr>
        <w:pStyle w:val="a3"/>
        <w:spacing w:after="65"/>
        <w:ind w:leftChars="0" w:left="360"/>
        <w:rPr>
          <w:rFonts w:ascii="微軟正黑體" w:eastAsia="微軟正黑體" w:hAnsi="微軟正黑體" w:cs="微軟正黑體"/>
          <w:sz w:val="24"/>
        </w:rPr>
      </w:pPr>
      <w:r w:rsidRPr="006F6E95">
        <w:rPr>
          <w:rFonts w:ascii="微軟正黑體" w:eastAsia="微軟正黑體" w:hAnsi="微軟正黑體" w:cs="微軟正黑體" w:hint="eastAsia"/>
          <w:sz w:val="24"/>
        </w:rPr>
        <w:lastRenderedPageBreak/>
        <w:t>附圖為實際系統所產生的圖：</w:t>
      </w:r>
      <w:r w:rsidRPr="006F6E95">
        <w:rPr>
          <w:rFonts w:ascii="微軟正黑體" w:eastAsia="微軟正黑體" w:hAnsi="微軟正黑體"/>
          <w:noProof/>
        </w:rPr>
        <w:drawing>
          <wp:inline distT="0" distB="0" distL="0" distR="0" wp14:anchorId="14195FA9" wp14:editId="4691559F">
            <wp:extent cx="5781040" cy="2974340"/>
            <wp:effectExtent l="0" t="0" r="0" b="0"/>
            <wp:docPr id="60966178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661786" name="圖片 60966178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04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75B2F" w14:textId="460C6A6D" w:rsidR="00D61189" w:rsidRPr="006F6E95" w:rsidRDefault="006F6E95">
      <w:pPr>
        <w:numPr>
          <w:ilvl w:val="0"/>
          <w:numId w:val="1"/>
        </w:numPr>
        <w:spacing w:after="65"/>
        <w:ind w:hanging="360"/>
        <w:rPr>
          <w:rFonts w:ascii="微軟正黑體" w:eastAsia="微軟正黑體" w:hAnsi="微軟正黑體"/>
        </w:rPr>
      </w:pPr>
      <w:r w:rsidRPr="006F6E95">
        <w:rPr>
          <w:rFonts w:ascii="微軟正黑體" w:eastAsia="微軟正黑體" w:hAnsi="微軟正黑體" w:cs="新細明體" w:hint="eastAsia"/>
        </w:rPr>
        <w:t>資料處理</w:t>
      </w:r>
    </w:p>
    <w:p w14:paraId="0AC9BAD1" w14:textId="5967CC9D" w:rsidR="006F6E95" w:rsidRDefault="006F6E95" w:rsidP="006F6E95">
      <w:pPr>
        <w:spacing w:after="65"/>
        <w:ind w:left="36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TDX的資料對我們來說較為分散，需要從多個資料來源收集各個變數，再將所有資料整理成有用的資料：</w:t>
      </w:r>
    </w:p>
    <w:p w14:paraId="3498197A" w14:textId="532767EA" w:rsidR="006F6E95" w:rsidRDefault="006F6E95" w:rsidP="006F6E95">
      <w:pPr>
        <w:pStyle w:val="a3"/>
        <w:spacing w:after="65"/>
        <w:ind w:leftChars="0" w:left="36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（1）</w:t>
      </w:r>
      <w:r w:rsidR="004E259E">
        <w:rPr>
          <w:rFonts w:ascii="微軟正黑體" w:eastAsia="微軟正黑體" w:hAnsi="微軟正黑體" w:hint="eastAsia"/>
        </w:rPr>
        <w:t>抓取TDX中的觀光資訊，使用每一個景點中的經緯度，再使用座標的方式呈現在地圖中，並針對景點做分類，例如：古蹟。</w:t>
      </w:r>
    </w:p>
    <w:p w14:paraId="095E3F5A" w14:textId="0E382292" w:rsidR="006F6E95" w:rsidRDefault="006F6E95" w:rsidP="006F6E95">
      <w:pPr>
        <w:pStyle w:val="a3"/>
        <w:spacing w:after="65"/>
        <w:ind w:leftChars="0" w:left="360"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</w:rPr>
        <w:t>（2）</w:t>
      </w:r>
      <w:proofErr w:type="gramStart"/>
      <w:r w:rsidR="0015139A">
        <w:rPr>
          <w:rFonts w:ascii="微軟正黑體" w:eastAsia="微軟正黑體" w:hAnsi="微軟正黑體" w:hint="eastAsia"/>
        </w:rPr>
        <w:t>熱圖顏色</w:t>
      </w:r>
      <w:proofErr w:type="gramEnd"/>
      <w:r w:rsidR="0015139A">
        <w:rPr>
          <w:rFonts w:ascii="微軟正黑體" w:eastAsia="微軟正黑體" w:hAnsi="微軟正黑體" w:hint="eastAsia"/>
        </w:rPr>
        <w:t>的深淺透過壅塞程度進行區別，不過每</w:t>
      </w:r>
      <w:proofErr w:type="gramStart"/>
      <w:r w:rsidR="0015139A">
        <w:rPr>
          <w:rFonts w:ascii="微軟正黑體" w:eastAsia="微軟正黑體" w:hAnsi="微軟正黑體" w:hint="eastAsia"/>
        </w:rPr>
        <w:t>個</w:t>
      </w:r>
      <w:proofErr w:type="gramEnd"/>
      <w:r w:rsidR="0015139A">
        <w:rPr>
          <w:rFonts w:ascii="微軟正黑體" w:eastAsia="微軟正黑體" w:hAnsi="微軟正黑體" w:hint="eastAsia"/>
        </w:rPr>
        <w:t>路段的壅塞程度不同，可能會出現同一條路的不同區域的壅塞程度不同，透過路段ID與路段上的車輛偵測器進行連接，就可得知路段上準確的經緯度，以此作為依據畫出車輛偵測器周圍的交通</w:t>
      </w:r>
      <w:proofErr w:type="gramStart"/>
      <w:r w:rsidR="0015139A">
        <w:rPr>
          <w:rFonts w:ascii="微軟正黑體" w:eastAsia="微軟正黑體" w:hAnsi="微軟正黑體" w:hint="eastAsia"/>
        </w:rPr>
        <w:t>狀況熱圖</w:t>
      </w:r>
      <w:proofErr w:type="gramEnd"/>
      <w:r w:rsidR="0015139A">
        <w:rPr>
          <w:rFonts w:ascii="微軟正黑體" w:eastAsia="微軟正黑體" w:hAnsi="微軟正黑體" w:hint="eastAsia"/>
        </w:rPr>
        <w:t>。</w:t>
      </w:r>
    </w:p>
    <w:p w14:paraId="5BA1D728" w14:textId="3CFC57C2" w:rsidR="00B96CDB" w:rsidRPr="006F6E95" w:rsidRDefault="006F6E95" w:rsidP="004E259E">
      <w:pPr>
        <w:pStyle w:val="a3"/>
        <w:spacing w:after="65"/>
        <w:ind w:leftChars="0" w:left="360"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</w:rPr>
        <w:t>（3）</w:t>
      </w:r>
      <w:r w:rsidR="001F3CE0">
        <w:rPr>
          <w:rFonts w:ascii="微軟正黑體" w:eastAsia="微軟正黑體" w:hAnsi="微軟正黑體" w:hint="eastAsia"/>
        </w:rPr>
        <w:t>透過省道、各縣市的CCTV，抓取個個閉路攝影機的經緯度，並計算與使用者要前往的景點與閉路攝影機的距離，最為接近的優先抓取，</w:t>
      </w:r>
      <w:r w:rsidR="008E35BD">
        <w:rPr>
          <w:rFonts w:ascii="微軟正黑體" w:eastAsia="微軟正黑體" w:hAnsi="微軟正黑體" w:hint="eastAsia"/>
        </w:rPr>
        <w:t>再以閉路攝影機直播的網址轉換成實況的方式顯示在popup window上。</w:t>
      </w:r>
    </w:p>
    <w:p w14:paraId="6AC7F1A5" w14:textId="77777777" w:rsidR="00B96CDB" w:rsidRPr="006F6E95" w:rsidRDefault="00000000">
      <w:pPr>
        <w:spacing w:after="65"/>
        <w:ind w:left="355" w:hanging="10"/>
        <w:rPr>
          <w:rFonts w:ascii="微軟正黑體" w:eastAsia="微軟正黑體" w:hAnsi="微軟正黑體"/>
        </w:rPr>
      </w:pPr>
      <w:r w:rsidRPr="006F6E95">
        <w:rPr>
          <w:rFonts w:ascii="微軟正黑體" w:eastAsia="微軟正黑體" w:hAnsi="微軟正黑體" w:cs="微軟正黑體"/>
          <w:sz w:val="24"/>
        </w:rPr>
        <w:t>參考文件：</w:t>
      </w:r>
      <w:r w:rsidRPr="006F6E95">
        <w:rPr>
          <w:rFonts w:ascii="微軟正黑體" w:eastAsia="微軟正黑體" w:hAnsi="微軟正黑體" w:cs="微軟正黑體"/>
          <w:sz w:val="24"/>
        </w:rPr>
        <w:tab/>
      </w:r>
    </w:p>
    <w:p w14:paraId="138E3829" w14:textId="77777777" w:rsidR="00B96CDB" w:rsidRDefault="00000000">
      <w:pPr>
        <w:spacing w:after="0" w:line="295" w:lineRule="auto"/>
        <w:ind w:left="360" w:right="926"/>
        <w:rPr>
          <w:rFonts w:ascii="微軟正黑體" w:eastAsia="微軟正黑體" w:hAnsi="微軟正黑體"/>
          <w:sz w:val="24"/>
        </w:rPr>
      </w:pPr>
      <w:hyperlink r:id="rId9">
        <w:r w:rsidRPr="006F6E95">
          <w:rPr>
            <w:rFonts w:ascii="微軟正黑體" w:eastAsia="微軟正黑體" w:hAnsi="微軟正黑體"/>
            <w:color w:val="0000FF"/>
            <w:sz w:val="24"/>
            <w:u w:val="single" w:color="0000FF"/>
          </w:rPr>
          <w:t xml:space="preserve">Popups </w:t>
        </w:r>
      </w:hyperlink>
      <w:hyperlink r:id="rId10">
        <w:r w:rsidRPr="006F6E95">
          <w:rPr>
            <w:rFonts w:ascii="微軟正黑體" w:eastAsia="微軟正黑體" w:hAnsi="微軟正黑體"/>
            <w:color w:val="0000FF"/>
            <w:sz w:val="24"/>
            <w:u w:val="single" w:color="0000FF"/>
          </w:rPr>
          <w:t xml:space="preserve">— </w:t>
        </w:r>
      </w:hyperlink>
      <w:hyperlink r:id="rId11">
        <w:r w:rsidRPr="006F6E95">
          <w:rPr>
            <w:rFonts w:ascii="微軟正黑體" w:eastAsia="微軟正黑體" w:hAnsi="微軟正黑體"/>
            <w:color w:val="0000FF"/>
            <w:sz w:val="24"/>
            <w:u w:val="single" w:color="0000FF"/>
          </w:rPr>
          <w:t>Foliu</w:t>
        </w:r>
        <w:r w:rsidRPr="006F6E95">
          <w:rPr>
            <w:rFonts w:ascii="微軟正黑體" w:eastAsia="微軟正黑體" w:hAnsi="微軟正黑體"/>
            <w:color w:val="0000FF"/>
            <w:sz w:val="24"/>
            <w:u w:val="single" w:color="0000FF"/>
          </w:rPr>
          <w:t>m</w:t>
        </w:r>
        <w:r w:rsidRPr="006F6E95">
          <w:rPr>
            <w:rFonts w:ascii="微軟正黑體" w:eastAsia="微軟正黑體" w:hAnsi="微軟正黑體"/>
            <w:color w:val="0000FF"/>
            <w:sz w:val="24"/>
            <w:u w:val="single" w:color="0000FF"/>
          </w:rPr>
          <w:t xml:space="preserve"> 0.16.1.dev54+g570f2933 documenta@on (python</w:t>
        </w:r>
      </w:hyperlink>
      <w:hyperlink r:id="rId12"/>
      <w:hyperlink r:id="rId13">
        <w:r w:rsidRPr="006F6E95">
          <w:rPr>
            <w:rFonts w:ascii="微軟正黑體" w:eastAsia="微軟正黑體" w:hAnsi="微軟正黑體"/>
            <w:color w:val="0000FF"/>
            <w:sz w:val="24"/>
            <w:u w:val="single" w:color="0000FF"/>
          </w:rPr>
          <w:t>visualiza@on</w:t>
        </w:r>
      </w:hyperlink>
      <w:hyperlink r:id="rId14">
        <w:r w:rsidRPr="006F6E95">
          <w:rPr>
            <w:rFonts w:ascii="微軟正黑體" w:eastAsia="微軟正黑體" w:hAnsi="微軟正黑體"/>
            <w:color w:val="0000FF"/>
            <w:sz w:val="24"/>
            <w:u w:val="single" w:color="0000FF"/>
          </w:rPr>
          <w:t xml:space="preserve"> </w:t>
        </w:r>
      </w:hyperlink>
      <w:hyperlink r:id="rId15">
        <w:r w:rsidRPr="006F6E95">
          <w:rPr>
            <w:rFonts w:ascii="微軟正黑體" w:eastAsia="微軟正黑體" w:hAnsi="微軟正黑體"/>
            <w:color w:val="0000FF"/>
            <w:sz w:val="24"/>
            <w:u w:val="single" w:color="0000FF"/>
          </w:rPr>
          <w:t>.github.io)</w:t>
        </w:r>
      </w:hyperlink>
      <w:hyperlink r:id="rId16">
        <w:r w:rsidRPr="006F6E95">
          <w:rPr>
            <w:rFonts w:ascii="微軟正黑體" w:eastAsia="微軟正黑體" w:hAnsi="微軟正黑體"/>
            <w:sz w:val="24"/>
          </w:rPr>
          <w:t xml:space="preserve"> </w:t>
        </w:r>
      </w:hyperlink>
    </w:p>
    <w:p w14:paraId="4B354EE6" w14:textId="1E5421D9" w:rsidR="004E259E" w:rsidRPr="006F6E95" w:rsidRDefault="004E259E">
      <w:pPr>
        <w:spacing w:after="0" w:line="295" w:lineRule="auto"/>
        <w:ind w:left="360" w:right="926"/>
        <w:rPr>
          <w:rFonts w:ascii="微軟正黑體" w:eastAsia="微軟正黑體" w:hAnsi="微軟正黑體"/>
        </w:rPr>
      </w:pPr>
      <w:hyperlink r:id="rId17" w:history="1">
        <w:r w:rsidRPr="004E259E">
          <w:rPr>
            <w:rStyle w:val="a4"/>
            <w:rFonts w:ascii="微軟正黑體" w:eastAsia="微軟正黑體" w:hAnsi="微軟正黑體"/>
          </w:rPr>
          <w:t>https://medium.com/@vinodvidhole/interesting-heatmaps-using-python-folium-ee41b118a996</w:t>
        </w:r>
      </w:hyperlink>
    </w:p>
    <w:p w14:paraId="3E299363" w14:textId="77777777" w:rsidR="004E259E" w:rsidRDefault="004E259E">
      <w:pPr>
        <w:spacing w:after="41"/>
        <w:ind w:left="355" w:right="3302" w:hanging="10"/>
        <w:jc w:val="both"/>
        <w:rPr>
          <w:rFonts w:ascii="微軟正黑體" w:eastAsia="微軟正黑體" w:hAnsi="微軟正黑體" w:cs="微軟正黑體"/>
          <w:sz w:val="24"/>
        </w:rPr>
      </w:pPr>
    </w:p>
    <w:p w14:paraId="3BCD409D" w14:textId="77777777" w:rsidR="004E259E" w:rsidRDefault="004E259E">
      <w:pPr>
        <w:spacing w:after="41"/>
        <w:ind w:left="355" w:right="3302" w:hanging="10"/>
        <w:jc w:val="both"/>
        <w:rPr>
          <w:rFonts w:ascii="微軟正黑體" w:eastAsia="微軟正黑體" w:hAnsi="微軟正黑體" w:cs="微軟正黑體"/>
          <w:sz w:val="24"/>
        </w:rPr>
      </w:pPr>
    </w:p>
    <w:p w14:paraId="6769FC5F" w14:textId="5C080C50" w:rsidR="00A83B1E" w:rsidRPr="006F6E95" w:rsidRDefault="00000000">
      <w:pPr>
        <w:spacing w:after="41"/>
        <w:ind w:left="355" w:right="3302" w:hanging="10"/>
        <w:jc w:val="both"/>
        <w:rPr>
          <w:rFonts w:ascii="微軟正黑體" w:eastAsia="微軟正黑體" w:hAnsi="微軟正黑體" w:cs="微軟正黑體"/>
          <w:sz w:val="24"/>
        </w:rPr>
      </w:pPr>
      <w:r w:rsidRPr="006F6E95">
        <w:rPr>
          <w:rFonts w:ascii="微軟正黑體" w:eastAsia="微軟正黑體" w:hAnsi="微軟正黑體" w:cs="微軟正黑體"/>
          <w:sz w:val="24"/>
        </w:rPr>
        <w:lastRenderedPageBreak/>
        <w:t>參考資料：</w:t>
      </w:r>
      <w:r w:rsidRPr="006F6E95">
        <w:rPr>
          <w:rFonts w:ascii="微軟正黑體" w:eastAsia="微軟正黑體" w:hAnsi="微軟正黑體" w:cs="微軟正黑體"/>
          <w:sz w:val="24"/>
        </w:rPr>
        <w:tab/>
      </w:r>
    </w:p>
    <w:p w14:paraId="70CE0D77" w14:textId="77777777" w:rsidR="00A83B1E" w:rsidRPr="006F6E95" w:rsidRDefault="00000000">
      <w:pPr>
        <w:spacing w:after="41"/>
        <w:ind w:left="355" w:right="3302" w:hanging="10"/>
        <w:jc w:val="both"/>
        <w:rPr>
          <w:rFonts w:ascii="微軟正黑體" w:eastAsia="微軟正黑體" w:hAnsi="微軟正黑體" w:cs="微軟正黑體"/>
          <w:color w:val="0000FF"/>
          <w:sz w:val="24"/>
        </w:rPr>
      </w:pPr>
      <w:hyperlink r:id="rId18" w:anchor="/HighwayTraffic/Live_VD_Highway_1">
        <w:r w:rsidRPr="006F6E95">
          <w:rPr>
            <w:rFonts w:ascii="微軟正黑體" w:eastAsia="微軟正黑體" w:hAnsi="微軟正黑體" w:cs="微軟正黑體"/>
            <w:color w:val="0000FF"/>
            <w:sz w:val="24"/>
            <w:u w:val="single" w:color="0000FF"/>
          </w:rPr>
          <w:t>指定省道[VD</w:t>
        </w:r>
      </w:hyperlink>
      <w:r w:rsidRPr="006F6E95">
        <w:rPr>
          <w:rFonts w:ascii="微軟正黑體" w:eastAsia="微軟正黑體" w:hAnsi="微軟正黑體" w:cs="微軟正黑體"/>
          <w:color w:val="0000FF"/>
          <w:sz w:val="24"/>
          <w:u w:val="single" w:color="0000FF"/>
        </w:rPr>
        <w:t xml:space="preserve"> </w:t>
      </w:r>
      <w:hyperlink r:id="rId19" w:anchor="/HighwayTraffic/Live_VD_Highway_1">
        <w:r w:rsidRPr="006F6E95">
          <w:rPr>
            <w:rFonts w:ascii="微軟正黑體" w:eastAsia="微軟正黑體" w:hAnsi="微軟正黑體" w:cs="微軟正黑體"/>
            <w:color w:val="0000FF"/>
            <w:sz w:val="24"/>
            <w:u w:val="single" w:color="0000FF"/>
          </w:rPr>
          <w:t>設備</w:t>
        </w:r>
      </w:hyperlink>
      <w:hyperlink r:id="rId20" w:anchor="/HighwayTraffic/Live_VD_Highway_1">
        <w:r w:rsidRPr="006F6E95">
          <w:rPr>
            <w:rFonts w:ascii="微軟正黑體" w:eastAsia="微軟正黑體" w:hAnsi="微軟正黑體" w:cs="微軟正黑體"/>
            <w:color w:val="0000FF"/>
            <w:sz w:val="24"/>
            <w:u w:val="single" w:color="0000FF"/>
          </w:rPr>
          <w:t>]</w:t>
        </w:r>
      </w:hyperlink>
      <w:hyperlink r:id="rId21" w:anchor="/HighwayTraffic/Live_VD_Highway_1">
        <w:r w:rsidRPr="006F6E95">
          <w:rPr>
            <w:rFonts w:ascii="微軟正黑體" w:eastAsia="微軟正黑體" w:hAnsi="微軟正黑體" w:cs="微軟正黑體"/>
            <w:color w:val="0000FF"/>
            <w:sz w:val="24"/>
            <w:u w:val="single" w:color="0000FF"/>
          </w:rPr>
          <w:t>車輛偵測器即時路況資料</w:t>
        </w:r>
      </w:hyperlink>
      <w:hyperlink r:id="rId22" w:anchor="/HighwayTraffic/Live_VD_Highway_1">
        <w:r w:rsidRPr="006F6E95">
          <w:rPr>
            <w:rFonts w:ascii="微軟正黑體" w:eastAsia="微軟正黑體" w:hAnsi="微軟正黑體" w:cs="微軟正黑體"/>
            <w:color w:val="0000FF"/>
            <w:sz w:val="24"/>
          </w:rPr>
          <w:tab/>
        </w:r>
      </w:hyperlink>
    </w:p>
    <w:p w14:paraId="6B44E19B" w14:textId="77777777" w:rsidR="00A83B1E" w:rsidRPr="006F6E95" w:rsidRDefault="00000000">
      <w:pPr>
        <w:spacing w:after="41"/>
        <w:ind w:left="355" w:right="3302" w:hanging="10"/>
        <w:jc w:val="both"/>
        <w:rPr>
          <w:rFonts w:ascii="微軟正黑體" w:eastAsia="微軟正黑體" w:hAnsi="微軟正黑體" w:cs="微軟正黑體"/>
          <w:color w:val="0000FF"/>
          <w:sz w:val="24"/>
        </w:rPr>
      </w:pPr>
      <w:hyperlink r:id="rId23" w:anchor="/HighwayTraffic/CCTV_Highway_1">
        <w:r w:rsidRPr="006F6E95">
          <w:rPr>
            <w:rFonts w:ascii="微軟正黑體" w:eastAsia="微軟正黑體" w:hAnsi="微軟正黑體" w:cs="微軟正黑體"/>
            <w:color w:val="0000FF"/>
            <w:sz w:val="24"/>
            <w:u w:val="single" w:color="0000FF"/>
          </w:rPr>
          <w:t>指定省道[CCTV</w:t>
        </w:r>
      </w:hyperlink>
      <w:r w:rsidRPr="006F6E95">
        <w:rPr>
          <w:rFonts w:ascii="微軟正黑體" w:eastAsia="微軟正黑體" w:hAnsi="微軟正黑體" w:cs="微軟正黑體"/>
          <w:color w:val="0000FF"/>
          <w:sz w:val="24"/>
          <w:u w:val="single" w:color="0000FF"/>
        </w:rPr>
        <w:t xml:space="preserve"> </w:t>
      </w:r>
      <w:hyperlink r:id="rId24" w:anchor="/HighwayTraffic/CCTV_Highway_1">
        <w:r w:rsidRPr="006F6E95">
          <w:rPr>
            <w:rFonts w:ascii="微軟正黑體" w:eastAsia="微軟正黑體" w:hAnsi="微軟正黑體" w:cs="微軟正黑體"/>
            <w:color w:val="0000FF"/>
            <w:sz w:val="24"/>
            <w:u w:val="single" w:color="0000FF"/>
          </w:rPr>
          <w:t>設備</w:t>
        </w:r>
      </w:hyperlink>
      <w:hyperlink r:id="rId25" w:anchor="/HighwayTraffic/CCTV_Highway_1">
        <w:r w:rsidRPr="006F6E95">
          <w:rPr>
            <w:rFonts w:ascii="微軟正黑體" w:eastAsia="微軟正黑體" w:hAnsi="微軟正黑體" w:cs="微軟正黑體"/>
            <w:color w:val="0000FF"/>
            <w:sz w:val="24"/>
            <w:u w:val="single" w:color="0000FF"/>
          </w:rPr>
          <w:t>]</w:t>
        </w:r>
      </w:hyperlink>
      <w:hyperlink r:id="rId26" w:anchor="/HighwayTraffic/CCTV_Highway_1">
        <w:r w:rsidRPr="006F6E95">
          <w:rPr>
            <w:rFonts w:ascii="微軟正黑體" w:eastAsia="微軟正黑體" w:hAnsi="微軟正黑體" w:cs="微軟正黑體"/>
            <w:color w:val="0000FF"/>
            <w:sz w:val="24"/>
            <w:u w:val="single" w:color="0000FF"/>
          </w:rPr>
          <w:t>閉路電視攝影機資料</w:t>
        </w:r>
      </w:hyperlink>
      <w:hyperlink r:id="rId27" w:anchor="/HighwayTraffic/CCTV_Highway_1">
        <w:r w:rsidRPr="006F6E95">
          <w:rPr>
            <w:rFonts w:ascii="微軟正黑體" w:eastAsia="微軟正黑體" w:hAnsi="微軟正黑體" w:cs="微軟正黑體"/>
            <w:color w:val="0000FF"/>
            <w:sz w:val="24"/>
            <w:u w:val="single" w:color="0000FF"/>
          </w:rPr>
          <w:tab/>
        </w:r>
      </w:hyperlink>
      <w:hyperlink r:id="rId28" w:anchor="/HighwayTraffic/CCTV_Highway_1">
        <w:r w:rsidRPr="006F6E95">
          <w:rPr>
            <w:rFonts w:ascii="微軟正黑體" w:eastAsia="微軟正黑體" w:hAnsi="微軟正黑體" w:cs="微軟正黑體"/>
            <w:color w:val="0000FF"/>
            <w:sz w:val="24"/>
            <w:u w:val="single" w:color="0000FF"/>
          </w:rPr>
          <w:t>v2</w:t>
        </w:r>
      </w:hyperlink>
      <w:hyperlink r:id="rId29" w:anchor="/HighwayTraffic/CCTV_Highway_1">
        <w:r w:rsidRPr="006F6E95">
          <w:rPr>
            <w:rFonts w:ascii="微軟正黑體" w:eastAsia="微軟正黑體" w:hAnsi="微軟正黑體" w:cs="微軟正黑體"/>
            <w:color w:val="0000FF"/>
            <w:sz w:val="24"/>
          </w:rPr>
          <w:tab/>
        </w:r>
      </w:hyperlink>
    </w:p>
    <w:p w14:paraId="5DDF5026" w14:textId="77777777" w:rsidR="00A83B1E" w:rsidRPr="006F6E95" w:rsidRDefault="00000000">
      <w:pPr>
        <w:spacing w:after="41"/>
        <w:ind w:left="355" w:right="3302" w:hanging="10"/>
        <w:jc w:val="both"/>
        <w:rPr>
          <w:rFonts w:ascii="微軟正黑體" w:eastAsia="微軟正黑體" w:hAnsi="微軟正黑體" w:cs="微軟正黑體"/>
          <w:color w:val="0000FF"/>
          <w:sz w:val="24"/>
          <w:u w:val="single" w:color="0000FF"/>
        </w:rPr>
      </w:pPr>
      <w:hyperlink r:id="rId30" w:anchor="/FreewayTraffic/Live_VD_Freeway_1">
        <w:r w:rsidRPr="006F6E95">
          <w:rPr>
            <w:rFonts w:ascii="微軟正黑體" w:eastAsia="微軟正黑體" w:hAnsi="微軟正黑體" w:cs="微軟正黑體"/>
            <w:color w:val="0000FF"/>
            <w:sz w:val="24"/>
            <w:u w:val="single" w:color="0000FF"/>
          </w:rPr>
          <w:t>指定高速公路[VD</w:t>
        </w:r>
      </w:hyperlink>
      <w:r w:rsidRPr="006F6E95">
        <w:rPr>
          <w:rFonts w:ascii="微軟正黑體" w:eastAsia="微軟正黑體" w:hAnsi="微軟正黑體" w:cs="微軟正黑體"/>
          <w:color w:val="0000FF"/>
          <w:sz w:val="24"/>
          <w:u w:val="single" w:color="0000FF"/>
        </w:rPr>
        <w:t xml:space="preserve"> </w:t>
      </w:r>
      <w:hyperlink r:id="rId31" w:anchor="/FreewayTraffic/Live_VD_Freeway_1">
        <w:r w:rsidRPr="006F6E95">
          <w:rPr>
            <w:rFonts w:ascii="微軟正黑體" w:eastAsia="微軟正黑體" w:hAnsi="微軟正黑體" w:cs="微軟正黑體"/>
            <w:color w:val="0000FF"/>
            <w:sz w:val="24"/>
            <w:u w:val="single" w:color="0000FF"/>
          </w:rPr>
          <w:t>設備</w:t>
        </w:r>
      </w:hyperlink>
      <w:hyperlink r:id="rId32" w:anchor="/FreewayTraffic/Live_VD_Freeway_1">
        <w:r w:rsidRPr="006F6E95">
          <w:rPr>
            <w:rFonts w:ascii="微軟正黑體" w:eastAsia="微軟正黑體" w:hAnsi="微軟正黑體" w:cs="微軟正黑體"/>
            <w:color w:val="0000FF"/>
            <w:sz w:val="24"/>
            <w:u w:val="single" w:color="0000FF"/>
          </w:rPr>
          <w:t>]</w:t>
        </w:r>
      </w:hyperlink>
    </w:p>
    <w:p w14:paraId="7379BFA7" w14:textId="5B22A629" w:rsidR="00A83B1E" w:rsidRPr="006F6E95" w:rsidRDefault="00000000">
      <w:pPr>
        <w:spacing w:after="41"/>
        <w:ind w:left="355" w:right="3302" w:hanging="10"/>
        <w:jc w:val="both"/>
        <w:rPr>
          <w:rFonts w:ascii="微軟正黑體" w:eastAsia="微軟正黑體" w:hAnsi="微軟正黑體" w:cs="微軟正黑體"/>
          <w:color w:val="0000FF"/>
          <w:sz w:val="24"/>
        </w:rPr>
      </w:pPr>
      <w:r w:rsidRPr="006F6E95">
        <w:rPr>
          <w:rFonts w:ascii="微軟正黑體" w:eastAsia="微軟正黑體" w:hAnsi="微軟正黑體" w:cs="微軟正黑體"/>
          <w:color w:val="0000FF"/>
          <w:sz w:val="24"/>
          <w:u w:val="single" w:color="0000FF"/>
        </w:rPr>
        <w:t>車輛偵測器即時路況資料</w:t>
      </w:r>
      <w:hyperlink r:id="rId33" w:anchor="/FreewayTraffic/Live_VD_Freeway_1">
        <w:r w:rsidRPr="006F6E95">
          <w:rPr>
            <w:rFonts w:ascii="微軟正黑體" w:eastAsia="微軟正黑體" w:hAnsi="微軟正黑體" w:cs="微軟正黑體"/>
            <w:color w:val="0000FF"/>
            <w:sz w:val="24"/>
            <w:u w:val="single" w:color="0000FF"/>
          </w:rPr>
          <w:t>v2</w:t>
        </w:r>
      </w:hyperlink>
      <w:hyperlink r:id="rId34" w:anchor="/FreewayTraffic/Live_VD_Freeway_1">
        <w:r w:rsidRPr="006F6E95">
          <w:rPr>
            <w:rFonts w:ascii="微軟正黑體" w:eastAsia="微軟正黑體" w:hAnsi="微軟正黑體" w:cs="微軟正黑體"/>
            <w:color w:val="0000FF"/>
            <w:sz w:val="24"/>
          </w:rPr>
          <w:tab/>
        </w:r>
      </w:hyperlink>
    </w:p>
    <w:p w14:paraId="2B81F611" w14:textId="44E48064" w:rsidR="00A83B1E" w:rsidRPr="006F6E95" w:rsidRDefault="00000000">
      <w:pPr>
        <w:spacing w:after="41"/>
        <w:ind w:left="355" w:right="3302" w:hanging="10"/>
        <w:jc w:val="both"/>
        <w:rPr>
          <w:rFonts w:ascii="微軟正黑體" w:eastAsia="微軟正黑體" w:hAnsi="微軟正黑體" w:cs="微軟正黑體"/>
          <w:sz w:val="24"/>
        </w:rPr>
      </w:pPr>
      <w:hyperlink r:id="rId35" w:anchor="/FreewayTraffic/CCTV_Freeway_1">
        <w:r w:rsidRPr="006F6E95">
          <w:rPr>
            <w:rFonts w:ascii="微軟正黑體" w:eastAsia="微軟正黑體" w:hAnsi="微軟正黑體" w:cs="微軟正黑體"/>
            <w:color w:val="0000FF"/>
            <w:sz w:val="24"/>
            <w:u w:val="single" w:color="0000FF"/>
          </w:rPr>
          <w:t>指定高速公路[CCTV</w:t>
        </w:r>
      </w:hyperlink>
      <w:r w:rsidRPr="006F6E95">
        <w:rPr>
          <w:rFonts w:ascii="微軟正黑體" w:eastAsia="微軟正黑體" w:hAnsi="微軟正黑體" w:cs="微軟正黑體"/>
          <w:color w:val="0000FF"/>
          <w:sz w:val="24"/>
          <w:u w:val="single" w:color="0000FF"/>
        </w:rPr>
        <w:t xml:space="preserve"> </w:t>
      </w:r>
      <w:hyperlink r:id="rId36" w:anchor="/FreewayTraffic/CCTV_Freeway_1">
        <w:r w:rsidRPr="006F6E95">
          <w:rPr>
            <w:rFonts w:ascii="微軟正黑體" w:eastAsia="微軟正黑體" w:hAnsi="微軟正黑體" w:cs="微軟正黑體"/>
            <w:color w:val="0000FF"/>
            <w:sz w:val="24"/>
            <w:u w:val="single" w:color="0000FF"/>
          </w:rPr>
          <w:t>設備</w:t>
        </w:r>
      </w:hyperlink>
      <w:hyperlink r:id="rId37" w:anchor="/FreewayTraffic/CCTV_Freeway_1">
        <w:r w:rsidRPr="006F6E95">
          <w:rPr>
            <w:rFonts w:ascii="微軟正黑體" w:eastAsia="微軟正黑體" w:hAnsi="微軟正黑體" w:cs="微軟正黑體"/>
            <w:color w:val="0000FF"/>
            <w:sz w:val="24"/>
            <w:u w:val="single" w:color="0000FF"/>
          </w:rPr>
          <w:t>]</w:t>
        </w:r>
      </w:hyperlink>
      <w:hyperlink r:id="rId38" w:anchor="/FreewayTraffic/CCTV_Freeway_1">
        <w:r w:rsidRPr="006F6E95">
          <w:rPr>
            <w:rFonts w:ascii="微軟正黑體" w:eastAsia="微軟正黑體" w:hAnsi="微軟正黑體" w:cs="微軟正黑體"/>
            <w:color w:val="0000FF"/>
            <w:sz w:val="24"/>
            <w:u w:val="single" w:color="0000FF"/>
          </w:rPr>
          <w:t>閉路電視攝影機資料</w:t>
        </w:r>
      </w:hyperlink>
      <w:hyperlink r:id="rId39" w:anchor="/FreewayTraffic/CCTV_Freeway_1">
        <w:r w:rsidRPr="006F6E95">
          <w:rPr>
            <w:rFonts w:ascii="微軟正黑體" w:eastAsia="微軟正黑體" w:hAnsi="微軟正黑體" w:cs="微軟正黑體"/>
            <w:color w:val="0000FF"/>
            <w:sz w:val="24"/>
            <w:u w:val="single" w:color="0000FF"/>
          </w:rPr>
          <w:tab/>
        </w:r>
      </w:hyperlink>
      <w:hyperlink r:id="rId40" w:anchor="/FreewayTraffic/CCTV_Freeway_1">
        <w:r w:rsidRPr="006F6E95">
          <w:rPr>
            <w:rFonts w:ascii="微軟正黑體" w:eastAsia="微軟正黑體" w:hAnsi="微軟正黑體" w:cs="微軟正黑體"/>
            <w:color w:val="0000FF"/>
            <w:sz w:val="24"/>
            <w:u w:val="single" w:color="0000FF"/>
          </w:rPr>
          <w:t>v2</w:t>
        </w:r>
      </w:hyperlink>
      <w:r w:rsidRPr="006F6E95">
        <w:rPr>
          <w:rFonts w:ascii="微軟正黑體" w:eastAsia="微軟正黑體" w:hAnsi="微軟正黑體" w:cs="微軟正黑體"/>
          <w:color w:val="0000FF"/>
          <w:sz w:val="24"/>
          <w:u w:val="single" w:color="0000FF"/>
        </w:rPr>
        <w:t>省道發布路段資料</w:t>
      </w:r>
      <w:hyperlink r:id="rId41" w:anchor="/HighwayTraffic/Section_Highway">
        <w:r w:rsidRPr="006F6E95">
          <w:rPr>
            <w:rFonts w:ascii="微軟正黑體" w:eastAsia="微軟正黑體" w:hAnsi="微軟正黑體" w:cs="微軟正黑體"/>
            <w:color w:val="0000FF"/>
            <w:sz w:val="24"/>
            <w:u w:val="single" w:color="0000FF"/>
          </w:rPr>
          <w:t>v2</w:t>
        </w:r>
      </w:hyperlink>
      <w:hyperlink r:id="rId42" w:anchor="/HighwayTraffic/Section_Highway">
        <w:r w:rsidRPr="006F6E95">
          <w:rPr>
            <w:rFonts w:ascii="微軟正黑體" w:eastAsia="微軟正黑體" w:hAnsi="微軟正黑體" w:cs="微軟正黑體"/>
            <w:sz w:val="24"/>
          </w:rPr>
          <w:tab/>
        </w:r>
      </w:hyperlink>
    </w:p>
    <w:p w14:paraId="5C01DB30" w14:textId="77777777" w:rsidR="00A83B1E" w:rsidRPr="006F6E95" w:rsidRDefault="00000000">
      <w:pPr>
        <w:spacing w:after="41"/>
        <w:ind w:left="355" w:right="3302" w:hanging="10"/>
        <w:jc w:val="both"/>
        <w:rPr>
          <w:rFonts w:ascii="微軟正黑體" w:eastAsia="微軟正黑體" w:hAnsi="微軟正黑體" w:cs="微軟正黑體"/>
          <w:color w:val="0000FF"/>
          <w:sz w:val="24"/>
        </w:rPr>
      </w:pPr>
      <w:hyperlink r:id="rId43">
        <w:r w:rsidRPr="006F6E95">
          <w:rPr>
            <w:rFonts w:ascii="微軟正黑體" w:eastAsia="微軟正黑體" w:hAnsi="微軟正黑體" w:cs="微軟正黑體"/>
            <w:color w:val="0000FF"/>
            <w:sz w:val="24"/>
            <w:u w:val="single" w:color="0000FF"/>
          </w:rPr>
          <w:t>觀光景點服務</w:t>
        </w:r>
      </w:hyperlink>
      <w:hyperlink r:id="rId44">
        <w:r w:rsidRPr="006F6E95">
          <w:rPr>
            <w:rFonts w:ascii="微軟正黑體" w:eastAsia="微軟正黑體" w:hAnsi="微軟正黑體" w:cs="微軟正黑體"/>
            <w:color w:val="0000FF"/>
            <w:sz w:val="24"/>
            <w:u w:val="single" w:color="0000FF"/>
          </w:rPr>
          <w:t>/</w:t>
        </w:r>
      </w:hyperlink>
      <w:hyperlink r:id="rId45">
        <w:r w:rsidRPr="006F6E95">
          <w:rPr>
            <w:rFonts w:ascii="微軟正黑體" w:eastAsia="微軟正黑體" w:hAnsi="微軟正黑體" w:cs="微軟正黑體"/>
            <w:color w:val="0000FF"/>
            <w:sz w:val="24"/>
            <w:u w:val="single" w:color="0000FF"/>
          </w:rPr>
          <w:t>資訊資料庫開放資料</w:t>
        </w:r>
      </w:hyperlink>
      <w:hyperlink r:id="rId46">
        <w:r w:rsidRPr="006F6E95">
          <w:rPr>
            <w:rFonts w:ascii="微軟正黑體" w:eastAsia="微軟正黑體" w:hAnsi="微軟正黑體" w:cs="微軟正黑體"/>
            <w:color w:val="0000FF"/>
            <w:sz w:val="24"/>
          </w:rPr>
          <w:tab/>
        </w:r>
      </w:hyperlink>
    </w:p>
    <w:p w14:paraId="6DDD33AD" w14:textId="77777777" w:rsidR="00A83B1E" w:rsidRDefault="00000000">
      <w:pPr>
        <w:spacing w:after="41"/>
        <w:ind w:left="355" w:right="3302" w:hanging="10"/>
        <w:jc w:val="both"/>
        <w:rPr>
          <w:rFonts w:ascii="微軟正黑體" w:eastAsia="微軟正黑體" w:hAnsi="微軟正黑體" w:cs="微軟正黑體"/>
          <w:sz w:val="24"/>
        </w:rPr>
      </w:pPr>
      <w:hyperlink r:id="rId47" w:anchor="/Tourism/TourismApi_Activity_2246">
        <w:r w:rsidRPr="006F6E95">
          <w:rPr>
            <w:rFonts w:ascii="微軟正黑體" w:eastAsia="微軟正黑體" w:hAnsi="微軟正黑體" w:cs="微軟正黑體"/>
            <w:color w:val="0000FF"/>
            <w:sz w:val="24"/>
            <w:u w:val="single" w:color="0000FF"/>
          </w:rPr>
          <w:t>基礎服務</w:t>
        </w:r>
      </w:hyperlink>
      <w:hyperlink r:id="rId48" w:anchor="/Tourism/TourismApi_Activity_2246">
        <w:r w:rsidRPr="006F6E95">
          <w:rPr>
            <w:rFonts w:ascii="微軟正黑體" w:eastAsia="微軟正黑體" w:hAnsi="微軟正黑體" w:cs="微軟正黑體"/>
            <w:color w:val="0000FF"/>
            <w:sz w:val="24"/>
            <w:u w:val="single" w:color="0000FF"/>
          </w:rPr>
          <w:t>/</w:t>
        </w:r>
      </w:hyperlink>
      <w:hyperlink r:id="rId49" w:anchor="/Tourism/TourismApi_Activity_2246">
        <w:r w:rsidRPr="006F6E95">
          <w:rPr>
            <w:rFonts w:ascii="微軟正黑體" w:eastAsia="微軟正黑體" w:hAnsi="微軟正黑體" w:cs="微軟正黑體"/>
            <w:color w:val="0000FF"/>
            <w:sz w:val="24"/>
            <w:u w:val="single" w:color="0000FF"/>
          </w:rPr>
          <w:t>觀光資料</w:t>
        </w:r>
      </w:hyperlink>
      <w:hyperlink r:id="rId50" w:anchor="/Tourism/TourismApi_Activity_2246">
        <w:r w:rsidRPr="006F6E95">
          <w:rPr>
            <w:rFonts w:ascii="微軟正黑體" w:eastAsia="微軟正黑體" w:hAnsi="微軟正黑體" w:cs="微軟正黑體"/>
            <w:sz w:val="24"/>
          </w:rPr>
          <w:tab/>
        </w:r>
      </w:hyperlink>
    </w:p>
    <w:p w14:paraId="498D85DC" w14:textId="55E5D348" w:rsidR="004E259E" w:rsidRDefault="00F23015" w:rsidP="00F23015">
      <w:pPr>
        <w:spacing w:after="41"/>
        <w:ind w:right="3302" w:firstLine="345"/>
        <w:jc w:val="both"/>
        <w:rPr>
          <w:rFonts w:ascii="微軟正黑體" w:eastAsia="微軟正黑體" w:hAnsi="微軟正黑體" w:cs="微軟正黑體"/>
          <w:sz w:val="24"/>
        </w:rPr>
      </w:pPr>
      <w:hyperlink r:id="rId51" w:anchor="/Traffic-Highway/Live_Highway" w:history="1">
        <w:r w:rsidRPr="00F23015">
          <w:rPr>
            <w:rStyle w:val="a4"/>
            <w:rFonts w:ascii="微軟正黑體" w:eastAsia="微軟正黑體" w:hAnsi="微軟正黑體" w:cs="微軟正黑體"/>
            <w:sz w:val="24"/>
          </w:rPr>
          <w:t>省道發布路段即時資訊</w:t>
        </w:r>
      </w:hyperlink>
    </w:p>
    <w:p w14:paraId="02BB8096" w14:textId="23B00DA4" w:rsidR="004E259E" w:rsidRDefault="00F23015">
      <w:pPr>
        <w:spacing w:after="41"/>
        <w:ind w:left="355" w:right="3302" w:hanging="10"/>
        <w:jc w:val="both"/>
        <w:rPr>
          <w:rFonts w:ascii="微軟正黑體" w:eastAsia="微軟正黑體" w:hAnsi="微軟正黑體" w:cs="微軟正黑體"/>
          <w:sz w:val="24"/>
        </w:rPr>
      </w:pPr>
      <w:hyperlink r:id="rId52" w:anchor="/Traffic-Highway/CongestionLevel_Highway" w:history="1">
        <w:r w:rsidRPr="00F23015">
          <w:rPr>
            <w:rStyle w:val="a4"/>
            <w:rFonts w:ascii="微軟正黑體" w:eastAsia="微軟正黑體" w:hAnsi="微軟正黑體" w:cs="微軟正黑體"/>
            <w:sz w:val="24"/>
          </w:rPr>
          <w:t>省道壅塞路段水準</w:t>
        </w:r>
      </w:hyperlink>
    </w:p>
    <w:p w14:paraId="338F1865" w14:textId="358E75FC" w:rsidR="00F23015" w:rsidRDefault="00F23015">
      <w:pPr>
        <w:spacing w:after="41"/>
        <w:ind w:left="355" w:right="3302" w:hanging="10"/>
        <w:jc w:val="both"/>
        <w:rPr>
          <w:rFonts w:ascii="微軟正黑體" w:eastAsia="微軟正黑體" w:hAnsi="微軟正黑體" w:cs="微軟正黑體"/>
          <w:sz w:val="24"/>
        </w:rPr>
      </w:pPr>
      <w:hyperlink r:id="rId53" w:anchor="/Traffic-City/VD_City" w:history="1">
        <w:r w:rsidRPr="00F23015">
          <w:rPr>
            <w:rStyle w:val="a4"/>
            <w:rFonts w:ascii="微軟正黑體" w:eastAsia="微軟正黑體" w:hAnsi="微軟正黑體" w:cs="微軟正黑體"/>
            <w:sz w:val="24"/>
          </w:rPr>
          <w:t>指定縣市車輛偵測器</w:t>
        </w:r>
      </w:hyperlink>
    </w:p>
    <w:p w14:paraId="055ABE61" w14:textId="7097AACC" w:rsidR="00F23015" w:rsidRDefault="00F23015">
      <w:pPr>
        <w:spacing w:after="41"/>
        <w:ind w:left="355" w:right="3302" w:hanging="10"/>
        <w:jc w:val="both"/>
        <w:rPr>
          <w:rFonts w:ascii="微軟正黑體" w:eastAsia="微軟正黑體" w:hAnsi="微軟正黑體" w:cs="微軟正黑體"/>
          <w:sz w:val="24"/>
        </w:rPr>
      </w:pPr>
      <w:hyperlink r:id="rId54" w:anchor="/Traffic-City/Section_City" w:history="1">
        <w:r w:rsidRPr="00F23015">
          <w:rPr>
            <w:rStyle w:val="a4"/>
            <w:rFonts w:ascii="微軟正黑體" w:eastAsia="微軟正黑體" w:hAnsi="微軟正黑體" w:cs="微軟正黑體"/>
            <w:sz w:val="24"/>
          </w:rPr>
          <w:t>指定縣市發布路段</w:t>
        </w:r>
      </w:hyperlink>
    </w:p>
    <w:p w14:paraId="27579100" w14:textId="0FFEDA74" w:rsidR="00F23015" w:rsidRDefault="00F23015">
      <w:pPr>
        <w:spacing w:after="41"/>
        <w:ind w:left="355" w:right="3302" w:hanging="10"/>
        <w:jc w:val="both"/>
        <w:rPr>
          <w:rFonts w:ascii="微軟正黑體" w:eastAsia="微軟正黑體" w:hAnsi="微軟正黑體" w:cs="微軟正黑體"/>
          <w:sz w:val="24"/>
        </w:rPr>
      </w:pPr>
      <w:hyperlink r:id="rId55" w:anchor="/Traffic-City/Live_City" w:history="1">
        <w:r w:rsidRPr="00F23015">
          <w:rPr>
            <w:rStyle w:val="a4"/>
            <w:rFonts w:ascii="微軟正黑體" w:eastAsia="微軟正黑體" w:hAnsi="微軟正黑體" w:cs="微軟正黑體"/>
            <w:sz w:val="24"/>
          </w:rPr>
          <w:t>指定縣市發布路段即時資訊</w:t>
        </w:r>
      </w:hyperlink>
    </w:p>
    <w:p w14:paraId="49E796CD" w14:textId="43F1A21D" w:rsidR="00F23015" w:rsidRPr="006F6E95" w:rsidRDefault="00F23015">
      <w:pPr>
        <w:spacing w:after="41"/>
        <w:ind w:left="355" w:right="3302" w:hanging="10"/>
        <w:jc w:val="both"/>
        <w:rPr>
          <w:rFonts w:ascii="微軟正黑體" w:eastAsia="微軟正黑體" w:hAnsi="微軟正黑體" w:cs="微軟正黑體"/>
          <w:sz w:val="24"/>
        </w:rPr>
      </w:pPr>
      <w:hyperlink r:id="rId56" w:anchor="/Traffic-City/CongestionLevel_City" w:history="1">
        <w:r w:rsidRPr="00F23015">
          <w:rPr>
            <w:rStyle w:val="a4"/>
            <w:rFonts w:ascii="微軟正黑體" w:eastAsia="微軟正黑體" w:hAnsi="微軟正黑體" w:cs="微軟正黑體"/>
            <w:sz w:val="24"/>
          </w:rPr>
          <w:t>指定縣市壅塞路況水準</w:t>
        </w:r>
      </w:hyperlink>
    </w:p>
    <w:p w14:paraId="61ABDFA9" w14:textId="7FBCB5C3" w:rsidR="00B96CDB" w:rsidRPr="006F6E95" w:rsidRDefault="00000000" w:rsidP="00A83B1E">
      <w:pPr>
        <w:spacing w:after="41"/>
        <w:ind w:left="355" w:right="3302" w:hanging="10"/>
        <w:jc w:val="both"/>
        <w:rPr>
          <w:rFonts w:ascii="微軟正黑體" w:eastAsia="微軟正黑體" w:hAnsi="微軟正黑體"/>
        </w:rPr>
      </w:pPr>
      <w:r w:rsidRPr="006F6E95">
        <w:rPr>
          <w:rFonts w:ascii="微軟正黑體" w:eastAsia="微軟正黑體" w:hAnsi="微軟正黑體" w:cs="微軟正黑體"/>
          <w:sz w:val="24"/>
        </w:rPr>
        <w:t>專案網址：</w:t>
      </w:r>
      <w:hyperlink r:id="rId57">
        <w:r w:rsidRPr="006F6E95">
          <w:rPr>
            <w:rFonts w:ascii="微軟正黑體" w:eastAsia="微軟正黑體" w:hAnsi="微軟正黑體" w:cs="微軟正黑體"/>
            <w:color w:val="0000FF"/>
            <w:sz w:val="24"/>
            <w:u w:val="single" w:color="0000FF"/>
          </w:rPr>
          <w:t>Github</w:t>
        </w:r>
      </w:hyperlink>
      <w:hyperlink r:id="rId58">
        <w:r w:rsidRPr="006F6E95">
          <w:rPr>
            <w:rFonts w:ascii="微軟正黑體" w:eastAsia="微軟正黑體" w:hAnsi="微軟正黑體" w:cs="微軟正黑體"/>
            <w:color w:val="0000FF"/>
            <w:sz w:val="24"/>
            <w:u w:val="single" w:color="0000FF"/>
          </w:rPr>
          <w:tab/>
        </w:r>
      </w:hyperlink>
      <w:hyperlink r:id="rId59">
        <w:r w:rsidRPr="006F6E95">
          <w:rPr>
            <w:rFonts w:ascii="微軟正黑體" w:eastAsia="微軟正黑體" w:hAnsi="微軟正黑體" w:cs="微軟正黑體"/>
            <w:color w:val="0000FF"/>
            <w:sz w:val="24"/>
            <w:u w:val="single" w:color="0000FF"/>
          </w:rPr>
          <w:t>repository</w:t>
        </w:r>
      </w:hyperlink>
      <w:hyperlink r:id="rId60">
        <w:r w:rsidRPr="006F6E95">
          <w:rPr>
            <w:rFonts w:ascii="微軟正黑體" w:eastAsia="微軟正黑體" w:hAnsi="微軟正黑體" w:cs="微軟正黑體"/>
            <w:sz w:val="24"/>
          </w:rPr>
          <w:tab/>
        </w:r>
      </w:hyperlink>
    </w:p>
    <w:sectPr w:rsidR="00B96CDB" w:rsidRPr="006F6E95">
      <w:pgSz w:w="11904" w:h="16838"/>
      <w:pgMar w:top="1449" w:right="1000" w:bottom="1775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CA6849"/>
    <w:multiLevelType w:val="hybridMultilevel"/>
    <w:tmpl w:val="521EA242"/>
    <w:lvl w:ilvl="0" w:tplc="3B34AA60">
      <w:start w:val="1"/>
      <w:numFmt w:val="decimal"/>
      <w:lvlText w:val="%1."/>
      <w:lvlJc w:val="left"/>
      <w:pPr>
        <w:ind w:left="360"/>
      </w:pPr>
      <w:rPr>
        <w:rFonts w:ascii="微軟正黑體" w:eastAsia="微軟正黑體" w:hAnsi="微軟正黑體" w:cs="微軟正黑體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854F33A">
      <w:start w:val="1"/>
      <w:numFmt w:val="decimal"/>
      <w:lvlText w:val="(%2)"/>
      <w:lvlJc w:val="left"/>
      <w:pPr>
        <w:ind w:left="705"/>
      </w:pPr>
      <w:rPr>
        <w:rFonts w:ascii="微軟正黑體" w:eastAsia="微軟正黑體" w:hAnsi="微軟正黑體" w:cs="微軟正黑體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1F42C82">
      <w:start w:val="1"/>
      <w:numFmt w:val="lowerRoman"/>
      <w:lvlText w:val="%3"/>
      <w:lvlJc w:val="left"/>
      <w:pPr>
        <w:ind w:left="1440"/>
      </w:pPr>
      <w:rPr>
        <w:rFonts w:ascii="微軟正黑體" w:eastAsia="微軟正黑體" w:hAnsi="微軟正黑體" w:cs="微軟正黑體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A9AC408">
      <w:start w:val="1"/>
      <w:numFmt w:val="decimal"/>
      <w:lvlText w:val="%4"/>
      <w:lvlJc w:val="left"/>
      <w:pPr>
        <w:ind w:left="2160"/>
      </w:pPr>
      <w:rPr>
        <w:rFonts w:ascii="微軟正黑體" w:eastAsia="微軟正黑體" w:hAnsi="微軟正黑體" w:cs="微軟正黑體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AF2162A">
      <w:start w:val="1"/>
      <w:numFmt w:val="lowerLetter"/>
      <w:lvlText w:val="%5"/>
      <w:lvlJc w:val="left"/>
      <w:pPr>
        <w:ind w:left="2880"/>
      </w:pPr>
      <w:rPr>
        <w:rFonts w:ascii="微軟正黑體" w:eastAsia="微軟正黑體" w:hAnsi="微軟正黑體" w:cs="微軟正黑體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EB0ADAA">
      <w:start w:val="1"/>
      <w:numFmt w:val="lowerRoman"/>
      <w:lvlText w:val="%6"/>
      <w:lvlJc w:val="left"/>
      <w:pPr>
        <w:ind w:left="3600"/>
      </w:pPr>
      <w:rPr>
        <w:rFonts w:ascii="微軟正黑體" w:eastAsia="微軟正黑體" w:hAnsi="微軟正黑體" w:cs="微軟正黑體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2BA7268">
      <w:start w:val="1"/>
      <w:numFmt w:val="decimal"/>
      <w:lvlText w:val="%7"/>
      <w:lvlJc w:val="left"/>
      <w:pPr>
        <w:ind w:left="4320"/>
      </w:pPr>
      <w:rPr>
        <w:rFonts w:ascii="微軟正黑體" w:eastAsia="微軟正黑體" w:hAnsi="微軟正黑體" w:cs="微軟正黑體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4BCB4F0">
      <w:start w:val="1"/>
      <w:numFmt w:val="lowerLetter"/>
      <w:lvlText w:val="%8"/>
      <w:lvlJc w:val="left"/>
      <w:pPr>
        <w:ind w:left="5040"/>
      </w:pPr>
      <w:rPr>
        <w:rFonts w:ascii="微軟正黑體" w:eastAsia="微軟正黑體" w:hAnsi="微軟正黑體" w:cs="微軟正黑體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F4230E8">
      <w:start w:val="1"/>
      <w:numFmt w:val="lowerRoman"/>
      <w:lvlText w:val="%9"/>
      <w:lvlJc w:val="left"/>
      <w:pPr>
        <w:ind w:left="5760"/>
      </w:pPr>
      <w:rPr>
        <w:rFonts w:ascii="微軟正黑體" w:eastAsia="微軟正黑體" w:hAnsi="微軟正黑體" w:cs="微軟正黑體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F832CF5"/>
    <w:multiLevelType w:val="hybridMultilevel"/>
    <w:tmpl w:val="DB1E8AD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054112125">
    <w:abstractNumId w:val="0"/>
  </w:num>
  <w:num w:numId="2" w16cid:durableId="5533908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8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6CDB"/>
    <w:rsid w:val="00107FF8"/>
    <w:rsid w:val="0015139A"/>
    <w:rsid w:val="001F3CE0"/>
    <w:rsid w:val="003D564D"/>
    <w:rsid w:val="003F0696"/>
    <w:rsid w:val="004E259E"/>
    <w:rsid w:val="006F6E95"/>
    <w:rsid w:val="008E35BD"/>
    <w:rsid w:val="00A83B1E"/>
    <w:rsid w:val="00B96CDB"/>
    <w:rsid w:val="00C94AA1"/>
    <w:rsid w:val="00D61189"/>
    <w:rsid w:val="00F230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B45C66"/>
  <w15:docId w15:val="{A984C92F-D308-4230-8C01-5172DDB179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61189"/>
    <w:pPr>
      <w:ind w:leftChars="200" w:left="480"/>
    </w:pPr>
  </w:style>
  <w:style w:type="character" w:styleId="a4">
    <w:name w:val="Hyperlink"/>
    <w:basedOn w:val="a0"/>
    <w:uiPriority w:val="99"/>
    <w:unhideWhenUsed/>
    <w:rsid w:val="004E259E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4E259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python-visualization.github.io/folium/latest/user_guide/ui_elements/popups.html" TargetMode="External"/><Relationship Id="rId18" Type="http://schemas.openxmlformats.org/officeDocument/2006/relationships/hyperlink" Target="https://tdx.transportdata.tw/api-service/swagger/basic/7f07d940-91a4-495d-9465-1c9df89d709c" TargetMode="External"/><Relationship Id="rId26" Type="http://schemas.openxmlformats.org/officeDocument/2006/relationships/hyperlink" Target="https://tdx.transportdata.tw/api-service/swagger/basic/7f07d940-91a4-495d-9465-1c9df89d709c" TargetMode="External"/><Relationship Id="rId39" Type="http://schemas.openxmlformats.org/officeDocument/2006/relationships/hyperlink" Target="https://tdx.transportdata.tw/api-service/swagger/basic/7f07d940-91a4-495d-9465-1c9df89d709c" TargetMode="External"/><Relationship Id="rId21" Type="http://schemas.openxmlformats.org/officeDocument/2006/relationships/hyperlink" Target="https://tdx.transportdata.tw/api-service/swagger/basic/7f07d940-91a4-495d-9465-1c9df89d709c" TargetMode="External"/><Relationship Id="rId34" Type="http://schemas.openxmlformats.org/officeDocument/2006/relationships/hyperlink" Target="https://tdx.transportdata.tw/api-service/swagger/basic/7f07d940-91a4-495d-9465-1c9df89d709c" TargetMode="External"/><Relationship Id="rId42" Type="http://schemas.openxmlformats.org/officeDocument/2006/relationships/hyperlink" Target="https://tdx.transportdata.tw/api-service/swagger/basic/7f07d940-91a4-495d-9465-1c9df89d709c" TargetMode="External"/><Relationship Id="rId47" Type="http://schemas.openxmlformats.org/officeDocument/2006/relationships/hyperlink" Target="https://tdx.transportdata.tw/api-service/swagger/basic/cd0226cf-6292-4c35-8a0d-b595f0b15352" TargetMode="External"/><Relationship Id="rId50" Type="http://schemas.openxmlformats.org/officeDocument/2006/relationships/hyperlink" Target="https://tdx.transportdata.tw/api-service/swagger/basic/cd0226cf-6292-4c35-8a0d-b595f0b15352" TargetMode="External"/><Relationship Id="rId55" Type="http://schemas.openxmlformats.org/officeDocument/2006/relationships/hyperlink" Target="https://tdx.transportdata.tw/api-service/swagger/basic/7f07d940-91a4-495d-9465-1c9df89d709c" TargetMode="Externa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6" Type="http://schemas.openxmlformats.org/officeDocument/2006/relationships/hyperlink" Target="https://python-visualization.github.io/folium/latest/user_guide/ui_elements/popups.html" TargetMode="External"/><Relationship Id="rId29" Type="http://schemas.openxmlformats.org/officeDocument/2006/relationships/hyperlink" Target="https://tdx.transportdata.tw/api-service/swagger/basic/7f07d940-91a4-495d-9465-1c9df89d709c" TargetMode="External"/><Relationship Id="rId11" Type="http://schemas.openxmlformats.org/officeDocument/2006/relationships/hyperlink" Target="https://python-visualization.github.io/folium/latest/user_guide/ui_elements/popups.html" TargetMode="External"/><Relationship Id="rId24" Type="http://schemas.openxmlformats.org/officeDocument/2006/relationships/hyperlink" Target="https://tdx.transportdata.tw/api-service/swagger/basic/7f07d940-91a4-495d-9465-1c9df89d709c" TargetMode="External"/><Relationship Id="rId32" Type="http://schemas.openxmlformats.org/officeDocument/2006/relationships/hyperlink" Target="https://tdx.transportdata.tw/api-service/swagger/basic/7f07d940-91a4-495d-9465-1c9df89d709c" TargetMode="External"/><Relationship Id="rId37" Type="http://schemas.openxmlformats.org/officeDocument/2006/relationships/hyperlink" Target="https://tdx.transportdata.tw/api-service/swagger/basic/7f07d940-91a4-495d-9465-1c9df89d709c" TargetMode="External"/><Relationship Id="rId40" Type="http://schemas.openxmlformats.org/officeDocument/2006/relationships/hyperlink" Target="https://tdx.transportdata.tw/api-service/swagger/basic/7f07d940-91a4-495d-9465-1c9df89d709c" TargetMode="External"/><Relationship Id="rId45" Type="http://schemas.openxmlformats.org/officeDocument/2006/relationships/hyperlink" Target="https://tdx.transportdata.tw/data-service/tourism" TargetMode="External"/><Relationship Id="rId53" Type="http://schemas.openxmlformats.org/officeDocument/2006/relationships/hyperlink" Target="https://tdx.transportdata.tw/api-service/swagger/basic/7f07d940-91a4-495d-9465-1c9df89d709c" TargetMode="External"/><Relationship Id="rId58" Type="http://schemas.openxmlformats.org/officeDocument/2006/relationships/hyperlink" Target="https://github.com/gk1221/TDX_app" TargetMode="External"/><Relationship Id="rId5" Type="http://schemas.openxmlformats.org/officeDocument/2006/relationships/image" Target="media/image1.jpg"/><Relationship Id="rId61" Type="http://schemas.openxmlformats.org/officeDocument/2006/relationships/fontTable" Target="fontTable.xml"/><Relationship Id="rId19" Type="http://schemas.openxmlformats.org/officeDocument/2006/relationships/hyperlink" Target="https://tdx.transportdata.tw/api-service/swagger/basic/7f07d940-91a4-495d-9465-1c9df89d709c" TargetMode="External"/><Relationship Id="rId14" Type="http://schemas.openxmlformats.org/officeDocument/2006/relationships/hyperlink" Target="https://python-visualization.github.io/folium/latest/user_guide/ui_elements/popups.html" TargetMode="External"/><Relationship Id="rId22" Type="http://schemas.openxmlformats.org/officeDocument/2006/relationships/hyperlink" Target="https://tdx.transportdata.tw/api-service/swagger/basic/7f07d940-91a4-495d-9465-1c9df89d709c" TargetMode="External"/><Relationship Id="rId27" Type="http://schemas.openxmlformats.org/officeDocument/2006/relationships/hyperlink" Target="https://tdx.transportdata.tw/api-service/swagger/basic/7f07d940-91a4-495d-9465-1c9df89d709c" TargetMode="External"/><Relationship Id="rId30" Type="http://schemas.openxmlformats.org/officeDocument/2006/relationships/hyperlink" Target="https://tdx.transportdata.tw/api-service/swagger/basic/7f07d940-91a4-495d-9465-1c9df89d709c" TargetMode="External"/><Relationship Id="rId35" Type="http://schemas.openxmlformats.org/officeDocument/2006/relationships/hyperlink" Target="https://tdx.transportdata.tw/api-service/swagger/basic/7f07d940-91a4-495d-9465-1c9df89d709c" TargetMode="External"/><Relationship Id="rId43" Type="http://schemas.openxmlformats.org/officeDocument/2006/relationships/hyperlink" Target="https://tdx.transportdata.tw/data-service/tourism" TargetMode="External"/><Relationship Id="rId48" Type="http://schemas.openxmlformats.org/officeDocument/2006/relationships/hyperlink" Target="https://tdx.transportdata.tw/api-service/swagger/basic/cd0226cf-6292-4c35-8a0d-b595f0b15352" TargetMode="External"/><Relationship Id="rId56" Type="http://schemas.openxmlformats.org/officeDocument/2006/relationships/hyperlink" Target="https://tdx.transportdata.tw/api-service/swagger/basic/7f07d940-91a4-495d-9465-1c9df89d709c" TargetMode="External"/><Relationship Id="rId8" Type="http://schemas.openxmlformats.org/officeDocument/2006/relationships/image" Target="media/image4.jpeg"/><Relationship Id="rId51" Type="http://schemas.openxmlformats.org/officeDocument/2006/relationships/hyperlink" Target="https://tdx.transportdata.tw/api-service/swagger/basic/7f07d940-91a4-495d-9465-1c9df89d709c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python-visualization.github.io/folium/latest/user_guide/ui_elements/popups.html" TargetMode="External"/><Relationship Id="rId17" Type="http://schemas.openxmlformats.org/officeDocument/2006/relationships/hyperlink" Target="https://medium.com/@vinodvidhole/interesting-heatmaps-using-python-folium-ee41b118a996" TargetMode="External"/><Relationship Id="rId25" Type="http://schemas.openxmlformats.org/officeDocument/2006/relationships/hyperlink" Target="https://tdx.transportdata.tw/api-service/swagger/basic/7f07d940-91a4-495d-9465-1c9df89d709c" TargetMode="External"/><Relationship Id="rId33" Type="http://schemas.openxmlformats.org/officeDocument/2006/relationships/hyperlink" Target="https://tdx.transportdata.tw/api-service/swagger/basic/7f07d940-91a4-495d-9465-1c9df89d709c" TargetMode="External"/><Relationship Id="rId38" Type="http://schemas.openxmlformats.org/officeDocument/2006/relationships/hyperlink" Target="https://tdx.transportdata.tw/api-service/swagger/basic/7f07d940-91a4-495d-9465-1c9df89d709c" TargetMode="External"/><Relationship Id="rId46" Type="http://schemas.openxmlformats.org/officeDocument/2006/relationships/hyperlink" Target="https://tdx.transportdata.tw/data-service/tourism" TargetMode="External"/><Relationship Id="rId59" Type="http://schemas.openxmlformats.org/officeDocument/2006/relationships/hyperlink" Target="https://github.com/gk1221/TDX_app" TargetMode="External"/><Relationship Id="rId20" Type="http://schemas.openxmlformats.org/officeDocument/2006/relationships/hyperlink" Target="https://tdx.transportdata.tw/api-service/swagger/basic/7f07d940-91a4-495d-9465-1c9df89d709c" TargetMode="External"/><Relationship Id="rId41" Type="http://schemas.openxmlformats.org/officeDocument/2006/relationships/hyperlink" Target="https://tdx.transportdata.tw/api-service/swagger/basic/7f07d940-91a4-495d-9465-1c9df89d709c" TargetMode="External"/><Relationship Id="rId54" Type="http://schemas.openxmlformats.org/officeDocument/2006/relationships/hyperlink" Target="https://tdx.transportdata.tw/api-service/swagger/basic/7f07d940-91a4-495d-9465-1c9df89d709c" TargetMode="External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hyperlink" Target="https://python-visualization.github.io/folium/latest/user_guide/ui_elements/popups.html" TargetMode="External"/><Relationship Id="rId23" Type="http://schemas.openxmlformats.org/officeDocument/2006/relationships/hyperlink" Target="https://tdx.transportdata.tw/api-service/swagger/basic/7f07d940-91a4-495d-9465-1c9df89d709c" TargetMode="External"/><Relationship Id="rId28" Type="http://schemas.openxmlformats.org/officeDocument/2006/relationships/hyperlink" Target="https://tdx.transportdata.tw/api-service/swagger/basic/7f07d940-91a4-495d-9465-1c9df89d709c" TargetMode="External"/><Relationship Id="rId36" Type="http://schemas.openxmlformats.org/officeDocument/2006/relationships/hyperlink" Target="https://tdx.transportdata.tw/api-service/swagger/basic/7f07d940-91a4-495d-9465-1c9df89d709c" TargetMode="External"/><Relationship Id="rId49" Type="http://schemas.openxmlformats.org/officeDocument/2006/relationships/hyperlink" Target="https://tdx.transportdata.tw/api-service/swagger/basic/cd0226cf-6292-4c35-8a0d-b595f0b15352" TargetMode="External"/><Relationship Id="rId57" Type="http://schemas.openxmlformats.org/officeDocument/2006/relationships/hyperlink" Target="https://github.com/gk1221/TDX_app" TargetMode="External"/><Relationship Id="rId10" Type="http://schemas.openxmlformats.org/officeDocument/2006/relationships/hyperlink" Target="https://python-visualization.github.io/folium/latest/user_guide/ui_elements/popups.html" TargetMode="External"/><Relationship Id="rId31" Type="http://schemas.openxmlformats.org/officeDocument/2006/relationships/hyperlink" Target="https://tdx.transportdata.tw/api-service/swagger/basic/7f07d940-91a4-495d-9465-1c9df89d709c" TargetMode="External"/><Relationship Id="rId44" Type="http://schemas.openxmlformats.org/officeDocument/2006/relationships/hyperlink" Target="https://tdx.transportdata.tw/data-service/tourism" TargetMode="External"/><Relationship Id="rId52" Type="http://schemas.openxmlformats.org/officeDocument/2006/relationships/hyperlink" Target="https://tdx.transportdata.tw/api-service/swagger/basic/7f07d940-91a4-495d-9465-1c9df89d709c" TargetMode="External"/><Relationship Id="rId60" Type="http://schemas.openxmlformats.org/officeDocument/2006/relationships/hyperlink" Target="https://github.com/gk1221/TDX_app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python-visualization.github.io/folium/latest/user_guide/ui_elements/popups.html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1235</Words>
  <Characters>7045</Characters>
  <Application>Microsoft Office Word</Application>
  <DocSecurity>0</DocSecurity>
  <Lines>58</Lines>
  <Paragraphs>16</Paragraphs>
  <ScaleCrop>false</ScaleCrop>
  <Company/>
  <LinksUpToDate>false</LinksUpToDate>
  <CharactersWithSpaces>8264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柏辰 林</dc:creator>
  <cp:keywords/>
  <cp:lastModifiedBy>柏辰 林</cp:lastModifiedBy>
  <cp:revision>2</cp:revision>
  <dcterms:created xsi:type="dcterms:W3CDTF">2024-06-16T08:50:00Z</dcterms:created>
  <dcterms:modified xsi:type="dcterms:W3CDTF">2024-06-16T08:50:00Z</dcterms:modified>
</cp:coreProperties>
</file>