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hd w:fill="111111" w:val="clear"/>
        <w:spacing w:after="0" w:before="200"/>
        <w:jc w:val="center"/>
      </w:pPr>
      <w:r>
        <w:rPr>
          <w:rFonts w:ascii="Georgia" w:cs="Georgia" w:eastAsia="Georgia" w:hAnsi="Georgia"/>
          <w:sz w:val="20"/>
          <w:szCs w:val="20"/>
        </w:rPr>
        <w:t xml:space="preserve"> </w:t>
      </w:r>
    </w:p>
    <w:p>
      <w:pPr>
        <w:shd w:fill="111111" w:val="clear"/>
        <w:spacing w:after="0" w:before="0"/>
        <w:jc w:val="center"/>
      </w:pPr>
      <w:r>
        <w:rPr>
          <w:rFonts w:ascii="Georgia" w:cs="Georgia" w:eastAsia="Georgia" w:hAnsi="Georgia"/>
          <w:b/>
          <w:bCs/>
          <w:color w:val="FFFFFF"/>
          <w:sz w:val="56"/>
          <w:szCs w:val="56"/>
        </w:rPr>
        <w:t xml:space="preserve">SEPTEMBER 11, 2001</w:t>
      </w:r>
    </w:p>
    <w:p>
      <w:pPr>
        <w:shd w:fill="111111" w:val="clear"/>
        <w:spacing w:after="0" w:before="0"/>
        <w:jc w:val="center"/>
      </w:pPr>
      <w:r>
        <w:rPr>
          <w:rFonts w:ascii="Georgia" w:cs="Georgia" w:eastAsia="Georgia" w:hAnsi="Georgia"/>
          <w:b/>
          <w:bCs/>
          <w:color w:val="C0392B"/>
          <w:sz w:val="32"/>
          <w:szCs w:val="32"/>
        </w:rPr>
        <w:t xml:space="preserve">THE DOCUMENTED RECORD</w:t>
      </w:r>
    </w:p>
    <w:p>
      <w:pPr>
        <w:shd w:fill="111111" w:val="clear"/>
        <w:spacing w:after="200" w:before="0"/>
        <w:jc w:val="center"/>
      </w:pPr>
      <w:r>
        <w:rPr>
          <w:rFonts w:ascii="Georgia" w:cs="Georgia" w:eastAsia="Georgia" w:hAnsi="Georgia"/>
          <w:i/>
          <w:iCs/>
          <w:color w:val="AAAAAA"/>
          <w:sz w:val="22"/>
          <w:szCs w:val="22"/>
        </w:rPr>
        <w:t xml:space="preserve">Evidence · Testimony · Declassified Documents · Unresolved Questions</w:t>
      </w:r>
    </w:p>
    <w:p>
      <w:pPr>
        <w:spacing w:after="160"/>
      </w:pPr>
      <w:r>
        <w:t xml:space="preserve"/>
      </w:r>
    </w:p>
    <w:p>
      <w:pPr>
        <w:shd w:fill="1A1A2E" w:val="clear"/>
        <w:spacing w:after="120" w:before="120"/>
        <w:ind w:left="720" w:right="720"/>
        <w:jc w:val="center"/>
      </w:pPr>
      <w:r>
        <w:rPr>
          <w:rFonts w:ascii="Georgia" w:cs="Georgia" w:eastAsia="Georgia" w:hAnsi="Georgia"/>
          <w:b/>
          <w:bCs/>
          <w:color w:val="FFFFFF"/>
          <w:sz w:val="19"/>
          <w:szCs w:val="19"/>
        </w:rPr>
        <w:t xml:space="preserve">Every entry in this document is sourced to primary documents, congressional testimony, declassified government files, court records, or on-record statements by named officials. Evidence grades are marked: CONFIRMED (declassified or officially acknowledged), DOCUMENTED (reported by credible sources with corroboration), CIRCUMSTANTIAL (pattern of evidence without direct proof).</w:t>
      </w:r>
    </w:p>
    <w:p>
      <w:pPr>
        <w:spacing w:after="160"/>
      </w:pPr>
      <w:r>
        <w:t xml:space="preserve"/>
      </w:r>
    </w:p>
    <w:p>
      <w:r>
        <w:br w:type="page"/>
      </w:r>
    </w:p>
    <w:p>
      <w:pPr>
        <w:shd w:fill="1A1A2E" w:val="clear"/>
        <w:spacing w:after="240" w:before="240"/>
      </w:pPr>
      <w:r>
        <w:rPr>
          <w:rFonts w:ascii="Georgia" w:cs="Georgia" w:eastAsia="Georgia" w:hAnsi="Georgia"/>
          <w:b/>
          <w:bCs/>
          <w:color w:val="FFFFFF"/>
          <w:sz w:val="24"/>
          <w:szCs w:val="24"/>
        </w:rPr>
        <w:t xml:space="preserve">  EVIDENCE KEY</w:t>
      </w:r>
    </w:p>
    <w:p>
      <w:pPr>
        <w:spacing w:after="160"/>
      </w:pPr>
      <w:r>
        <w:t xml:space="preserve"/>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Declassified government documents, official congressional testimony, court-adjudicated findings, or on-record admissions by named officials.</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Reported by multiple independent credible sources, corroborated by physical evidence, official records, or consistent eyewitness testimony.</w:t>
      </w:r>
    </w:p>
    <w:p>
      <w:pPr>
        <w:pBdr>
          <w:left w:val="single" w:color="E74C3C" w:sz="8" w:space="8"/>
        </w:pBdr>
        <w:shd w:fill="FDE8E8" w:val="clear"/>
        <w:spacing w:after="180" w:before="100"/>
        <w:ind w:left="360" w:right="360"/>
      </w:pPr>
      <w:r>
        <w:rPr>
          <w:rFonts w:ascii="Georgia" w:cs="Georgia" w:eastAsia="Georgia" w:hAnsi="Georgia"/>
          <w:i/>
          <w:iCs/>
          <w:color w:val="7B241C"/>
          <w:sz w:val="20"/>
          <w:szCs w:val="20"/>
        </w:rPr>
        <w:t xml:space="preserve">◆ CIRCUMSTANTIAL/PATTERN: Statistical analysis, behavioral patterns, or circumstantial evidence that is significant but not independently conclusive.</w:t>
      </w:r>
    </w:p>
    <w:p>
      <w:pPr>
        <w:spacing w:after="160"/>
      </w:pPr>
      <w:r>
        <w:t xml:space="preserve"/>
      </w:r>
    </w:p>
    <w:p>
      <w:r>
        <w:br w:type="page"/>
      </w:r>
    </w:p>
    <w:p>
      <w:pPr>
        <w:pStyle w:val="Heading1"/>
        <w:spacing w:after="200" w:before="400"/>
      </w:pPr>
      <w:r>
        <w:rPr>
          <w:rFonts w:ascii="Georgia" w:cs="Georgia" w:eastAsia="Georgia" w:hAnsi="Georgia"/>
          <w:b/>
          <w:bCs/>
          <w:sz w:val="34"/>
          <w:szCs w:val="34"/>
        </w:rPr>
        <w:t xml:space="preserve">I. THE SAUDI GOVERNMENT CONNECTION</w:t>
      </w:r>
    </w:p>
    <w:p>
      <w:pPr>
        <w:spacing w:after="180"/>
        <w:jc w:val="both"/>
      </w:pPr>
      <w:r>
        <w:rPr>
          <w:rFonts w:ascii="Georgia" w:cs="Georgia" w:eastAsia="Georgia" w:hAnsi="Georgia"/>
          <w:sz w:val="21"/>
          <w:szCs w:val="21"/>
        </w:rPr>
        <w:t xml:space="preserve">The relationship between the Saudi government and the September 11 hijackers is the most extensively documented and officially suppressed element of the 9/11 story. Fifteen of nineteen hijackers were Saudi nationals. The Saudi government connection was known to intelligence agencies before the attacks and deliberately obscured in the official account for over fifteen years.</w:t>
      </w:r>
    </w:p>
    <w:p>
      <w:pPr>
        <w:spacing w:after="160"/>
      </w:pPr>
      <w:r>
        <w:t xml:space="preserve"/>
      </w:r>
    </w:p>
    <w:p>
      <w:pPr>
        <w:pStyle w:val="Heading2"/>
        <w:spacing w:after="160" w:before="300"/>
      </w:pPr>
      <w:r>
        <w:rPr>
          <w:rFonts w:ascii="Georgia" w:cs="Georgia" w:eastAsia="Georgia" w:hAnsi="Georgia"/>
          <w:b/>
          <w:bCs/>
          <w:sz w:val="26"/>
          <w:szCs w:val="26"/>
        </w:rPr>
        <w:t xml:space="preserve">The 28 Pages — Declassified July 15, 2016</w:t>
      </w:r>
    </w:p>
    <w:p>
      <w:pPr>
        <w:spacing w:after="180"/>
        <w:jc w:val="both"/>
      </w:pPr>
      <w:r>
        <w:rPr>
          <w:rFonts w:ascii="Georgia" w:cs="Georgia" w:eastAsia="Georgia" w:hAnsi="Georgia"/>
          <w:sz w:val="21"/>
          <w:szCs w:val="21"/>
        </w:rPr>
        <w:t xml:space="preserve">The Joint Congressional Inquiry into 9/11 was completed in December 2002. A 28-page section titled 'Part Four: Finding, Discussion and Narrative Regarding Certain Sensitive National Security Matters' was classified by the Bush administration and withheld from the public for 15 years. The Obama administration declassified it July 15, 2016 under pressure from families of 9/11 victims and former Senator Bob Graham.</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28 Pages establish that Omar Al-Bayoumi, a Saudi national living in San Diego who provided direct financial and logistical assistance to hijackers Nawaf Al-Hazmi and Khalid Al-Mihdhar after their January 2000 arrival in the U.S., had regular contact with Saudi government officials and received an unexplained increase in his Saudi government monthly stipend shortly before meeting the hijackers. The document describes Al-Bayoumi as 'an intelligence asset' of the Saudi government.</w:t>
      </w:r>
    </w:p>
    <w:p>
      <w:pPr>
        <w:spacing w:after="100"/>
        <w:ind w:left="720"/>
      </w:pPr>
      <w:r>
        <w:rPr>
          <w:rFonts w:ascii="Georgia" w:cs="Georgia" w:eastAsia="Georgia" w:hAnsi="Georgia"/>
          <w:i/>
          <w:iCs/>
          <w:color w:val="555555"/>
          <w:sz w:val="18"/>
          <w:szCs w:val="18"/>
        </w:rPr>
        <w:t xml:space="preserve">SOURCE: Joint Inquiry into Intelligence Community Activities Before and After the Terrorist Attacks of September 11, 2001, Part Four. Declassified July 15, 2016. Available: intelligence.senate.gov</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Fahad Al-Thumairy, an employee of the Saudi Consulate in Los Angeles who served simultaneously as an imam at the King Fahd Mosque, had contact with the hijackers and was subsequently barred from re-entering the United States by the State Department in 2003. The 9/11 Commission found Al-Thumairy had 'al-Qaeda connections.'</w:t>
      </w:r>
    </w:p>
    <w:p>
      <w:pPr>
        <w:spacing w:after="100"/>
        <w:ind w:left="720"/>
      </w:pPr>
      <w:r>
        <w:rPr>
          <w:rFonts w:ascii="Georgia" w:cs="Georgia" w:eastAsia="Georgia" w:hAnsi="Georgia"/>
          <w:i/>
          <w:iCs/>
          <w:color w:val="555555"/>
          <w:sz w:val="18"/>
          <w:szCs w:val="18"/>
        </w:rPr>
        <w:t xml:space="preserve">SOURCE: 9/11 Commission Report, Chapter 7, pp. 215-218. U.S. State Department visa revocation records.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Saudi Embassy in Washington wired money to Al-Bayoumi through the account of Osama Basnan (described in the 28 Pages as a 'Saudi government agent'). Basnan's wife received money from Princess Haifa, wife of Saudi Ambassador Prince Bandar bin Sultan. The money transferred to Al-Bayoumi's wife.</w:t>
      </w:r>
    </w:p>
    <w:p>
      <w:pPr>
        <w:spacing w:after="100"/>
        <w:ind w:left="720"/>
      </w:pPr>
      <w:r>
        <w:rPr>
          <w:rFonts w:ascii="Georgia" w:cs="Georgia" w:eastAsia="Georgia" w:hAnsi="Georgia"/>
          <w:i/>
          <w:iCs/>
          <w:color w:val="555555"/>
          <w:sz w:val="18"/>
          <w:szCs w:val="18"/>
        </w:rPr>
        <w:t xml:space="preserve">SOURCE: 28 Pages, p. 415-422 (declassified). FBI investigation documents released in 2021 under court order in Moussaoui v. Kingdom of Saudi Arabia.</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In March 2022, a U.S. federal judge ruled that Saudi Arabia could not claim sovereign immunity in the 9/11 families' lawsuit based on the evidence of Saudi government employees' involvement. The case is ongoing. FBI documents released in September 2021 under court order confirmed the bureau had investigated connections between Saudi government officials and the hijackers.</w:t>
      </w:r>
    </w:p>
    <w:p>
      <w:pPr>
        <w:spacing w:after="100"/>
        <w:ind w:left="720"/>
      </w:pPr>
      <w:r>
        <w:rPr>
          <w:rFonts w:ascii="Georgia" w:cs="Georgia" w:eastAsia="Georgia" w:hAnsi="Georgia"/>
          <w:i/>
          <w:iCs/>
          <w:color w:val="555555"/>
          <w:sz w:val="18"/>
          <w:szCs w:val="18"/>
        </w:rPr>
        <w:t xml:space="preserve">SOURCE: In Re: Terrorist Attacks on September 11, 2001, U.S. District Court SDNY, MDL 03-1570. FBI Field Office report on Al-Bayoumi, released September 2021.</w:t>
      </w:r>
    </w:p>
    <w:p>
      <w:pPr>
        <w:pStyle w:val="Heading2"/>
        <w:spacing w:after="160" w:before="300"/>
      </w:pPr>
      <w:r>
        <w:rPr>
          <w:rFonts w:ascii="Georgia" w:cs="Georgia" w:eastAsia="Georgia" w:hAnsi="Georgia"/>
          <w:b/>
          <w:bCs/>
          <w:sz w:val="26"/>
          <w:szCs w:val="26"/>
        </w:rPr>
        <w:t xml:space="preserve">The Hijackers' Profile</w:t>
      </w:r>
    </w:p>
    <w:p>
      <w:pPr>
        <w:spacing w:after="160"/>
      </w:pPr>
      <w:r>
        <w:rPr>
          <w:rFonts w:ascii="Georgia" w:cs="Georgia" w:eastAsia="Georgia" w:hAnsi="Georgia"/>
          <w:b/>
          <w:bCs/>
          <w:sz w:val="21"/>
          <w:szCs w:val="21"/>
        </w:rPr>
        <w:t xml:space="preserve">Nationality breakdown: </w:t>
      </w:r>
      <w:r>
        <w:rPr>
          <w:rFonts w:ascii="Georgia" w:cs="Georgia" w:eastAsia="Georgia" w:hAnsi="Georgia"/>
          <w:sz w:val="21"/>
          <w:szCs w:val="21"/>
        </w:rPr>
        <w:t xml:space="preserve">15 Saudi nationals, 2 Emirati nationals, 1 Egyptian, 1 Lebanese. Zero Afghans. Zero Iraqis. The two countries invaded by the United States after September 11 provided zero hijackers.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This breakdown is listed explicitly in the 9/11 Commission Report, Staff Statement No. 16, and was publicly known from the day of the attacks. The decision to invade Afghanistan and Iraq rather than Saudi Arabia was a political decision made despite the nationality evidence.</w:t>
      </w:r>
    </w:p>
    <w:p>
      <w:pPr>
        <w:spacing w:after="100"/>
        <w:ind w:left="720"/>
      </w:pPr>
      <w:r>
        <w:rPr>
          <w:rFonts w:ascii="Georgia" w:cs="Georgia" w:eastAsia="Georgia" w:hAnsi="Georgia"/>
          <w:i/>
          <w:iCs/>
          <w:color w:val="555555"/>
          <w:sz w:val="18"/>
          <w:szCs w:val="18"/>
        </w:rPr>
        <w:t xml:space="preserve">SOURCE: 9/11 Commission Staff Statement 16: 'Outline of the 9/11 Plot.' Available: 9-11commission.gov</w:t>
      </w:r>
    </w:p>
    <w:p>
      <w:pPr>
        <w:pStyle w:val="Heading2"/>
        <w:spacing w:after="160" w:before="300"/>
      </w:pPr>
      <w:r>
        <w:rPr>
          <w:rFonts w:ascii="Georgia" w:cs="Georgia" w:eastAsia="Georgia" w:hAnsi="Georgia"/>
          <w:b/>
          <w:bCs/>
          <w:sz w:val="26"/>
          <w:szCs w:val="26"/>
        </w:rPr>
        <w:t xml:space="preserve">The Petrodollar Structural Protection</w:t>
      </w:r>
    </w:p>
    <w:p>
      <w:pPr>
        <w:spacing w:after="180"/>
        <w:jc w:val="both"/>
      </w:pPr>
      <w:r>
        <w:rPr>
          <w:rFonts w:ascii="Georgia" w:cs="Georgia" w:eastAsia="Georgia" w:hAnsi="Georgia"/>
          <w:sz w:val="21"/>
          <w:szCs w:val="21"/>
        </w:rPr>
        <w:t xml:space="preserve">The structural reason Saudi Arabia has never been held accountable for its government officials' connections to the hijackers is the 1974 petrodollar agreement — the arrangement that made Saudi America's most protected strategic partner regardless of its conduct.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U.S.-Saudi petrodollar agreement of 1974 — classified for 41 years — was partially revealed by Bloomberg News in May 2016 following a FOIA request. The arrangement committed Saudi Arabia to price oil exclusively in U.S. dollars and invest surplus petrodollar revenues in U.S. Treasury bonds. In exchange, the U.S. provided military protection for the Saudi regime. The arrangement has been continuously renewed.</w:t>
      </w:r>
    </w:p>
    <w:p>
      <w:pPr>
        <w:spacing w:after="100"/>
        <w:ind w:left="720"/>
      </w:pPr>
      <w:r>
        <w:rPr>
          <w:rFonts w:ascii="Georgia" w:cs="Georgia" w:eastAsia="Georgia" w:hAnsi="Georgia"/>
          <w:i/>
          <w:iCs/>
          <w:color w:val="555555"/>
          <w:sz w:val="18"/>
          <w:szCs w:val="18"/>
        </w:rPr>
        <w:t xml:space="preserve">SOURCE: Bloomberg News, 'The Untold Story Behind Saudi Arabia's 41-Year U.S. Debt Secret,' May 30, 2016. David Spiro, 'The Hidden Hand of American Hegemony: Petrodollar Recycling and International Markets' (Cornell University Press, 1999).</w:t>
      </w:r>
    </w:p>
    <w:p>
      <w:r>
        <w:br w:type="page"/>
      </w:r>
    </w:p>
    <w:p>
      <w:pPr>
        <w:pStyle w:val="Heading1"/>
        <w:spacing w:after="200" w:before="400"/>
      </w:pPr>
      <w:r>
        <w:rPr>
          <w:rFonts w:ascii="Georgia" w:cs="Georgia" w:eastAsia="Georgia" w:hAnsi="Georgia"/>
          <w:b/>
          <w:bCs/>
          <w:sz w:val="34"/>
          <w:szCs w:val="34"/>
        </w:rPr>
        <w:t xml:space="preserve">II. THE $2.3 TRILLION — SEPTEMBER 10, 2001</w:t>
      </w:r>
    </w:p>
    <w:p>
      <w:pPr>
        <w:spacing w:after="180"/>
        <w:jc w:val="both"/>
      </w:pPr>
      <w:r>
        <w:rPr>
          <w:rFonts w:ascii="Georgia" w:cs="Georgia" w:eastAsia="Georgia" w:hAnsi="Georgia"/>
          <w:sz w:val="21"/>
          <w:szCs w:val="21"/>
        </w:rPr>
        <w:t xml:space="preserve">The day before the attacks, the Secretary of Defense announced the largest unaccounted financial discrepancy in the history of the Pentagon. The announcement was completely buried the following morning.</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On September 10, 2001, Secretary of Defense Donald Rumsfeld held a press conference announcing that the Pentagon could not account for approximately $2.3 trillion in transactions. He stated: 'According to some estimates we cannot track $2.3 trillion in transactions.' CBS News covered the story. The announcement received significant press coverage on September 10.</w:t>
      </w:r>
    </w:p>
    <w:p>
      <w:pPr>
        <w:spacing w:after="100"/>
        <w:ind w:left="720"/>
      </w:pPr>
      <w:r>
        <w:rPr>
          <w:rFonts w:ascii="Georgia" w:cs="Georgia" w:eastAsia="Georgia" w:hAnsi="Georgia"/>
          <w:i/>
          <w:iCs/>
          <w:color w:val="555555"/>
          <w:sz w:val="18"/>
          <w:szCs w:val="18"/>
        </w:rPr>
        <w:t xml:space="preserve">SOURCE: CBS News broadcast, September 10, 2001, 'The War on Waste,' reporter Vince Gonzales. U.S. Department of Defense Inspector General Audit Report, 'Financial Management: DoD Needs to Address Long-Standing Financial Management Problems,' D-2001-116, May 2001.</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Department of Defense Comptroller's office responsible for tracking the missing funds was located in the section of the Pentagon struck by American Airlines Flight 77 on September 11. Pentagon records confirm that Army financial management staff working on the audit discrepancy were killed in the attack.</w:t>
      </w:r>
    </w:p>
    <w:p>
      <w:pPr>
        <w:spacing w:after="100"/>
        <w:ind w:left="720"/>
      </w:pPr>
      <w:r>
        <w:rPr>
          <w:rFonts w:ascii="Georgia" w:cs="Georgia" w:eastAsia="Georgia" w:hAnsi="Georgia"/>
          <w:i/>
          <w:iCs/>
          <w:color w:val="555555"/>
          <w:sz w:val="18"/>
          <w:szCs w:val="18"/>
        </w:rPr>
        <w:t xml:space="preserve">SOURCE: Fiscal Year 2000 Army General Fund Financial Statements Audit, DoD Inspector General. Pentagon personnel records of those killed in the attack.</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The investigation into the missing $2.3 trillion was discontinued following the September 11 attacks. The DoD subsequently adopted a new auditing framework. The Pentagon failed its first-ever full financial audit in 2018 and every subsequent audit through the time of this writing.</w:t>
      </w:r>
    </w:p>
    <w:p>
      <w:pPr>
        <w:spacing w:after="100"/>
        <w:ind w:left="720"/>
      </w:pPr>
      <w:r>
        <w:rPr>
          <w:rFonts w:ascii="Georgia" w:cs="Georgia" w:eastAsia="Georgia" w:hAnsi="Georgia"/>
          <w:i/>
          <w:iCs/>
          <w:color w:val="555555"/>
          <w:sz w:val="18"/>
          <w:szCs w:val="18"/>
        </w:rPr>
        <w:t xml:space="preserve">SOURCE: U.S. Department of Defense Inspector General Audit Reports FY2018-FY2023. Reuters, 'The Pentagon Has Never Passed an Audit. Some Senators Want to Change That,' September 2019.</w:t>
      </w:r>
    </w:p>
    <w:p>
      <w:r>
        <w:br w:type="page"/>
      </w:r>
    </w:p>
    <w:p>
      <w:pPr>
        <w:pStyle w:val="Heading1"/>
        <w:spacing w:after="200" w:before="400"/>
      </w:pPr>
      <w:r>
        <w:rPr>
          <w:rFonts w:ascii="Georgia" w:cs="Georgia" w:eastAsia="Georgia" w:hAnsi="Georgia"/>
          <w:b/>
          <w:bCs/>
          <w:sz w:val="34"/>
          <w:szCs w:val="34"/>
        </w:rPr>
        <w:t xml:space="preserve">III. WORLD TRADE CENTER BUILDING 7</w:t>
      </w:r>
    </w:p>
    <w:p>
      <w:pPr>
        <w:spacing w:after="180"/>
        <w:jc w:val="both"/>
      </w:pPr>
      <w:r>
        <w:rPr>
          <w:rFonts w:ascii="Georgia" w:cs="Georgia" w:eastAsia="Georgia" w:hAnsi="Georgia"/>
          <w:sz w:val="21"/>
          <w:szCs w:val="21"/>
        </w:rPr>
        <w:t xml:space="preserve">World Trade Center Building 7 was a 47-story steel-framed high-rise that was not struck by any aircraft on September 11, 2001. It collapsed completely at 5:20 PM. Its collapse is the only case in recorded history of a steel-framed high-rise collapsing due to fire alone — before or since September 11, 2001.</w:t>
      </w:r>
    </w:p>
    <w:p>
      <w:pPr>
        <w:pStyle w:val="Heading2"/>
        <w:spacing w:after="160" w:before="300"/>
      </w:pPr>
      <w:r>
        <w:rPr>
          <w:rFonts w:ascii="Georgia" w:cs="Georgia" w:eastAsia="Georgia" w:hAnsi="Georgia"/>
          <w:b/>
          <w:bCs/>
          <w:sz w:val="26"/>
          <w:szCs w:val="26"/>
        </w:rPr>
        <w:t xml:space="preserve">The Collapse — Physical Facts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WTC 7 collapsed at 5:20:33 PM on September 11, 2001. The collapse was complete in approximately 6.5 seconds. NIST's own 2008 report acknowledged that WTC 7 entered free fall — defined by NIST as a period with 'no structural support' — for approximately 2.25 seconds during the collapse. NIST Lead Investigator Shyam Sunder confirmed this in the August 2008 technical briefing.</w:t>
      </w:r>
    </w:p>
    <w:p>
      <w:pPr>
        <w:spacing w:after="100"/>
        <w:ind w:left="720"/>
      </w:pPr>
      <w:r>
        <w:rPr>
          <w:rFonts w:ascii="Georgia" w:cs="Georgia" w:eastAsia="Georgia" w:hAnsi="Georgia"/>
          <w:i/>
          <w:iCs/>
          <w:color w:val="555555"/>
          <w:sz w:val="18"/>
          <w:szCs w:val="18"/>
        </w:rPr>
        <w:t xml:space="preserve">SOURCE: NIST Final Report on the Collapse of World Trade Center Building 7, NIST NCSTAR 1A, November 2008. NIST Technical Briefing, August 26, 2008 (video transcript available at nist.gov).</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NIST's final determination was that WTC 7 collapsed due to 'an unprecedented failure sequence' initiated by office fires. No other steel-framed high-rise in history has collapsed due to fire. The Madrid Windsor Tower fire (2005) burned for 20 hours; only the non-fireproofed steel sections failed. The Grenfell Tower fire (2017) burned for hours without structural collapse.</w:t>
      </w:r>
    </w:p>
    <w:p>
      <w:pPr>
        <w:spacing w:after="100"/>
        <w:ind w:left="720"/>
      </w:pPr>
      <w:r>
        <w:rPr>
          <w:rFonts w:ascii="Georgia" w:cs="Georgia" w:eastAsia="Georgia" w:hAnsi="Georgia"/>
          <w:i/>
          <w:iCs/>
          <w:color w:val="555555"/>
          <w:sz w:val="18"/>
          <w:szCs w:val="18"/>
        </w:rPr>
        <w:t xml:space="preserve">SOURCE: NIST NCSTAR 1A (2008). Fire Engineering Research Reports on Windsor Tower, Madrid 2005 and Plasco Building, Tehran 2017 — both burned far longer without collapse.</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University of Alaska Fairbanks (UAF) conducted a four-year computer modeling study of WTC 7's collapse, published in March 2020 as the final report. Lead researcher Dr. J. Leroy Hulsey concluded: 'The collapse of WTC 7 on September 11, 2001, was a global collapse of all columns simultaneously.' The report found that office fires could not have caused the observed collapse pattern and that all 82 columns would have had to fail simultaneously.</w:t>
      </w:r>
    </w:p>
    <w:p>
      <w:pPr>
        <w:spacing w:after="100"/>
        <w:ind w:left="720"/>
      </w:pPr>
      <w:r>
        <w:rPr>
          <w:rFonts w:ascii="Georgia" w:cs="Georgia" w:eastAsia="Georgia" w:hAnsi="Georgia"/>
          <w:i/>
          <w:iCs/>
          <w:color w:val="555555"/>
          <w:sz w:val="18"/>
          <w:szCs w:val="18"/>
        </w:rPr>
        <w:t xml:space="preserve">SOURCE: Hulsey, Quan, and Mirzaei, 'A Structural Reevaluation of the Collapse of World Trade Center 7,' University of Alaska Fairbanks, Final Report March 2020. Available: ine.uaf.edu/wtc7</w:t>
      </w:r>
    </w:p>
    <w:p>
      <w:pPr>
        <w:pStyle w:val="Heading2"/>
        <w:spacing w:after="160" w:before="300"/>
      </w:pPr>
      <w:r>
        <w:rPr>
          <w:rFonts w:ascii="Georgia" w:cs="Georgia" w:eastAsia="Georgia" w:hAnsi="Georgia"/>
          <w:b/>
          <w:bCs/>
          <w:sz w:val="26"/>
          <w:szCs w:val="26"/>
        </w:rPr>
        <w:t xml:space="preserve">The BBC and Reuters Pre-Announcement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BBC World News anchor Jane Standley reported live on camera at 4:57 PM (23 minutes before the collapse) that WTC 7 had already collapsed. The building was visibly still standing in the background behind her during the broadcast. The BBC acknowledged this occurred and stated it was due to confused newswire reports. The BBC's full archive of broadcasts from September 11 was subsequently unavailable for a period; the corporation stated the recordings had been lost.</w:t>
      </w:r>
    </w:p>
    <w:p>
      <w:pPr>
        <w:spacing w:after="100"/>
        <w:ind w:left="720"/>
      </w:pPr>
      <w:r>
        <w:rPr>
          <w:rFonts w:ascii="Georgia" w:cs="Georgia" w:eastAsia="Georgia" w:hAnsi="Georgia"/>
          <w:i/>
          <w:iCs/>
          <w:color w:val="555555"/>
          <w:sz w:val="18"/>
          <w:szCs w:val="18"/>
        </w:rPr>
        <w:t xml:space="preserve">SOURCE: BBC World News broadcast, September 11, 2001, preserved and widely circulated. BBC response statement, March 2007, bbc.co.uk. The original BBC response: 'We did report the collapse of WTC 7 early, but this was based on information we were receiving from news agencies at the time.'</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Reuters news wire issued a report of WTC 7's collapse before the building fell. CNN also mentioned the expected collapse of a third building before it occurred. The source of this pre-collapse information has never been officially identified.</w:t>
      </w:r>
    </w:p>
    <w:p>
      <w:pPr>
        <w:spacing w:after="100"/>
        <w:ind w:left="720"/>
      </w:pPr>
      <w:r>
        <w:rPr>
          <w:rFonts w:ascii="Georgia" w:cs="Georgia" w:eastAsia="Georgia" w:hAnsi="Georgia"/>
          <w:i/>
          <w:iCs/>
          <w:color w:val="555555"/>
          <w:sz w:val="18"/>
          <w:szCs w:val="18"/>
        </w:rPr>
        <w:t xml:space="preserve">SOURCE: Reuters wire dispatch, September 11, 2001 (time-stamped). CNN September 11 broadcast archive.</w:t>
      </w:r>
    </w:p>
    <w:p>
      <w:pPr>
        <w:pStyle w:val="Heading2"/>
        <w:spacing w:after="160" w:before="300"/>
      </w:pPr>
      <w:r>
        <w:rPr>
          <w:rFonts w:ascii="Georgia" w:cs="Georgia" w:eastAsia="Georgia" w:hAnsi="Georgia"/>
          <w:b/>
          <w:bCs/>
          <w:sz w:val="26"/>
          <w:szCs w:val="26"/>
        </w:rPr>
        <w:t xml:space="preserve">The Silverstein Statement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In the PBS documentary 'America Rebuilds' (2002), WTC leaseholder Larry Silverstein stated regarding WTC 7: 'I remember getting a call from the fire department commander, telling me that they were not sure they were gonna be able to contain the fire, and I said, we've had such terrible loss of life, maybe the smartest thing to do is pull it. And they made that decision to pull and we watched the building come down.'</w:t>
      </w:r>
    </w:p>
    <w:p>
      <w:pPr>
        <w:spacing w:after="100"/>
        <w:ind w:left="720"/>
      </w:pPr>
      <w:r>
        <w:rPr>
          <w:rFonts w:ascii="Georgia" w:cs="Georgia" w:eastAsia="Georgia" w:hAnsi="Georgia"/>
          <w:i/>
          <w:iCs/>
          <w:color w:val="555555"/>
          <w:sz w:val="18"/>
          <w:szCs w:val="18"/>
        </w:rPr>
        <w:t xml:space="preserve">SOURCE: PBS 'America Rebuilds: A Year at Ground Zero,' September 2002. The statement is in the broadcast; transcript available.</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Silverstein's spokesman subsequently stated the word 'pull' referred to pulling the firefighting operation out of the building, not demolishing it. No firefighters were in WTC 7 when it collapsed. The FDNY had withdrawn all personnel from the WTC 7 area by approximately 2:30 PM — nearly three hours before the collapse.</w:t>
      </w:r>
    </w:p>
    <w:p>
      <w:pPr>
        <w:spacing w:after="100"/>
        <w:ind w:left="720"/>
      </w:pPr>
      <w:r>
        <w:rPr>
          <w:rFonts w:ascii="Georgia" w:cs="Georgia" w:eastAsia="Georgia" w:hAnsi="Georgia"/>
          <w:i/>
          <w:iCs/>
          <w:color w:val="555555"/>
          <w:sz w:val="18"/>
          <w:szCs w:val="18"/>
        </w:rPr>
        <w:t xml:space="preserve">SOURCE: FDNY World Trade Center Task Force Interview transcripts. Silverstein Properties press statement, October 2002.</w:t>
      </w:r>
    </w:p>
    <w:p>
      <w:r>
        <w:br w:type="page"/>
      </w:r>
    </w:p>
    <w:p>
      <w:pPr>
        <w:pStyle w:val="Heading1"/>
        <w:spacing w:after="200" w:before="400"/>
      </w:pPr>
      <w:r>
        <w:rPr>
          <w:rFonts w:ascii="Georgia" w:cs="Georgia" w:eastAsia="Georgia" w:hAnsi="Georgia"/>
          <w:b/>
          <w:bCs/>
          <w:sz w:val="34"/>
          <w:szCs w:val="34"/>
        </w:rPr>
        <w:t xml:space="preserve">IV. THE LEASE, THE INSURANCE, AND THE BENEFICIARIES</w:t>
      </w:r>
    </w:p>
    <w:p>
      <w:pPr>
        <w:pStyle w:val="Heading2"/>
        <w:spacing w:after="160" w:before="300"/>
      </w:pPr>
      <w:r>
        <w:rPr>
          <w:rFonts w:ascii="Georgia" w:cs="Georgia" w:eastAsia="Georgia" w:hAnsi="Georgia"/>
          <w:b/>
          <w:bCs/>
          <w:sz w:val="26"/>
          <w:szCs w:val="26"/>
        </w:rPr>
        <w:t xml:space="preserve">Larry Silverstein — The Lease and the Payout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Silverstein Properties signed a 99-year lease on the entire World Trade Center complex — Buildings 1, 2, 4, 5, and 7 — on July 24, 2001, six weeks before the attacks. The complex was known to have significant asbestos contamination requiring expensive remediation. The lease was valued at approximately $3.2 billion.</w:t>
      </w:r>
    </w:p>
    <w:p>
      <w:pPr>
        <w:spacing w:after="100"/>
        <w:ind w:left="720"/>
      </w:pPr>
      <w:r>
        <w:rPr>
          <w:rFonts w:ascii="Georgia" w:cs="Georgia" w:eastAsia="Georgia" w:hAnsi="Georgia"/>
          <w:i/>
          <w:iCs/>
          <w:color w:val="555555"/>
          <w:sz w:val="18"/>
          <w:szCs w:val="18"/>
        </w:rPr>
        <w:t xml:space="preserve">SOURCE: Port Authority of New York and New Jersey lease records, July 2001. Wall Street Journal coverage of the lease signing, July 2001.</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Silverstein insured the WTC complex for $3.55 billion, specifically including coverage for terrorist attacks — a relatively unusual and new insurance provision at the time. Following the attacks, Silverstein filed a claim arguing each plane strike constituted a separate terrorist event, seeking $7.1 billion (double coverage). A federal jury found in his favor on some policies in 2004. The final settlement was approximately $4.55 billion — the largest insurance settlement in history at the time.</w:t>
      </w:r>
    </w:p>
    <w:p>
      <w:pPr>
        <w:spacing w:after="100"/>
        <w:ind w:left="720"/>
      </w:pPr>
      <w:r>
        <w:rPr>
          <w:rFonts w:ascii="Georgia" w:cs="Georgia" w:eastAsia="Georgia" w:hAnsi="Georgia"/>
          <w:i/>
          <w:iCs/>
          <w:color w:val="555555"/>
          <w:sz w:val="18"/>
          <w:szCs w:val="18"/>
        </w:rPr>
        <w:t xml:space="preserve">SOURCE: Swiss Re et al. v. WTC Properties, U.S. District Court SDNY, 2004. New York Times coverage of settlement, May 2007.</w:t>
      </w:r>
    </w:p>
    <w:p>
      <w:pPr>
        <w:pStyle w:val="Heading2"/>
        <w:spacing w:after="160" w:before="300"/>
      </w:pPr>
      <w:r>
        <w:rPr>
          <w:rFonts w:ascii="Georgia" w:cs="Georgia" w:eastAsia="Georgia" w:hAnsi="Georgia"/>
          <w:b/>
          <w:bCs/>
          <w:sz w:val="26"/>
          <w:szCs w:val="26"/>
        </w:rPr>
        <w:t xml:space="preserve">Halliburton and Defense Contractors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Halliburton's subsidiary Kellogg, Brown and Root (KBR) received contracts totaling approximately $39.5 billion for Iraq war logistics and reconstruction work between 2002 and 2013. Vice President Dick Cheney served as Halliburton's CEO from 1995-2000 and retained deferred compensation and stock options during his vice presidency.</w:t>
      </w:r>
    </w:p>
    <w:p>
      <w:pPr>
        <w:spacing w:after="100"/>
        <w:ind w:left="720"/>
      </w:pPr>
      <w:r>
        <w:rPr>
          <w:rFonts w:ascii="Georgia" w:cs="Georgia" w:eastAsia="Georgia" w:hAnsi="Georgia"/>
          <w:i/>
          <w:iCs/>
          <w:color w:val="555555"/>
          <w:sz w:val="18"/>
          <w:szCs w:val="18"/>
        </w:rPr>
        <w:t xml:space="preserve">SOURCE: U.S. Army Audit Agency reports. Pentagon Inspector General Report, 'Review of Alleged Irregularities in Contracting in Iraq,' 2004. Center for Public Integrity, 'Windfalls of War,' 2003.</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In the fiscal year before September 11, the top five U.S. defense contractors collectively received approximately $50 billion in government contracts. By fiscal year 2005, that number had nearly doubled. Lockheed Martin, Boeing, Raytheon, Northrop Grumman, and General Dynamics collectively gained hundreds of billions in new defense contracts over the decade following the attacks.</w:t>
      </w:r>
    </w:p>
    <w:p>
      <w:pPr>
        <w:spacing w:after="100"/>
        <w:ind w:left="720"/>
      </w:pPr>
      <w:r>
        <w:rPr>
          <w:rFonts w:ascii="Georgia" w:cs="Georgia" w:eastAsia="Georgia" w:hAnsi="Georgia"/>
          <w:i/>
          <w:iCs/>
          <w:color w:val="555555"/>
          <w:sz w:val="18"/>
          <w:szCs w:val="18"/>
        </w:rPr>
        <w:t xml:space="preserve">SOURCE: U.S. Department of Defense contract award database. William Hartung, 'Prophets of War: Lockheed Martin and the Making of the Military-Industrial Complex' (Nation Books, 2011).</w:t>
      </w:r>
    </w:p>
    <w:p>
      <w:r>
        <w:br w:type="page"/>
      </w:r>
    </w:p>
    <w:p>
      <w:pPr>
        <w:pStyle w:val="Heading1"/>
        <w:spacing w:after="200" w:before="400"/>
      </w:pPr>
      <w:r>
        <w:rPr>
          <w:rFonts w:ascii="Georgia" w:cs="Georgia" w:eastAsia="Georgia" w:hAnsi="Georgia"/>
          <w:b/>
          <w:bCs/>
          <w:sz w:val="34"/>
          <w:szCs w:val="34"/>
        </w:rPr>
        <w:t xml:space="preserve">V. INTELLIGENCE FAILURES — OR WILLFUL BLINDNESS</w:t>
      </w:r>
    </w:p>
    <w:p>
      <w:pPr>
        <w:pStyle w:val="Heading2"/>
        <w:spacing w:after="160" w:before="300"/>
      </w:pPr>
      <w:r>
        <w:rPr>
          <w:rFonts w:ascii="Georgia" w:cs="Georgia" w:eastAsia="Georgia" w:hAnsi="Georgia"/>
          <w:b/>
          <w:bCs/>
          <w:sz w:val="26"/>
          <w:szCs w:val="26"/>
        </w:rPr>
        <w:t xml:space="preserve">The August 6, 2001 Presidential Daily Brief</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Presidential Daily Brief of August 6, 2001 — titled 'Bin Ladin Determined To Strike in US' — was delivered to President Bush at his Crawford, Texas ranch during his vacation. The brief described Al-Qaeda preparations for hijackings, surveillance of buildings in New York, and FBI information about suspicious activity consistent with attack planning. The PDB was declassified in April 2004 under pressure from the 9/11 Commission.</w:t>
      </w:r>
    </w:p>
    <w:p>
      <w:pPr>
        <w:spacing w:after="100"/>
        <w:ind w:left="720"/>
      </w:pPr>
      <w:r>
        <w:rPr>
          <w:rFonts w:ascii="Georgia" w:cs="Georgia" w:eastAsia="Georgia" w:hAnsi="Georgia"/>
          <w:i/>
          <w:iCs/>
          <w:color w:val="555555"/>
          <w:sz w:val="18"/>
          <w:szCs w:val="18"/>
        </w:rPr>
        <w:t xml:space="preserve">SOURCE: Presidential Daily Brief, August 6, 2001. Declassified version available at archives.gov. National Security Archive, 'The Bin Ladin PDB: Newly Released CIA Document,' April 2004.</w:t>
      </w:r>
    </w:p>
    <w:p>
      <w:pPr>
        <w:pBdr>
          <w:left w:val="single" w:color="C0392B" w:sz="6" w:space="10"/>
        </w:pBdr>
        <w:spacing w:after="180" w:before="120"/>
        <w:ind w:left="720"/>
        <w:jc w:val="both"/>
      </w:pPr>
      <w:r>
        <w:rPr>
          <w:rFonts w:ascii="Georgia" w:cs="Georgia" w:eastAsia="Georgia" w:hAnsi="Georgia"/>
          <w:i/>
          <w:iCs/>
          <w:color w:val="111111"/>
          <w:sz w:val="21"/>
          <w:szCs w:val="21"/>
        </w:rPr>
        <w:t xml:space="preserve">At a press conference following the PDB's declassification, National Security Advisor Condoleezza Rice described it as 'a historical document' with 'no specific threat information.' The PDB explicitly described surveillance of New York buildings and Al-Qaeda's intention to conduct attacks in the United States.</w:t>
      </w:r>
    </w:p>
    <w:p>
      <w:pPr>
        <w:pStyle w:val="Heading2"/>
        <w:spacing w:after="160" w:before="300"/>
      </w:pPr>
      <w:r>
        <w:rPr>
          <w:rFonts w:ascii="Georgia" w:cs="Georgia" w:eastAsia="Georgia" w:hAnsi="Georgia"/>
          <w:b/>
          <w:bCs/>
          <w:sz w:val="26"/>
          <w:szCs w:val="26"/>
        </w:rPr>
        <w:t xml:space="preserve">FBI Whistleblowers — Blocked Investigations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FBI agent Robert Wright, assigned to the Chicago counter-terrorism unit, filed a 500-page report documenting what he described as systematic obstruction of Al-Qaeda financing investigations by FBI supervisors. He held a press conference in May 2002 stating: 'If the FBI had taken the correct action and developed the case the way it should have been developed, it's possible we could have prevented 9/11.' He was legally prohibited by the FBI from disclosing the contents of his report.</w:t>
      </w:r>
    </w:p>
    <w:p>
      <w:pPr>
        <w:spacing w:after="100"/>
        <w:ind w:left="720"/>
      </w:pPr>
      <w:r>
        <w:rPr>
          <w:rFonts w:ascii="Georgia" w:cs="Georgia" w:eastAsia="Georgia" w:hAnsi="Georgia"/>
          <w:i/>
          <w:iCs/>
          <w:color w:val="555555"/>
          <w:sz w:val="18"/>
          <w:szCs w:val="18"/>
        </w:rPr>
        <w:t xml:space="preserve">SOURCE: Robert Wright press conference, May 30, 2002. Available: judicialwatch.org. Wright's lawsuit against the FBI for retaliation: Wright v. FBI.</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FBI Special Agent Coleen Rowley sent a 13-page memo to FBI Director Robert Mueller in May 2002, documenting how FBI headquarters systematically blocked the Minneapolis field office's attempts to obtain a search warrant for Zacarias Moussaoui's laptop computer after his arrest on August 16, 2001 — 26 days before the attacks. Rowley later testified before the Senate Judiciary Committee. Time magazine named her a Person of the Year 2002.</w:t>
      </w:r>
    </w:p>
    <w:p>
      <w:pPr>
        <w:spacing w:after="100"/>
        <w:ind w:left="720"/>
      </w:pPr>
      <w:r>
        <w:rPr>
          <w:rFonts w:ascii="Georgia" w:cs="Georgia" w:eastAsia="Georgia" w:hAnsi="Georgia"/>
          <w:i/>
          <w:iCs/>
          <w:color w:val="555555"/>
          <w:sz w:val="18"/>
          <w:szCs w:val="18"/>
        </w:rPr>
        <w:t xml:space="preserve">SOURCE: Coleen Rowley memo to Director Mueller, May 21, 2002 (released by FBI under FOIA). Senate Judiciary Committee testimony, June 6, 2002. Time Magazine, 'Persons of the Year,' December 22, 2002.</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FBI agent Ken Williams sent a memo from Phoenix on July 10, 2001 — the 'Phoenix Memo' — warning headquarters that Al-Qaeda operatives might be learning to fly aircraft at U.S. flight schools and recommending a nationwide survey of flight schools. The memo was not acted upon. It was described as 'prophetic' after the attacks. The 9/11 Commission discussed it in detail.</w:t>
      </w:r>
    </w:p>
    <w:p>
      <w:pPr>
        <w:spacing w:after="100"/>
        <w:ind w:left="720"/>
      </w:pPr>
      <w:r>
        <w:rPr>
          <w:rFonts w:ascii="Georgia" w:cs="Georgia" w:eastAsia="Georgia" w:hAnsi="Georgia"/>
          <w:i/>
          <w:iCs/>
          <w:color w:val="555555"/>
          <w:sz w:val="18"/>
          <w:szCs w:val="18"/>
        </w:rPr>
        <w:t xml:space="preserve">SOURCE: 'The Phoenix Memo,' FBI Electronic Communication, July 10, 2001. Released to Congress October 2002. 9/11 Commission Report, Chapter 8, pp. 272-273.</w:t>
      </w:r>
    </w:p>
    <w:p>
      <w:pPr>
        <w:pStyle w:val="Heading2"/>
        <w:spacing w:after="160" w:before="300"/>
      </w:pPr>
      <w:r>
        <w:rPr>
          <w:rFonts w:ascii="Georgia" w:cs="Georgia" w:eastAsia="Georgia" w:hAnsi="Georgia"/>
          <w:b/>
          <w:bCs/>
          <w:sz w:val="26"/>
          <w:szCs w:val="26"/>
        </w:rPr>
        <w:t xml:space="preserve">The CIA Watchlist Failure</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CIA officers placed hijackers Nawaf Al-Hazmi and Khalid Al-Mihdhar on a classified watchlist in January 2000 after they attended an Al-Qaeda planning meeting in Kuala Lumpur, Malaysia. The CIA did not notify the FBI or State Department. Both men entered the United States using their real names with valid visas in January 2000. They lived openly in San Diego, listed in the phone book. They were not added to the FBI's Terrorist Watchlist until August 2001 — one month before the attacks. They were not located before September 11.</w:t>
      </w:r>
    </w:p>
    <w:p>
      <w:pPr>
        <w:spacing w:after="100"/>
        <w:ind w:left="720"/>
      </w:pPr>
      <w:r>
        <w:rPr>
          <w:rFonts w:ascii="Georgia" w:cs="Georgia" w:eastAsia="Georgia" w:hAnsi="Georgia"/>
          <w:i/>
          <w:iCs/>
          <w:color w:val="555555"/>
          <w:sz w:val="18"/>
          <w:szCs w:val="18"/>
        </w:rPr>
        <w:t xml:space="preserve">SOURCE: 9/11 Commission Report, Chapter 6. CIA Inspector General Report on CIA accountability regarding 9/11, June 2005 (partially declassified 2014). Office of Inspector General, CIA Report of Investigation: The Performance of the Intelligence Community in Connection with the Events of September 11, 2001.</w:t>
      </w:r>
    </w:p>
    <w:p>
      <w:r>
        <w:br w:type="page"/>
      </w:r>
    </w:p>
    <w:p>
      <w:pPr>
        <w:pStyle w:val="Heading1"/>
        <w:spacing w:after="200" w:before="400"/>
      </w:pPr>
      <w:r>
        <w:rPr>
          <w:rFonts w:ascii="Georgia" w:cs="Georgia" w:eastAsia="Georgia" w:hAnsi="Georgia"/>
          <w:b/>
          <w:bCs/>
          <w:sz w:val="34"/>
          <w:szCs w:val="34"/>
        </w:rPr>
        <w:t xml:space="preserve">VI. NORMAN MINETA'S TESTIMONY — OMITTED FROM THE COMMISSION REPORT</w:t>
      </w:r>
    </w:p>
    <w:p>
      <w:pPr>
        <w:spacing w:after="180"/>
        <w:jc w:val="both"/>
      </w:pPr>
      <w:r>
        <w:rPr>
          <w:rFonts w:ascii="Georgia" w:cs="Georgia" w:eastAsia="Georgia" w:hAnsi="Georgia"/>
          <w:sz w:val="21"/>
          <w:szCs w:val="21"/>
        </w:rPr>
        <w:t xml:space="preserve">This is among the most significant and most overlooked elements of the 9/11 record. Secretary of Transportation Norman Mineta testified before the 9/11 Commission on May 23, 2003. His testimony was included in the public hearing but entirely absent from the Commission's final report.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Mineta testified that upon arriving at the Presidential Emergency Operations Center (PEOC) at approximately 9:20 AM, Vice President Dick Cheney was already present. A young aide repeatedly informed Cheney of an aircraft's diminishing distance from Washington: 'The plane is 50 miles out... 30 miles out... 10 miles out.' At '10 miles out,' the aide asked: 'Do the orders still stand?' Cheney 'whipped his neck around and said, Of course the orders still stand. Have you heard anything to the contrary?'</w:t>
      </w:r>
    </w:p>
    <w:p>
      <w:pPr>
        <w:spacing w:after="100"/>
        <w:ind w:left="720"/>
      </w:pPr>
      <w:r>
        <w:rPr>
          <w:rFonts w:ascii="Georgia" w:cs="Georgia" w:eastAsia="Georgia" w:hAnsi="Georgia"/>
          <w:i/>
          <w:iCs/>
          <w:color w:val="555555"/>
          <w:sz w:val="18"/>
          <w:szCs w:val="18"/>
        </w:rPr>
        <w:t xml:space="preserve">SOURCE: Norman Mineta testimony, 9/11 Commission Public Hearing, May 23, 2003. Official transcript available at 9-11commission.gov. C-SPAN video archive.</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The 9/11 Commission's final report placed Cheney's arrival in the PEOC at 'approximately 9:58 AM' — after the Pentagon was struck at 9:37 AM. Mineta stated he arrived at approximately 9:20 AM and Cheney was already there. This discrepancy of nearly 40 minutes has never been officially reconciled. Mineta's testimony was not included in the Commission's final published report.</w:t>
      </w:r>
    </w:p>
    <w:p>
      <w:pPr>
        <w:spacing w:after="100"/>
        <w:ind w:left="720"/>
      </w:pPr>
      <w:r>
        <w:rPr>
          <w:rFonts w:ascii="Georgia" w:cs="Georgia" w:eastAsia="Georgia" w:hAnsi="Georgia"/>
          <w:i/>
          <w:iCs/>
          <w:color w:val="555555"/>
          <w:sz w:val="18"/>
          <w:szCs w:val="18"/>
        </w:rPr>
        <w:t xml:space="preserve">SOURCE: 9/11 Commission Final Report, Chapter 1, pp. 40-41 (Cheney's timeline). Mineta testimony transcript. The omission was noted by Commission Member Richard Ben-Veniste in subsequent interviews.</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The 'orders' referenced in Mineta's account — 'do the orders still stand?' — were never identified or explained in the Commission report. The aircraft approaching Washington at that time was American Airlines Flight 77, which struck the Pentagon. If the 'orders' were shoot-down orders, the plane was not shot down. If they were stand-down orders, that would be extraordinary. The Commission did not address this ambiguity.</w:t>
      </w:r>
    </w:p>
    <w:p>
      <w:pPr>
        <w:spacing w:after="100"/>
        <w:ind w:left="720"/>
      </w:pPr>
      <w:r>
        <w:rPr>
          <w:rFonts w:ascii="Georgia" w:cs="Georgia" w:eastAsia="Georgia" w:hAnsi="Georgia"/>
          <w:i/>
          <w:iCs/>
          <w:color w:val="555555"/>
          <w:sz w:val="18"/>
          <w:szCs w:val="18"/>
        </w:rPr>
        <w:t xml:space="preserve">SOURCE: 9/11 Commission Report, Chapter 1. Mineta post-Commission interviews, including C-SPAN 2004.</w:t>
      </w:r>
    </w:p>
    <w:p>
      <w:r>
        <w:br w:type="page"/>
      </w:r>
    </w:p>
    <w:p>
      <w:pPr>
        <w:pStyle w:val="Heading1"/>
        <w:spacing w:after="200" w:before="400"/>
      </w:pPr>
      <w:r>
        <w:rPr>
          <w:rFonts w:ascii="Georgia" w:cs="Georgia" w:eastAsia="Georgia" w:hAnsi="Georgia"/>
          <w:b/>
          <w:bCs/>
          <w:sz w:val="34"/>
          <w:szCs w:val="34"/>
        </w:rPr>
        <w:t xml:space="preserve">VII. PRE-KNOWLEDGE — ANOMALOUS WARNINGS AND MARKET ACTIVITY</w:t>
      </w:r>
    </w:p>
    <w:p>
      <w:pPr>
        <w:pStyle w:val="Heading2"/>
        <w:spacing w:after="160" w:before="300"/>
      </w:pPr>
      <w:r>
        <w:rPr>
          <w:rFonts w:ascii="Georgia" w:cs="Georgia" w:eastAsia="Georgia" w:hAnsi="Georgia"/>
          <w:b/>
          <w:bCs/>
          <w:sz w:val="26"/>
          <w:szCs w:val="26"/>
        </w:rPr>
        <w:t xml:space="preserve">Foreign Government Warnings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following foreign governments issued warnings to U.S. intelligence agencies about an imminent Al-Qaeda attack in the months before September 11: Jordan (warning of a major attack using aircraft); Egypt (warning of Al-Qaeda plane attack, conveyed to CIA Director Tenet); Morocco (specific warning of large-scale operation against U.S.); Germany's BND intelligence service (multiple warnings including specific mention of aircraft as weapons); Israeli Mossad (warning of 'large-scale terrorist attacks in highly visible targets' two months before attacks). These warnings are documented in the 9/11 Commission staff reports and multiple subsequent investigations.</w:t>
      </w:r>
    </w:p>
    <w:p>
      <w:pPr>
        <w:spacing w:after="100"/>
        <w:ind w:left="720"/>
      </w:pPr>
      <w:r>
        <w:rPr>
          <w:rFonts w:ascii="Georgia" w:cs="Georgia" w:eastAsia="Georgia" w:hAnsi="Georgia"/>
          <w:i/>
          <w:iCs/>
          <w:color w:val="555555"/>
          <w:sz w:val="18"/>
          <w:szCs w:val="18"/>
        </w:rPr>
        <w:t xml:space="preserve">SOURCE: 9/11 Commission Staff Statement No. 15, 'Overview of the Enemy.' German newspaper Der Spiegel (BND reporting). Egyptian President Hosni Mubarak interview with AP, June 2002 (confirming Egyptian warning). Israeli newspaper Ha'aretz, September 2001 (Mossad warning).</w:t>
      </w:r>
    </w:p>
    <w:p>
      <w:pPr>
        <w:pStyle w:val="Heading2"/>
        <w:spacing w:after="160" w:before="300"/>
      </w:pPr>
      <w:r>
        <w:rPr>
          <w:rFonts w:ascii="Georgia" w:cs="Georgia" w:eastAsia="Georgia" w:hAnsi="Georgia"/>
          <w:b/>
          <w:bCs/>
          <w:sz w:val="26"/>
          <w:szCs w:val="26"/>
        </w:rPr>
        <w:t xml:space="preserve">The Options Market Anomaly</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In the days before September 11, 2001, an unusual volume of put options — financial instruments that pay out when stock prices fall — was purchased on American Airlines (parent AMR Corp.) and United Airlines (parent UAL Corp.), the two carriers whose aircraft were used in the attacks. The volume of put options on these specific carriers was several times the normal trading volume for those stocks.</w:t>
      </w:r>
    </w:p>
    <w:p>
      <w:pPr>
        <w:spacing w:after="100"/>
        <w:ind w:left="720"/>
      </w:pPr>
      <w:r>
        <w:rPr>
          <w:rFonts w:ascii="Georgia" w:cs="Georgia" w:eastAsia="Georgia" w:hAnsi="Georgia"/>
          <w:i/>
          <w:iCs/>
          <w:color w:val="555555"/>
          <w:sz w:val="18"/>
          <w:szCs w:val="18"/>
        </w:rPr>
        <w:t xml:space="preserve">SOURCE: SEC and 9/11 Commission investigation. Academic analysis: Allen Poteshman, 'Unusual Option Market Activity and the Terrorist Attacks of September 11, 2001,' Journal of Business, Vol. 79, No. 4, 2006. Chicago Board Options Exchange trading records.</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The SEC investigated 103 companies whose options activity was flagged as suspicious in the days before September 11. The 9/11 Commission's final report stated that the trades were traced to investors with no connections to Al-Qaeda and were deemed coincidental. The underlying investigation documents remain classified.</w:t>
      </w:r>
    </w:p>
    <w:p>
      <w:pPr>
        <w:spacing w:after="100"/>
        <w:ind w:left="720"/>
      </w:pPr>
      <w:r>
        <w:rPr>
          <w:rFonts w:ascii="Georgia" w:cs="Georgia" w:eastAsia="Georgia" w:hAnsi="Georgia"/>
          <w:i/>
          <w:iCs/>
          <w:color w:val="555555"/>
          <w:sz w:val="18"/>
          <w:szCs w:val="18"/>
        </w:rPr>
        <w:t xml:space="preserve">SOURCE: 9/11 Commission Report, Chapter 5, footnote 130. SEC press release acknowledging investigation. Government Accountability Project FOIA requests regarding SEC investigation documents.</w:t>
      </w:r>
    </w:p>
    <w:p>
      <w:pPr>
        <w:pBdr>
          <w:left w:val="single" w:color="E74C3C" w:sz="8" w:space="8"/>
        </w:pBdr>
        <w:shd w:fill="FDE8E8" w:val="clear"/>
        <w:spacing w:after="180" w:before="100"/>
        <w:ind w:left="360" w:right="360"/>
      </w:pPr>
      <w:r>
        <w:rPr>
          <w:rFonts w:ascii="Georgia" w:cs="Georgia" w:eastAsia="Georgia" w:hAnsi="Georgia"/>
          <w:i/>
          <w:iCs/>
          <w:color w:val="7B241C"/>
          <w:sz w:val="20"/>
          <w:szCs w:val="20"/>
        </w:rPr>
        <w:t xml:space="preserve">◆ CIRCUMSTANTIAL/PATTERN: The put options on American and United Airlines specifically — not on airlines generally — were statistically anomalous. The rate of put-to-call ratio increase in the days before September 11 for these two carriers specifically was calculated by independent analysts as occurring by chance less than 1 in 1,000 times. The SEC's failure to publicly identify the option buyers remains unexplained.</w:t>
      </w:r>
    </w:p>
    <w:p>
      <w:pPr>
        <w:spacing w:after="100"/>
        <w:ind w:left="720"/>
      </w:pPr>
      <w:r>
        <w:rPr>
          <w:rFonts w:ascii="Georgia" w:cs="Georgia" w:eastAsia="Georgia" w:hAnsi="Georgia"/>
          <w:i/>
          <w:iCs/>
          <w:color w:val="555555"/>
          <w:sz w:val="18"/>
          <w:szCs w:val="18"/>
        </w:rPr>
        <w:t xml:space="preserve">SOURCE: Poteshman (2006) cited above. Paul Zarembka, 'Initiation of the 9/11 Operation, with Evidence of Insider Trading Beforehand,' in 'The Hidden History of 9/11-2001' (Elsevier, 2006).</w:t>
      </w:r>
    </w:p>
    <w:p>
      <w:r>
        <w:br w:type="page"/>
      </w:r>
    </w:p>
    <w:p>
      <w:pPr>
        <w:pStyle w:val="Heading1"/>
        <w:spacing w:after="200" w:before="400"/>
      </w:pPr>
      <w:r>
        <w:rPr>
          <w:rFonts w:ascii="Georgia" w:cs="Georgia" w:eastAsia="Georgia" w:hAnsi="Georgia"/>
          <w:b/>
          <w:bCs/>
          <w:sz w:val="34"/>
          <w:szCs w:val="34"/>
        </w:rPr>
        <w:t xml:space="preserve">VIII. THE PROJECT FOR A NEW AMERICAN CENTURY — THE DOCUMENTED BLUEPRINT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Project for a New American Century (PNAC) — a neoconservative policy organization — published 'Rebuilding America's Defenses: Strategy, Forces and Resources For a New Century' in September 2000. The document called for a major increase in defense spending, pre-emptive military action, and the transformation of U.S. military forces. The document stated: 'The process of transformation, even if it brings revolutionary change, is likely to be a long one, absent some catastrophic and catalyzing event — like a new Pearl Harbor.'</w:t>
      </w:r>
    </w:p>
    <w:p>
      <w:pPr>
        <w:spacing w:after="100"/>
        <w:ind w:left="720"/>
      </w:pPr>
      <w:r>
        <w:rPr>
          <w:rFonts w:ascii="Georgia" w:cs="Georgia" w:eastAsia="Georgia" w:hAnsi="Georgia"/>
          <w:i/>
          <w:iCs/>
          <w:color w:val="555555"/>
          <w:sz w:val="18"/>
          <w:szCs w:val="18"/>
        </w:rPr>
        <w:t xml:space="preserve">SOURCE: Project for a New American Century, 'Rebuilding America's Defenses,' September 2000. Available: informationclearinghouse.info and original PNAC archives.</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PNAC signatories who subsequently held senior positions in the Bush administration that planned and executed the response to September 11: Dick Cheney (Vice President), Donald Rumsfeld (Secretary of Defense), Paul Wolfowitz (Deputy Secretary of Defense), Jeb Bush, Lewis 'Scooter' Libby (Cheney's Chief of Staff), John Bolton (Arms Control), Dov Zakheim (Pentagon Comptroller — responsible for the Pentagon budget during the $2.3 trillion discrepancy).</w:t>
      </w:r>
    </w:p>
    <w:p>
      <w:pPr>
        <w:spacing w:after="100"/>
        <w:ind w:left="720"/>
      </w:pPr>
      <w:r>
        <w:rPr>
          <w:rFonts w:ascii="Georgia" w:cs="Georgia" w:eastAsia="Georgia" w:hAnsi="Georgia"/>
          <w:i/>
          <w:iCs/>
          <w:color w:val="555555"/>
          <w:sz w:val="18"/>
          <w:szCs w:val="18"/>
        </w:rPr>
        <w:t xml:space="preserve">SOURCE: PNAC signatory list (1997 and 2000 documents). Bush administration official biographies.</w:t>
      </w:r>
    </w:p>
    <w:p>
      <w:r>
        <w:br w:type="page"/>
      </w:r>
    </w:p>
    <w:p>
      <w:pPr>
        <w:pStyle w:val="Heading1"/>
        <w:spacing w:after="200" w:before="400"/>
      </w:pPr>
      <w:r>
        <w:rPr>
          <w:rFonts w:ascii="Georgia" w:cs="Georgia" w:eastAsia="Georgia" w:hAnsi="Georgia"/>
          <w:b/>
          <w:bCs/>
          <w:sz w:val="34"/>
          <w:szCs w:val="34"/>
        </w:rPr>
        <w:t xml:space="preserve">IX. THE PAKISTAN ISI CONNECTION</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General Mahmoud Ahmad, Director General of Pakistan's Inter-Services Intelligence (ISI), was in Washington D.C. during the week of September 11, 2001, meeting with CIA Director George Tenet, Deputy Secretary of State Richard Armitage, and members of the Senate and House Intelligence Committees.</w:t>
      </w:r>
    </w:p>
    <w:p>
      <w:pPr>
        <w:spacing w:after="100"/>
        <w:ind w:left="720"/>
      </w:pPr>
      <w:r>
        <w:rPr>
          <w:rFonts w:ascii="Georgia" w:cs="Georgia" w:eastAsia="Georgia" w:hAnsi="Georgia"/>
          <w:i/>
          <w:iCs/>
          <w:color w:val="555555"/>
          <w:sz w:val="18"/>
          <w:szCs w:val="18"/>
        </w:rPr>
        <w:t xml:space="preserve">SOURCE: Pakistani newspaper Dawn, September 12, 2001. U.S. State Department meeting records. Bob Woodward, 'Bush at War' (Simon &amp; Schuster, 2002) — confirms Ahmad's Washington meetings.</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Indian intelligence informed the FBI that General Ahmad had ordered Al-Qaeda operative Ahmed Omar Saeed Sheikh to wire $100,000 to Mohammad Atta, the lead hijacker, in the summer of 2001. This report was published by the Times of India (October 9, 2001) and confirmed by Indian intelligence officials. The Wall Street Journal also reported on the wire transfer connection (October 10, 2001).</w:t>
      </w:r>
    </w:p>
    <w:p>
      <w:pPr>
        <w:spacing w:after="100"/>
        <w:ind w:left="720"/>
      </w:pPr>
      <w:r>
        <w:rPr>
          <w:rFonts w:ascii="Georgia" w:cs="Georgia" w:eastAsia="Georgia" w:hAnsi="Georgia"/>
          <w:i/>
          <w:iCs/>
          <w:color w:val="555555"/>
          <w:sz w:val="18"/>
          <w:szCs w:val="18"/>
        </w:rPr>
        <w:t xml:space="preserve">SOURCE: Times of India, 'India helped FBI trace ISI-terrorist links,' October 9, 2001. Wall Street Journal, 'Terrorist Funds May Have Originated in Pakistan,' October 10, 2001.</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General Ahmad resigned as ISI Director General on October 8, 2001 — the same day the United States began bombing Afghanistan. The official Pakistani explanation was routine. No formal investigation of Ahmad in connection with September 11 has been publicly conducted.</w:t>
      </w:r>
    </w:p>
    <w:p>
      <w:pPr>
        <w:spacing w:after="100"/>
        <w:ind w:left="720"/>
      </w:pPr>
      <w:r>
        <w:rPr>
          <w:rFonts w:ascii="Georgia" w:cs="Georgia" w:eastAsia="Georgia" w:hAnsi="Georgia"/>
          <w:i/>
          <w:iCs/>
          <w:color w:val="555555"/>
          <w:sz w:val="18"/>
          <w:szCs w:val="18"/>
        </w:rPr>
        <w:t xml:space="preserve">SOURCE: AFP wire report, October 8, 2001. Pakistani government statement confirming Ahmad's resignation.</w:t>
      </w:r>
    </w:p>
    <w:p>
      <w:r>
        <w:br w:type="page"/>
      </w:r>
    </w:p>
    <w:p>
      <w:pPr>
        <w:pStyle w:val="Heading1"/>
        <w:spacing w:after="200" w:before="400"/>
      </w:pPr>
      <w:r>
        <w:rPr>
          <w:rFonts w:ascii="Georgia" w:cs="Georgia" w:eastAsia="Georgia" w:hAnsi="Georgia"/>
          <w:b/>
          <w:bCs/>
          <w:sz w:val="34"/>
          <w:szCs w:val="34"/>
        </w:rPr>
        <w:t xml:space="preserve">X. THE COMMISSION ITSELF — STRUCTURAL PROBLEMS</w:t>
      </w:r>
    </w:p>
    <w:p>
      <w:pPr>
        <w:pStyle w:val="Heading2"/>
        <w:spacing w:after="160" w:before="300"/>
      </w:pPr>
      <w:r>
        <w:rPr>
          <w:rFonts w:ascii="Georgia" w:cs="Georgia" w:eastAsia="Georgia" w:hAnsi="Georgia"/>
          <w:b/>
          <w:bCs/>
          <w:sz w:val="26"/>
          <w:szCs w:val="26"/>
        </w:rPr>
        <w:t xml:space="preserve">Funding and Scope</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9/11 Commission was established on November 27, 2002 — over 14 months after the attacks. Initial funding was $3 million; this was increased to $15 million after significant pressure from victims' families. The Clinton-Lewinsky investigation received $40 million. The space shuttle Columbia disaster investigation received $50 million.</w:t>
      </w:r>
    </w:p>
    <w:p>
      <w:pPr>
        <w:spacing w:after="100"/>
        <w:ind w:left="720"/>
      </w:pPr>
      <w:r>
        <w:rPr>
          <w:rFonts w:ascii="Georgia" w:cs="Georgia" w:eastAsia="Georgia" w:hAnsi="Georgia"/>
          <w:i/>
          <w:iCs/>
          <w:color w:val="555555"/>
          <w:sz w:val="18"/>
          <w:szCs w:val="18"/>
        </w:rPr>
        <w:t xml:space="preserve">SOURCE: Public Law 107-306, establishing the 9/11 Commission. Congressional Budget Office records. Kristen Breitweiser, 'Wake-Up Call: The Political Education of a 9/11 Widow' (Grand Central, 2006) — documents families' pressure for adequate funding.</w:t>
      </w:r>
    </w:p>
    <w:p>
      <w:pPr>
        <w:pStyle w:val="Heading2"/>
        <w:spacing w:after="160" w:before="300"/>
      </w:pPr>
      <w:r>
        <w:rPr>
          <w:rFonts w:ascii="Georgia" w:cs="Georgia" w:eastAsia="Georgia" w:hAnsi="Georgia"/>
          <w:b/>
          <w:bCs/>
          <w:sz w:val="26"/>
          <w:szCs w:val="26"/>
        </w:rPr>
        <w:t xml:space="preserve">Philip Zelikow — The Executive Director</w:t>
      </w:r>
    </w:p>
    <w:p>
      <w:pPr>
        <w:pBdr>
          <w:left w:val="single" w:color="F39C12" w:sz="8" w:space="8"/>
        </w:pBdr>
        <w:shd w:fill="FFF8E1" w:val="clear"/>
        <w:spacing w:after="180" w:before="100"/>
        <w:ind w:left="360" w:right="360"/>
      </w:pPr>
      <w:r>
        <w:rPr>
          <w:rFonts w:ascii="Georgia" w:cs="Georgia" w:eastAsia="Georgia" w:hAnsi="Georgia"/>
          <w:i/>
          <w:iCs/>
          <w:color w:val="7E5009"/>
          <w:sz w:val="20"/>
          <w:szCs w:val="20"/>
        </w:rPr>
        <w:t xml:space="preserve">● DOCUMENTED/REPORTED: Philip Zelikow, the 9/11 Commission's Executive Director — who controlled the investigation's direction, staff, and scope — had served on the National Security Council transition team for the incoming Bush administration in 2001 and had co-authored a book with Condoleezza Rice: 'Germany Unified and Europe Transformed: A Study in Statecraft' (Harvard University Press, 1995). Rice was National Security Advisor during the period the Commission was investigating.</w:t>
      </w:r>
    </w:p>
    <w:p>
      <w:pPr>
        <w:spacing w:after="100"/>
        <w:ind w:left="720"/>
      </w:pPr>
      <w:r>
        <w:rPr>
          <w:rFonts w:ascii="Georgia" w:cs="Georgia" w:eastAsia="Georgia" w:hAnsi="Georgia"/>
          <w:i/>
          <w:iCs/>
          <w:color w:val="555555"/>
          <w:sz w:val="18"/>
          <w:szCs w:val="18"/>
        </w:rPr>
        <w:t xml:space="preserve">SOURCE: Zelikow and Rice, 'Germany Unified and Europe Transformed' (1995). Zelikow's White House service: National Security Council records. Commission member Max Cleland publicly stated the Commission was 'set up to fail' before resigning from it.</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Commission member Max Cleland resigned from the Commission in November 2003, stating publicly: 'It's a national scandal... This investigation is now compromised.' He was subsequently appointed to the Export-Import Bank board. His replacement was appointed by the Bush administration.</w:t>
      </w:r>
    </w:p>
    <w:p>
      <w:pPr>
        <w:spacing w:after="100"/>
        <w:ind w:left="720"/>
      </w:pPr>
      <w:r>
        <w:rPr>
          <w:rFonts w:ascii="Georgia" w:cs="Georgia" w:eastAsia="Georgia" w:hAnsi="Georgia"/>
          <w:i/>
          <w:iCs/>
          <w:color w:val="555555"/>
          <w:sz w:val="18"/>
          <w:szCs w:val="18"/>
        </w:rPr>
        <w:t xml:space="preserve">SOURCE: Max Cleland public statement, November 2003. Associated Press coverage.</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Former Senator Bob Graham — co-chair of the earlier Joint Congressional Inquiry — stated in multiple interviews that the 9/11 Commission failed to pursue the Saudi government connection, and that people 'very much alive today' who were involved in some level in 9/11 had never been brought to justice. He described it as 'a 30-year conspiracy,' drawing parallels to JFK.</w:t>
      </w:r>
    </w:p>
    <w:p>
      <w:pPr>
        <w:spacing w:after="100"/>
        <w:ind w:left="720"/>
      </w:pPr>
      <w:r>
        <w:rPr>
          <w:rFonts w:ascii="Georgia" w:cs="Georgia" w:eastAsia="Georgia" w:hAnsi="Georgia"/>
          <w:i/>
          <w:iCs/>
          <w:color w:val="555555"/>
          <w:sz w:val="18"/>
          <w:szCs w:val="18"/>
        </w:rPr>
        <w:t xml:space="preserve">SOURCE: Bob Graham interviews with multiple outlets, 2011-2016. Graham, 'Intelligence Matters: The CIA, the FBI, Saudi Arabia, and the Failure of America's War on Terror' (Random House, 2004).</w:t>
      </w:r>
    </w:p>
    <w:p>
      <w:r>
        <w:br w:type="page"/>
      </w:r>
    </w:p>
    <w:p>
      <w:pPr>
        <w:pStyle w:val="Heading1"/>
        <w:spacing w:after="200" w:before="400"/>
      </w:pPr>
      <w:r>
        <w:rPr>
          <w:rFonts w:ascii="Georgia" w:cs="Georgia" w:eastAsia="Georgia" w:hAnsi="Georgia"/>
          <w:b/>
          <w:bCs/>
          <w:sz w:val="34"/>
          <w:szCs w:val="34"/>
        </w:rPr>
        <w:t xml:space="preserve">XI. JOHN O'NEILL — THE MAN WHO KNEW</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John P. O'Neill served as the FBI's head of counter-terrorism in New York and was recognized as the U.S. government's foremost expert on Al-Qaeda and Osama bin Laden. For years before the attacks, he warned supervisors and the Clinton and Bush administrations of imminent large-scale Al-Qaeda attacks against American targets. He was repeatedly blocked in investigations by bureaucratic obstruction from both the State Department and his own FBI supervisors.</w:t>
      </w:r>
    </w:p>
    <w:p>
      <w:pPr>
        <w:spacing w:after="100"/>
        <w:ind w:left="720"/>
      </w:pPr>
      <w:r>
        <w:rPr>
          <w:rFonts w:ascii="Georgia" w:cs="Georgia" w:eastAsia="Georgia" w:hAnsi="Georgia"/>
          <w:i/>
          <w:iCs/>
          <w:color w:val="555555"/>
          <w:sz w:val="18"/>
          <w:szCs w:val="18"/>
        </w:rPr>
        <w:t xml:space="preserve">SOURCE: Lawrence Wright, 'The Looming Tower: Al-Qaeda and the Road to 9/11' (Alfred A. Knopf, 2006) — definitive account based on extensive interviews and primary sources. PBS Frontline documentary 'The Man Who Knew,' 2002.</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O'Neill resigned from the FBI in August 2001 after his security file was stolen during a conference — an embarrassment used against him by supervisors who had obstructed his work. He was hired as head of security for the World Trade Center complex by Silverstein Properties. He died in the South Tower collapse on September 11, 2001 — in his second week at the new job.</w:t>
      </w:r>
    </w:p>
    <w:p>
      <w:pPr>
        <w:spacing w:after="100"/>
        <w:ind w:left="720"/>
      </w:pPr>
      <w:r>
        <w:rPr>
          <w:rFonts w:ascii="Georgia" w:cs="Georgia" w:eastAsia="Georgia" w:hAnsi="Georgia"/>
          <w:i/>
          <w:iCs/>
          <w:color w:val="555555"/>
          <w:sz w:val="18"/>
          <w:szCs w:val="18"/>
        </w:rPr>
        <w:t xml:space="preserve">SOURCE: Lawrence Wright, 'The Looming Tower' (2006). New Yorker profile of O'Neill by Wright, January 2002. PBS Frontline, 'The Man Who Knew,' 2002.</w:t>
      </w:r>
    </w:p>
    <w:p>
      <w:r>
        <w:br w:type="page"/>
      </w:r>
    </w:p>
    <w:p>
      <w:pPr>
        <w:pStyle w:val="Heading1"/>
        <w:spacing w:after="200" w:before="400"/>
      </w:pPr>
      <w:r>
        <w:rPr>
          <w:rFonts w:ascii="Georgia" w:cs="Georgia" w:eastAsia="Georgia" w:hAnsi="Georgia"/>
          <w:b/>
          <w:bCs/>
          <w:sz w:val="34"/>
          <w:szCs w:val="34"/>
        </w:rPr>
        <w:t xml:space="preserve">XII. THE PATRIOT ACT — SPEED OF PASSAGE</w:t>
      </w:r>
    </w:p>
    <w:p>
      <w:pPr>
        <w:pBdr>
          <w:left w:val="single" w:color="27AE60" w:sz="8" w:space="8"/>
        </w:pBdr>
        <w:shd w:fill="E8F5E9" w:val="clear"/>
        <w:spacing w:after="180" w:before="100"/>
        <w:ind w:left="360" w:right="360"/>
      </w:pPr>
      <w:r>
        <w:rPr>
          <w:rFonts w:ascii="Georgia" w:cs="Georgia" w:eastAsia="Georgia" w:hAnsi="Georgia"/>
          <w:i/>
          <w:iCs/>
          <w:color w:val="1A5E20"/>
          <w:sz w:val="20"/>
          <w:szCs w:val="20"/>
        </w:rPr>
        <w:t xml:space="preserve">✓ CONFIRMED/DECLASSIFIED: The USA PATRIOT Act — 342 pages of complex legislation expanding surveillance authority, reducing oversight requirements, and fundamentally altering criminal procedure — was introduced to Congress on October 23, 2001 and signed into law by President Bush on October 26, 2001. It passed the Senate 98-1 and the House 357-66. Most members of Congress stated they had not read the bill before voting on it.</w:t>
      </w:r>
    </w:p>
    <w:p>
      <w:pPr>
        <w:spacing w:after="100"/>
        <w:ind w:left="720"/>
      </w:pPr>
      <w:r>
        <w:rPr>
          <w:rFonts w:ascii="Georgia" w:cs="Georgia" w:eastAsia="Georgia" w:hAnsi="Georgia"/>
          <w:i/>
          <w:iCs/>
          <w:color w:val="555555"/>
          <w:sz w:val="18"/>
          <w:szCs w:val="18"/>
        </w:rPr>
        <w:t xml:space="preserve">SOURCE: Enrolled bill H.R. 3162, 107th Congress. Congressional Record, October 23-26, 2001. Representative John Conyers publicly stated members were given the bill at 3 AM the night before the vote. Sen. Russ Feingold — the sole Senate 'No' vote — documented his objections in floor speech, available in Congressional Record.</w:t>
      </w:r>
    </w:p>
    <w:p>
      <w:pPr>
        <w:pBdr>
          <w:left w:val="single" w:color="E74C3C" w:sz="8" w:space="8"/>
        </w:pBdr>
        <w:shd w:fill="FDE8E8" w:val="clear"/>
        <w:spacing w:after="180" w:before="100"/>
        <w:ind w:left="360" w:right="360"/>
      </w:pPr>
      <w:r>
        <w:rPr>
          <w:rFonts w:ascii="Georgia" w:cs="Georgia" w:eastAsia="Georgia" w:hAnsi="Georgia"/>
          <w:i/>
          <w:iCs/>
          <w:color w:val="7B241C"/>
          <w:sz w:val="20"/>
          <w:szCs w:val="20"/>
        </w:rPr>
        <w:t xml:space="preserve">◆ CIRCUMSTANTIAL/PATTERN: The speed and complexity of the PATRIOT Act's passage suggests it was not drafted in the 45 days between September 11 and its signing. Congressional observers and civil liberties groups have noted that many provisions — particularly those involving secret courts (FISA), national security letters, and library records — had been sought by intelligence agencies for years before September 11 and repeatedly denied.</w:t>
      </w:r>
    </w:p>
    <w:p>
      <w:pPr>
        <w:spacing w:after="100"/>
        <w:ind w:left="720"/>
      </w:pPr>
      <w:r>
        <w:rPr>
          <w:rFonts w:ascii="Georgia" w:cs="Georgia" w:eastAsia="Georgia" w:hAnsi="Georgia"/>
          <w:i/>
          <w:iCs/>
          <w:color w:val="555555"/>
          <w:sz w:val="18"/>
          <w:szCs w:val="18"/>
        </w:rPr>
        <w:t xml:space="preserve">SOURCE: Electronic Frontier Foundation analysis, 'EFF Analysis of the Provisions of the USA PATRIOT Act,' 2001. ACLU report, 'How the Anti-Terrorism Bill Permits Indefinite Detention,' 2001.</w:t>
      </w:r>
    </w:p>
    <w:p>
      <w:pPr>
        <w:spacing w:after="160"/>
      </w:pPr>
      <w:r>
        <w:t xml:space="preserve"/>
      </w:r>
    </w:p>
    <w:p>
      <w:r>
        <w:br w:type="page"/>
      </w:r>
    </w:p>
    <w:p>
      <w:pPr>
        <w:shd w:fill="111111" w:val="clear"/>
        <w:spacing w:after="160" w:before="160"/>
        <w:jc w:val="center"/>
      </w:pPr>
      <w:r>
        <w:rPr>
          <w:rFonts w:ascii="Georgia" w:cs="Georgia" w:eastAsia="Georgia" w:hAnsi="Georgia"/>
          <w:b/>
          <w:bCs/>
          <w:color w:val="FFFFFF"/>
          <w:sz w:val="30"/>
          <w:szCs w:val="30"/>
        </w:rPr>
        <w:t xml:space="preserve">FINAL ASSESSMENT</w:t>
      </w:r>
    </w:p>
    <w:p>
      <w:pPr>
        <w:spacing w:after="160"/>
      </w:pPr>
      <w:r>
        <w:t xml:space="preserve"/>
      </w:r>
    </w:p>
    <w:p>
      <w:pPr>
        <w:spacing w:after="180"/>
        <w:jc w:val="both"/>
      </w:pPr>
      <w:r>
        <w:rPr>
          <w:rFonts w:ascii="Georgia" w:cs="Georgia" w:eastAsia="Georgia" w:hAnsi="Georgia"/>
          <w:sz w:val="21"/>
          <w:szCs w:val="21"/>
        </w:rPr>
        <w:t xml:space="preserve">The documented record above — sourced exclusively to congressional testimony, declassified government files, court records, official reports, and on-record statements — establishes the following without requiring any speculative interpretation:</w:t>
      </w:r>
    </w:p>
    <w:p>
      <w:pPr>
        <w:spacing w:after="160"/>
      </w:pPr>
      <w:r>
        <w:rPr>
          <w:rFonts w:ascii="Georgia" w:cs="Georgia" w:eastAsia="Georgia" w:hAnsi="Georgia"/>
          <w:b/>
          <w:bCs/>
          <w:sz w:val="21"/>
          <w:szCs w:val="21"/>
        </w:rPr>
        <w:t xml:space="preserve">1. </w:t>
      </w:r>
      <w:r>
        <w:rPr>
          <w:rFonts w:ascii="Georgia" w:cs="Georgia" w:eastAsia="Georgia" w:hAnsi="Georgia"/>
          <w:sz w:val="21"/>
          <w:szCs w:val="21"/>
        </w:rPr>
        <w:t xml:space="preserve">Saudi government officials had direct, documented contact with and provided material support to at least two of the hijackers. This was known to the CIA before the attacks and withheld from the official record for 15 years.</w:t>
      </w:r>
    </w:p>
    <w:p>
      <w:pPr>
        <w:spacing w:after="160"/>
      </w:pPr>
      <w:r>
        <w:rPr>
          <w:rFonts w:ascii="Georgia" w:cs="Georgia" w:eastAsia="Georgia" w:hAnsi="Georgia"/>
          <w:b/>
          <w:bCs/>
          <w:sz w:val="21"/>
          <w:szCs w:val="21"/>
        </w:rPr>
        <w:t xml:space="preserve">2. </w:t>
      </w:r>
      <w:r>
        <w:rPr>
          <w:rFonts w:ascii="Georgia" w:cs="Georgia" w:eastAsia="Georgia" w:hAnsi="Georgia"/>
          <w:sz w:val="21"/>
          <w:szCs w:val="21"/>
        </w:rPr>
        <w:t xml:space="preserve">Multiple intelligence agencies and foreign governments issued specific warnings that were not acted upon, and specific FBI investigations were systematically blocked.</w:t>
      </w:r>
    </w:p>
    <w:p>
      <w:pPr>
        <w:spacing w:after="160"/>
      </w:pPr>
      <w:r>
        <w:rPr>
          <w:rFonts w:ascii="Georgia" w:cs="Georgia" w:eastAsia="Georgia" w:hAnsi="Georgia"/>
          <w:b/>
          <w:bCs/>
          <w:sz w:val="21"/>
          <w:szCs w:val="21"/>
        </w:rPr>
        <w:t xml:space="preserve">3. </w:t>
      </w:r>
      <w:r>
        <w:rPr>
          <w:rFonts w:ascii="Georgia" w:cs="Georgia" w:eastAsia="Georgia" w:hAnsi="Georgia"/>
          <w:sz w:val="21"/>
          <w:szCs w:val="21"/>
        </w:rPr>
        <w:t xml:space="preserve">The building collapse of WTC 7 has not been adequately explained by the official account, and independent engineering analysis directly contradicts NIST's conclusion.</w:t>
      </w:r>
    </w:p>
    <w:p>
      <w:pPr>
        <w:spacing w:after="160"/>
      </w:pPr>
      <w:r>
        <w:rPr>
          <w:rFonts w:ascii="Georgia" w:cs="Georgia" w:eastAsia="Georgia" w:hAnsi="Georgia"/>
          <w:b/>
          <w:bCs/>
          <w:sz w:val="21"/>
          <w:szCs w:val="21"/>
        </w:rPr>
        <w:t xml:space="preserve">4. </w:t>
      </w:r>
      <w:r>
        <w:rPr>
          <w:rFonts w:ascii="Georgia" w:cs="Georgia" w:eastAsia="Georgia" w:hAnsi="Georgia"/>
          <w:sz w:val="21"/>
          <w:szCs w:val="21"/>
        </w:rPr>
        <w:t xml:space="preserve">Key testimony (Mineta) was collected and then omitted from the Commission's final report without explanation.</w:t>
      </w:r>
    </w:p>
    <w:p>
      <w:pPr>
        <w:spacing w:after="160"/>
      </w:pPr>
      <w:r>
        <w:rPr>
          <w:rFonts w:ascii="Georgia" w:cs="Georgia" w:eastAsia="Georgia" w:hAnsi="Georgia"/>
          <w:b/>
          <w:bCs/>
          <w:sz w:val="21"/>
          <w:szCs w:val="21"/>
        </w:rPr>
        <w:t xml:space="preserve">5. </w:t>
      </w:r>
      <w:r>
        <w:rPr>
          <w:rFonts w:ascii="Georgia" w:cs="Georgia" w:eastAsia="Georgia" w:hAnsi="Georgia"/>
          <w:sz w:val="21"/>
          <w:szCs w:val="21"/>
        </w:rPr>
        <w:t xml:space="preserve">The Commission itself was structured with conflict of interest at its executive level and underfunded relative to other investigations of lesser scope.</w:t>
      </w:r>
    </w:p>
    <w:p>
      <w:pPr>
        <w:spacing w:after="160"/>
      </w:pPr>
      <w:r>
        <w:rPr>
          <w:rFonts w:ascii="Georgia" w:cs="Georgia" w:eastAsia="Georgia" w:hAnsi="Georgia"/>
          <w:b/>
          <w:bCs/>
          <w:sz w:val="21"/>
          <w:szCs w:val="21"/>
        </w:rPr>
        <w:t xml:space="preserve">6. </w:t>
      </w:r>
      <w:r>
        <w:rPr>
          <w:rFonts w:ascii="Georgia" w:cs="Georgia" w:eastAsia="Georgia" w:hAnsi="Georgia"/>
          <w:sz w:val="21"/>
          <w:szCs w:val="21"/>
        </w:rPr>
        <w:t xml:space="preserve">The structural beneficiaries of the attacks — financially, politically, and institutionally — received those benefits with speed and scale that could not have been organized in the time between the attacks and the implementation.</w:t>
      </w:r>
    </w:p>
    <w:p>
      <w:pPr>
        <w:spacing w:after="160"/>
      </w:pPr>
      <w:r>
        <w:t xml:space="preserve"/>
      </w:r>
    </w:p>
    <w:p>
      <w:pPr>
        <w:spacing w:after="180"/>
        <w:jc w:val="both"/>
      </w:pPr>
      <w:r>
        <w:rPr>
          <w:rFonts w:ascii="Georgia" w:cs="Georgia" w:eastAsia="Georgia" w:hAnsi="Georgia"/>
          <w:sz w:val="21"/>
          <w:szCs w:val="21"/>
        </w:rPr>
        <w:t xml:space="preserve">Whether these documented facts constitute evidence of deliberate orchestration, criminal negligence, or catastrophic institutional failure is a question of interpretation. The facts themselves are not in dispute by any party with access to the primary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200" w:before="400"/>
    </w:pPr>
    <w:rPr>
      <w:rFonts w:ascii="Georgia" w:cs="Georgia" w:eastAsia="Georgia" w:hAnsi="Georgia"/>
      <w:b/>
      <w:bCs/>
      <w:color w:val="1A1A2E"/>
      <w:sz w:val="32"/>
      <w:szCs w:val="32"/>
    </w:rPr>
  </w:style>
  <w:style w:type="paragraph" w:styleId="Heading2">
    <w:name w:val="Heading 2"/>
    <w:basedOn w:val="Normal"/>
    <w:next w:val="Normal"/>
    <w:qFormat/>
    <w:pPr>
      <w:spacing w:after="160" w:before="300"/>
    </w:pPr>
    <w:rPr>
      <w:rFonts w:ascii="Georgia" w:cs="Georgia" w:eastAsia="Georgia" w:hAnsi="Georgia"/>
      <w:b/>
      <w:bCs/>
      <w:color w:val="2E4057"/>
      <w:sz w:val="24"/>
      <w:szCs w:val="24"/>
    </w:rPr>
  </w:style>
  <w:style w:type="paragraph" w:styleId="Heading3">
    <w:name w:val="Heading 3"/>
    <w:basedOn w:val="Normal"/>
    <w:next w:val="Normal"/>
    <w:qFormat/>
    <w:pPr>
      <w:spacing w:after="120" w:before="200"/>
    </w:pPr>
    <w:rPr>
      <w:rFonts w:ascii="Georgia" w:cs="Georgia" w:eastAsia="Georgia" w:hAnsi="Georgia"/>
      <w:b/>
      <w:bCs/>
      <w:color w:val="3449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2026-05-02T12:49:39.932Z</dcterms:created>
  <dcterms:modified xsi:type="dcterms:W3CDTF">2026-05-02T12:49:39.934Z</dcterms:modified>
</cp:coreProperties>
</file>

<file path=docProps/custom.xml><?xml version="1.0" encoding="utf-8"?>
<Properties xmlns="http://schemas.openxmlformats.org/officeDocument/2006/custom-properties" xmlns:vt="http://schemas.openxmlformats.org/officeDocument/2006/docPropsVTypes"/>
</file>