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Баренбойм</w:t>
      </w:r>
    </w:p>
    <w:p>
      <w:pPr>
        <w:pStyle w:val="FirstParagraph"/>
      </w:pPr>
      <w:r>
        <w:t xml:space="preserve">Tags: #dead, #blood_relatives, #bl4</w:t>
      </w:r>
    </w:p>
    <w:p>
      <w:pPr>
        <w:pStyle w:val="BodyText"/>
      </w:pPr>
      <w:r>
        <w:t xml:space="preserve">Родители расстреляны в Бабьем Яру.</w:t>
      </w:r>
    </w:p>
    <w:bookmarkStart w:id="21" w:name="родственники"/>
    <w:p>
      <w:pPr>
        <w:pStyle w:val="Heading2"/>
      </w:pPr>
      <w:r>
        <w:t xml:space="preserve">Родственники</w:t>
      </w:r>
    </w:p>
    <w:bookmarkStart w:id="20" w:name="дети"/>
    <w:p>
      <w:pPr>
        <w:pStyle w:val="Heading3"/>
      </w:pPr>
      <w:r>
        <w:t xml:space="preserve">Дети</w:t>
      </w:r>
    </w:p>
    <w:p>
      <w:pPr>
        <w:pStyle w:val="FirstParagraph"/>
      </w:pPr>
      <w:r>
        <w:t xml:space="preserve">Актуальный Брак с Михаил Панн</w:t>
      </w:r>
    </w:p>
    <w:p>
      <w:pPr>
        <w:numPr>
          <w:ilvl w:val="0"/>
          <w:numId w:val="1001"/>
        </w:numPr>
        <w:pStyle w:val="Compact"/>
      </w:pPr>
      <w:r>
        <w:t xml:space="preserve">Григорий Михайлович Панн</w:t>
      </w:r>
    </w:p>
    <w:p>
      <w:pPr>
        <w:numPr>
          <w:ilvl w:val="0"/>
          <w:numId w:val="1001"/>
        </w:numPr>
        <w:pStyle w:val="Compact"/>
      </w:pPr>
      <w:r>
        <w:t xml:space="preserve">Александр Михайлович Панн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Баренбойм</dc:title>
  <dc:creator/>
  <cp:keywords/>
  <dcterms:created xsi:type="dcterms:W3CDTF">2022-04-10T10:12:41Z</dcterms:created>
  <dcterms:modified xsi:type="dcterms:W3CDTF">2022-04-10T10:12:41Z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